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541" w:rsidRPr="00246541" w:rsidRDefault="00246541" w:rsidP="00246541">
      <w:pPr>
        <w:shd w:val="clear" w:color="auto" w:fill="FFFFFF"/>
        <w:spacing w:after="0" w:line="240" w:lineRule="auto"/>
        <w:ind w:left="5670"/>
        <w:jc w:val="both"/>
        <w:rPr>
          <w:rFonts w:ascii="Times New Roman" w:eastAsia="Times New Roman" w:hAnsi="Times New Roman" w:cs="Times New Roman"/>
          <w:sz w:val="18"/>
          <w:szCs w:val="18"/>
          <w:lang w:val="uk-UA" w:eastAsia="uk-UA"/>
        </w:rPr>
      </w:pPr>
      <w:bookmarkStart w:id="0" w:name="_GoBack"/>
      <w:bookmarkEnd w:id="0"/>
      <w:r w:rsidRPr="00246541">
        <w:rPr>
          <w:rFonts w:ascii="Times New Roman" w:eastAsia="Times New Roman" w:hAnsi="Times New Roman" w:cs="Times New Roman"/>
          <w:b/>
          <w:bCs/>
          <w:color w:val="000000"/>
          <w:sz w:val="28"/>
          <w:szCs w:val="28"/>
          <w:lang w:val="uk-UA" w:eastAsia="uk-UA"/>
        </w:rPr>
        <w:t>ЗАТВЕРДЖЕНО</w:t>
      </w:r>
    </w:p>
    <w:p w:rsidR="00246541" w:rsidRPr="00246541" w:rsidRDefault="00246541" w:rsidP="00246541">
      <w:pPr>
        <w:shd w:val="clear" w:color="auto" w:fill="FFFFFF"/>
        <w:spacing w:after="0" w:line="240" w:lineRule="auto"/>
        <w:ind w:left="5670"/>
        <w:jc w:val="both"/>
        <w:rPr>
          <w:rFonts w:ascii="Times New Roman" w:eastAsia="Times New Roman" w:hAnsi="Times New Roman" w:cs="Times New Roman"/>
          <w:color w:val="000000"/>
          <w:sz w:val="18"/>
          <w:szCs w:val="18"/>
          <w:lang w:val="uk-UA" w:eastAsia="uk-UA"/>
        </w:rPr>
      </w:pPr>
      <w:r w:rsidRPr="00246541">
        <w:rPr>
          <w:rFonts w:ascii="Times New Roman" w:eastAsia="Times New Roman" w:hAnsi="Times New Roman" w:cs="Times New Roman"/>
          <w:b/>
          <w:bCs/>
          <w:color w:val="000000"/>
          <w:sz w:val="28"/>
          <w:szCs w:val="28"/>
          <w:lang w:val="uk-UA" w:eastAsia="uk-UA"/>
        </w:rPr>
        <w:t>рішення міської ради</w:t>
      </w:r>
    </w:p>
    <w:p w:rsidR="00246541" w:rsidRPr="00246541" w:rsidRDefault="00246541" w:rsidP="00246541">
      <w:pPr>
        <w:shd w:val="clear" w:color="auto" w:fill="FFFFFF"/>
        <w:spacing w:after="0" w:line="240" w:lineRule="auto"/>
        <w:ind w:left="5670"/>
        <w:jc w:val="both"/>
        <w:rPr>
          <w:rFonts w:ascii="Times New Roman" w:eastAsia="Times New Roman" w:hAnsi="Times New Roman" w:cs="Times New Roman"/>
          <w:color w:val="000000"/>
          <w:sz w:val="18"/>
          <w:szCs w:val="18"/>
          <w:lang w:val="uk-UA" w:eastAsia="uk-UA"/>
        </w:rPr>
      </w:pPr>
      <w:r w:rsidRPr="00246541">
        <w:rPr>
          <w:rFonts w:ascii="Times New Roman" w:eastAsia="Times New Roman" w:hAnsi="Times New Roman" w:cs="Times New Roman"/>
          <w:b/>
          <w:bCs/>
          <w:color w:val="000000"/>
          <w:sz w:val="28"/>
          <w:szCs w:val="28"/>
          <w:lang w:val="uk-UA" w:eastAsia="uk-UA"/>
        </w:rPr>
        <w:t>від 24.06.2021 р. №780-16/2021</w:t>
      </w:r>
    </w:p>
    <w:p w:rsidR="00246541" w:rsidRPr="00246541" w:rsidRDefault="00246541" w:rsidP="00246541">
      <w:pPr>
        <w:shd w:val="clear" w:color="auto" w:fill="FFFFFF"/>
        <w:spacing w:after="0" w:line="240" w:lineRule="auto"/>
        <w:jc w:val="both"/>
        <w:rPr>
          <w:rFonts w:ascii="Times New Roman" w:eastAsia="Times New Roman" w:hAnsi="Times New Roman" w:cs="Times New Roman"/>
          <w:color w:val="000000"/>
          <w:sz w:val="18"/>
          <w:szCs w:val="18"/>
          <w:lang w:val="uk-UA" w:eastAsia="uk-UA"/>
        </w:rPr>
      </w:pPr>
    </w:p>
    <w:p w:rsidR="00246541" w:rsidRPr="00246541" w:rsidRDefault="00246541" w:rsidP="00246541">
      <w:pPr>
        <w:shd w:val="clear" w:color="auto" w:fill="FFFFFF"/>
        <w:spacing w:after="0" w:line="240" w:lineRule="auto"/>
        <w:ind w:firstLine="570"/>
        <w:jc w:val="both"/>
        <w:rPr>
          <w:rFonts w:ascii="Times New Roman" w:eastAsia="Times New Roman" w:hAnsi="Times New Roman" w:cs="Times New Roman"/>
          <w:b/>
          <w:bCs/>
          <w:sz w:val="28"/>
          <w:szCs w:val="28"/>
          <w:lang w:val="uk-UA" w:eastAsia="uk-UA"/>
        </w:rPr>
      </w:pPr>
    </w:p>
    <w:p w:rsidR="00246541" w:rsidRPr="00246541" w:rsidRDefault="00246541" w:rsidP="00246541">
      <w:pPr>
        <w:shd w:val="clear" w:color="auto" w:fill="FFFFFF"/>
        <w:spacing w:after="0" w:line="240" w:lineRule="auto"/>
        <w:jc w:val="center"/>
        <w:rPr>
          <w:rFonts w:ascii="Times New Roman" w:eastAsia="Times New Roman" w:hAnsi="Times New Roman" w:cs="Times New Roman"/>
          <w:sz w:val="18"/>
          <w:szCs w:val="18"/>
          <w:lang w:val="uk-UA" w:eastAsia="uk-UA"/>
        </w:rPr>
      </w:pPr>
      <w:r w:rsidRPr="00246541">
        <w:rPr>
          <w:rFonts w:ascii="Times New Roman" w:eastAsia="Times New Roman" w:hAnsi="Times New Roman" w:cs="Times New Roman"/>
          <w:b/>
          <w:bCs/>
          <w:color w:val="000000"/>
          <w:sz w:val="28"/>
          <w:szCs w:val="28"/>
          <w:lang w:val="uk-UA" w:eastAsia="uk-UA"/>
        </w:rPr>
        <w:t>ПОРЯДОК</w:t>
      </w:r>
    </w:p>
    <w:p w:rsidR="00246541" w:rsidRPr="00246541" w:rsidRDefault="00246541" w:rsidP="00246541">
      <w:pPr>
        <w:spacing w:after="0" w:line="240" w:lineRule="auto"/>
        <w:jc w:val="center"/>
        <w:rPr>
          <w:rFonts w:ascii="Times New Roman" w:eastAsia="Calibri" w:hAnsi="Times New Roman" w:cs="Times New Roman"/>
          <w:b/>
          <w:bCs/>
          <w:sz w:val="28"/>
          <w:szCs w:val="28"/>
          <w:lang w:val="uk-UA"/>
        </w:rPr>
      </w:pPr>
      <w:r w:rsidRPr="00246541">
        <w:rPr>
          <w:rFonts w:ascii="Times New Roman" w:eastAsia="Calibri" w:hAnsi="Times New Roman" w:cs="Times New Roman"/>
          <w:b/>
          <w:bCs/>
          <w:sz w:val="28"/>
          <w:szCs w:val="28"/>
          <w:lang w:val="uk-UA"/>
        </w:rPr>
        <w:t>встановлення літніх майданчиків біля закладів громадського харчування</w:t>
      </w:r>
    </w:p>
    <w:p w:rsidR="00246541" w:rsidRPr="00246541" w:rsidRDefault="00246541" w:rsidP="00246541">
      <w:pPr>
        <w:spacing w:after="0" w:line="240" w:lineRule="auto"/>
        <w:jc w:val="center"/>
        <w:rPr>
          <w:rFonts w:ascii="Times New Roman" w:eastAsia="Calibri" w:hAnsi="Times New Roman" w:cs="Times New Roman"/>
          <w:b/>
          <w:bCs/>
          <w:sz w:val="28"/>
          <w:szCs w:val="28"/>
          <w:lang w:val="uk-UA"/>
        </w:rPr>
      </w:pPr>
      <w:r w:rsidRPr="00246541">
        <w:rPr>
          <w:rFonts w:ascii="Times New Roman" w:eastAsia="Calibri" w:hAnsi="Times New Roman" w:cs="Times New Roman"/>
          <w:b/>
          <w:bCs/>
          <w:sz w:val="28"/>
          <w:szCs w:val="28"/>
          <w:lang w:val="uk-UA"/>
        </w:rPr>
        <w:t>у Коломийській територіальній громаді</w:t>
      </w:r>
      <w:r w:rsidRPr="00246541">
        <w:rPr>
          <w:rFonts w:ascii="Times New Roman" w:eastAsia="Calibri" w:hAnsi="Times New Roman" w:cs="Times New Roman"/>
          <w:sz w:val="28"/>
          <w:szCs w:val="28"/>
          <w:lang w:val="uk-UA"/>
        </w:rPr>
        <w:br/>
      </w:r>
    </w:p>
    <w:p w:rsidR="00246541" w:rsidRPr="00246541" w:rsidRDefault="00246541" w:rsidP="00246541">
      <w:pPr>
        <w:spacing w:after="0" w:line="240" w:lineRule="auto"/>
        <w:jc w:val="center"/>
        <w:rPr>
          <w:rFonts w:ascii="Times New Roman" w:eastAsia="Calibri" w:hAnsi="Times New Roman" w:cs="Times New Roman"/>
          <w:sz w:val="28"/>
          <w:szCs w:val="28"/>
          <w:lang w:val="uk-UA"/>
        </w:rPr>
      </w:pPr>
      <w:r w:rsidRPr="00246541">
        <w:rPr>
          <w:rFonts w:ascii="Times New Roman" w:eastAsia="Calibri" w:hAnsi="Times New Roman" w:cs="Times New Roman"/>
          <w:b/>
          <w:bCs/>
          <w:sz w:val="28"/>
          <w:szCs w:val="28"/>
          <w:lang w:val="uk-UA"/>
        </w:rPr>
        <w:t>1. Загальні положення</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 xml:space="preserve">1.1. Порядок </w:t>
      </w:r>
      <w:r w:rsidRPr="00246541">
        <w:rPr>
          <w:rFonts w:ascii="Times New Roman" w:eastAsia="Calibri" w:hAnsi="Times New Roman" w:cs="Times New Roman"/>
          <w:bCs/>
          <w:sz w:val="28"/>
          <w:szCs w:val="28"/>
          <w:lang w:val="uk-UA"/>
        </w:rPr>
        <w:t>встановлення літніх майданчиків біля закладів громадського харчування у Коломийській територіальній громаді</w:t>
      </w:r>
      <w:r w:rsidRPr="00246541">
        <w:rPr>
          <w:rFonts w:ascii="Times New Roman" w:eastAsia="Calibri" w:hAnsi="Times New Roman" w:cs="Times New Roman"/>
          <w:sz w:val="28"/>
          <w:szCs w:val="28"/>
          <w:lang w:val="uk-UA"/>
        </w:rPr>
        <w:t xml:space="preserve"> (далі — Порядок) розроблений відповідно Законів України «Про місцеве самоврядування в Україні», </w:t>
      </w:r>
      <w:bookmarkStart w:id="1" w:name="_Hlk62026246"/>
      <w:r w:rsidRPr="00246541">
        <w:rPr>
          <w:rFonts w:ascii="Times New Roman" w:eastAsia="Calibri" w:hAnsi="Times New Roman" w:cs="Times New Roman"/>
          <w:sz w:val="28"/>
          <w:szCs w:val="28"/>
          <w:lang w:val="uk-UA"/>
        </w:rPr>
        <w:t>«Про благоустрій населених пунктів</w:t>
      </w:r>
      <w:bookmarkEnd w:id="1"/>
      <w:r w:rsidRPr="00246541">
        <w:rPr>
          <w:rFonts w:ascii="Times New Roman" w:eastAsia="Calibri" w:hAnsi="Times New Roman" w:cs="Times New Roman"/>
          <w:sz w:val="28"/>
          <w:szCs w:val="28"/>
          <w:lang w:val="uk-UA"/>
        </w:rPr>
        <w:t xml:space="preserve">», </w:t>
      </w:r>
      <w:bookmarkStart w:id="2" w:name="_Hlk62026169"/>
      <w:r w:rsidRPr="00246541">
        <w:rPr>
          <w:rFonts w:ascii="Times New Roman" w:eastAsia="Calibri" w:hAnsi="Times New Roman" w:cs="Times New Roman"/>
          <w:sz w:val="28"/>
          <w:szCs w:val="28"/>
          <w:lang w:val="uk-UA"/>
        </w:rPr>
        <w:t>постанови Кабінету Міністрів України від 15 червня 2006 року №833 «Про затвердження Порядку провадження торговельної діяльності та правил торговельного обслуговування на ринку споживчих товарів»</w:t>
      </w:r>
      <w:bookmarkEnd w:id="2"/>
      <w:r w:rsidRPr="00246541">
        <w:rPr>
          <w:rFonts w:ascii="Times New Roman" w:eastAsia="Calibri" w:hAnsi="Times New Roman" w:cs="Times New Roman"/>
          <w:sz w:val="28"/>
          <w:szCs w:val="28"/>
          <w:lang w:val="uk-UA"/>
        </w:rPr>
        <w:t xml:space="preserve">, постанови Кабінету Міністрів України від 30 березня 1994 року № 198 «Про затвердження Єдиних правил ремонту і утримання автомобільних доріг, вулиць, залізничних переїздів, правил користування ними та охорони», наказу Міністерства зовнішніх економічних </w:t>
      </w:r>
      <w:proofErr w:type="spellStart"/>
      <w:r w:rsidRPr="00246541">
        <w:rPr>
          <w:rFonts w:ascii="Times New Roman" w:eastAsia="Calibri" w:hAnsi="Times New Roman" w:cs="Times New Roman"/>
          <w:sz w:val="28"/>
          <w:szCs w:val="28"/>
          <w:lang w:val="uk-UA"/>
        </w:rPr>
        <w:t>зв'язків</w:t>
      </w:r>
      <w:proofErr w:type="spellEnd"/>
      <w:r w:rsidRPr="00246541">
        <w:rPr>
          <w:rFonts w:ascii="Times New Roman" w:eastAsia="Calibri" w:hAnsi="Times New Roman" w:cs="Times New Roman"/>
          <w:sz w:val="28"/>
          <w:szCs w:val="28"/>
          <w:lang w:val="uk-UA"/>
        </w:rPr>
        <w:t xml:space="preserve"> і торгівлі України від 08 липня 1996 року № 369 «Про затвердження Правил роботи </w:t>
      </w:r>
      <w:proofErr w:type="spellStart"/>
      <w:r w:rsidRPr="00246541">
        <w:rPr>
          <w:rFonts w:ascii="Times New Roman" w:eastAsia="Calibri" w:hAnsi="Times New Roman" w:cs="Times New Roman"/>
          <w:sz w:val="28"/>
          <w:szCs w:val="28"/>
          <w:lang w:val="uk-UA"/>
        </w:rPr>
        <w:t>дрібнороздрібної</w:t>
      </w:r>
      <w:proofErr w:type="spellEnd"/>
      <w:r w:rsidRPr="00246541">
        <w:rPr>
          <w:rFonts w:ascii="Times New Roman" w:eastAsia="Calibri" w:hAnsi="Times New Roman" w:cs="Times New Roman"/>
          <w:sz w:val="28"/>
          <w:szCs w:val="28"/>
          <w:lang w:val="uk-UA"/>
        </w:rPr>
        <w:t xml:space="preserve"> торговельної мережі», зареєстрованого в Міністерстві юстиції України 23 липня 1996 року за № 372/1397, </w:t>
      </w:r>
      <w:bookmarkStart w:id="3" w:name="_Hlk62025884"/>
      <w:r w:rsidRPr="00246541">
        <w:rPr>
          <w:rFonts w:ascii="Times New Roman" w:eastAsia="Calibri" w:hAnsi="Times New Roman" w:cs="Times New Roman"/>
          <w:sz w:val="28"/>
          <w:szCs w:val="28"/>
          <w:lang w:val="uk-UA"/>
        </w:rPr>
        <w:t>наказу Міністерства регіонального розвитку, будівництва та житлово-комунального господарства України від 21.10.2011р. №244 «Про затвердження Порядку розміщення тимчасових споруд для провадження підприємницької діяльності»</w:t>
      </w:r>
      <w:bookmarkEnd w:id="3"/>
      <w:r w:rsidRPr="00246541">
        <w:rPr>
          <w:rFonts w:ascii="Times New Roman" w:eastAsia="Calibri" w:hAnsi="Times New Roman" w:cs="Times New Roman"/>
          <w:sz w:val="28"/>
          <w:szCs w:val="28"/>
          <w:lang w:val="uk-UA"/>
        </w:rPr>
        <w:t xml:space="preserve">, </w:t>
      </w:r>
      <w:bookmarkStart w:id="4" w:name="_Hlk62026536"/>
      <w:r w:rsidRPr="00246541">
        <w:rPr>
          <w:rFonts w:ascii="Times New Roman" w:eastAsia="Calibri" w:hAnsi="Times New Roman" w:cs="Times New Roman"/>
          <w:sz w:val="28"/>
          <w:szCs w:val="28"/>
          <w:lang w:val="uk-UA"/>
        </w:rPr>
        <w:t xml:space="preserve">ДБН Б.2.2-5:2011 «Благоустрій територій», рішення міської ради від 04.10.2007 №714-21/2007 «Правила благоустрою і утримання території міста Коломиї» </w:t>
      </w:r>
      <w:bookmarkEnd w:id="4"/>
      <w:r w:rsidRPr="00246541">
        <w:rPr>
          <w:rFonts w:ascii="Times New Roman" w:eastAsia="Calibri" w:hAnsi="Times New Roman" w:cs="Times New Roman"/>
          <w:sz w:val="28"/>
          <w:szCs w:val="28"/>
          <w:lang w:val="uk-UA"/>
        </w:rPr>
        <w:t>та інших нормативно-правових актів.</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 xml:space="preserve">1.2. Порядок регулює правовідносини між органами місцевого самоврядування, суб’єктами підприємницької діяльності та територіальною громадою, що виникають у процесі встановлення літніх майданчиків у </w:t>
      </w:r>
      <w:r w:rsidRPr="00246541">
        <w:rPr>
          <w:rFonts w:ascii="Times New Roman" w:eastAsia="Calibri" w:hAnsi="Times New Roman" w:cs="Times New Roman"/>
          <w:bCs/>
          <w:sz w:val="28"/>
          <w:szCs w:val="28"/>
          <w:lang w:val="uk-UA"/>
        </w:rPr>
        <w:t>Коломийській територіальній громаді</w:t>
      </w:r>
      <w:r w:rsidRPr="00246541">
        <w:rPr>
          <w:rFonts w:ascii="Times New Roman" w:eastAsia="Calibri" w:hAnsi="Times New Roman" w:cs="Times New Roman"/>
          <w:sz w:val="28"/>
          <w:szCs w:val="28"/>
          <w:lang w:val="uk-UA"/>
        </w:rPr>
        <w:t xml:space="preserve"> та визначає процедуру:</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 погодження архітектурно-художніх вимог до зовнішнього вигляду відкритих майданчиків та схеми прив’язки літнього майданчика;</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 демонтажу відкритих літніх майданчиків.</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1.3.</w:t>
      </w:r>
      <w:r w:rsidRPr="00246541">
        <w:rPr>
          <w:rFonts w:ascii="Times New Roman" w:eastAsia="Calibri" w:hAnsi="Times New Roman" w:cs="Times New Roman"/>
          <w:b/>
          <w:bCs/>
          <w:sz w:val="28"/>
          <w:szCs w:val="28"/>
          <w:lang w:val="uk-UA"/>
        </w:rPr>
        <w:t xml:space="preserve"> </w:t>
      </w:r>
      <w:r w:rsidRPr="00246541">
        <w:rPr>
          <w:rFonts w:ascii="Times New Roman" w:eastAsia="Calibri" w:hAnsi="Times New Roman" w:cs="Times New Roman"/>
          <w:sz w:val="28"/>
          <w:szCs w:val="28"/>
          <w:lang w:val="uk-UA"/>
        </w:rPr>
        <w:t>Підставою для встановлення літнього майданчика є:</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 погоджений ескізний проект розміщення літнього майданчика;</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 договір на право тимчасового користування окремими елементами благоустрою комунальної власності на умовах оренди для розміщення літнього майданчика.</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 xml:space="preserve">1.4. У цьому Порядку терміни вживаються у такому значенні: </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b/>
          <w:bCs/>
          <w:sz w:val="28"/>
          <w:szCs w:val="28"/>
          <w:lang w:val="uk-UA"/>
        </w:rPr>
        <w:t>Літній майданчик</w:t>
      </w:r>
      <w:r w:rsidRPr="00246541">
        <w:rPr>
          <w:rFonts w:ascii="Times New Roman" w:eastAsia="Calibri" w:hAnsi="Times New Roman" w:cs="Times New Roman"/>
          <w:sz w:val="28"/>
          <w:szCs w:val="28"/>
          <w:lang w:val="uk-UA"/>
        </w:rPr>
        <w:t xml:space="preserve"> – місце для надання послуг громадського харчування біля стаціонарного закладу громадського харчування на відкритому повітрі , що діє щорічно з 01 квітня по 31 жовтня включно відповідного року і не має </w:t>
      </w:r>
      <w:r w:rsidRPr="00246541">
        <w:rPr>
          <w:rFonts w:ascii="Times New Roman" w:eastAsia="Calibri" w:hAnsi="Times New Roman" w:cs="Times New Roman"/>
          <w:sz w:val="28"/>
          <w:szCs w:val="28"/>
          <w:lang w:val="uk-UA"/>
        </w:rPr>
        <w:lastRenderedPageBreak/>
        <w:t>закритого приміщення для перебування людей та складається з елементів обладнання, малих архітектурних форм, огорожі, сонцезахисних елементів, покриття, накриття та озеленення.</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b/>
          <w:bCs/>
          <w:sz w:val="28"/>
          <w:szCs w:val="28"/>
          <w:lang w:val="uk-UA"/>
        </w:rPr>
        <w:t>Об’єкт громадського харчування</w:t>
      </w:r>
      <w:r w:rsidRPr="00246541">
        <w:rPr>
          <w:rFonts w:ascii="Times New Roman" w:eastAsia="Calibri" w:hAnsi="Times New Roman" w:cs="Times New Roman"/>
          <w:sz w:val="28"/>
          <w:szCs w:val="28"/>
          <w:lang w:val="uk-UA"/>
        </w:rPr>
        <w:t xml:space="preserve"> – організаційно-структурна одиниця у сфері ресторанного господарства, яка здійснює виробничо-торговельну діяльність: виробляє і (або) </w:t>
      </w:r>
      <w:proofErr w:type="spellStart"/>
      <w:r w:rsidRPr="00246541">
        <w:rPr>
          <w:rFonts w:ascii="Times New Roman" w:eastAsia="Calibri" w:hAnsi="Times New Roman" w:cs="Times New Roman"/>
          <w:sz w:val="28"/>
          <w:szCs w:val="28"/>
          <w:lang w:val="uk-UA"/>
        </w:rPr>
        <w:t>доготовляє</w:t>
      </w:r>
      <w:proofErr w:type="spellEnd"/>
      <w:r w:rsidRPr="00246541">
        <w:rPr>
          <w:rFonts w:ascii="Times New Roman" w:eastAsia="Calibri" w:hAnsi="Times New Roman" w:cs="Times New Roman"/>
          <w:sz w:val="28"/>
          <w:szCs w:val="28"/>
          <w:lang w:val="uk-UA"/>
        </w:rPr>
        <w:t>, продає і організує споживання продукції власного виробництва і закупних товарів, може організувати дозвілля споживачів.</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b/>
          <w:bCs/>
          <w:sz w:val="28"/>
          <w:szCs w:val="28"/>
          <w:lang w:val="uk-UA"/>
        </w:rPr>
        <w:t>Самовільно встановлений літній майданчик</w:t>
      </w:r>
      <w:r w:rsidRPr="00246541">
        <w:rPr>
          <w:rFonts w:ascii="Times New Roman" w:eastAsia="Calibri" w:hAnsi="Times New Roman" w:cs="Times New Roman"/>
          <w:sz w:val="28"/>
          <w:szCs w:val="28"/>
          <w:lang w:val="uk-UA"/>
        </w:rPr>
        <w:t xml:space="preserve"> – це відкритий літній майданчик, встановлений без належно оформлених документів (погодженого проекту літнього майданчика та договору на право тимчасового користування окремими елементами благоустрою комунальної власності на умовах оренди для розміщення літнього майданчика, або літній майданчик, встановлений в міжсезонний період).</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b/>
          <w:bCs/>
          <w:sz w:val="28"/>
          <w:szCs w:val="28"/>
          <w:lang w:val="uk-UA"/>
        </w:rPr>
        <w:t>Невідповідність встановленого літнього майданчика погодженому ескізному проекту –</w:t>
      </w:r>
      <w:r w:rsidRPr="00246541">
        <w:rPr>
          <w:rFonts w:ascii="Times New Roman" w:eastAsia="Calibri" w:hAnsi="Times New Roman" w:cs="Times New Roman"/>
          <w:sz w:val="28"/>
          <w:szCs w:val="28"/>
          <w:lang w:val="uk-UA"/>
        </w:rPr>
        <w:t xml:space="preserve"> це виявлені відхилення від затверджених габаритів майданчика, типів накриття, покриття, огородження, які не відповідають ескізному проекту, а також п. 2.3. цього Порядку.</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Не вважається порушенням відсутність одного або декількох елементів відкритого літнього майданчика, визначених паспортом прив’язки.</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b/>
          <w:bCs/>
          <w:sz w:val="28"/>
          <w:szCs w:val="28"/>
          <w:lang w:val="uk-UA"/>
        </w:rPr>
        <w:t xml:space="preserve">Конструктивні елементи благоустрою </w:t>
      </w:r>
      <w:r w:rsidRPr="00246541">
        <w:rPr>
          <w:rFonts w:ascii="Times New Roman" w:eastAsia="Calibri" w:hAnsi="Times New Roman" w:cs="Times New Roman"/>
          <w:sz w:val="28"/>
          <w:szCs w:val="28"/>
          <w:lang w:val="uk-UA"/>
        </w:rPr>
        <w:t>– це покриття площ, вулиць, доріг, проїздів, алей, бульварів, тротуарів, пішохідних зон і доріжок відповідно до діючих норм і стандартів.</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b/>
          <w:bCs/>
          <w:sz w:val="28"/>
          <w:szCs w:val="28"/>
          <w:lang w:val="uk-UA"/>
        </w:rPr>
        <w:t xml:space="preserve">Договір </w:t>
      </w:r>
      <w:r w:rsidRPr="00246541">
        <w:rPr>
          <w:rFonts w:ascii="Times New Roman" w:eastAsia="Calibri" w:hAnsi="Times New Roman" w:cs="Times New Roman"/>
          <w:b/>
          <w:sz w:val="28"/>
          <w:szCs w:val="28"/>
          <w:lang w:val="uk-UA"/>
        </w:rPr>
        <w:t xml:space="preserve">на право тимчасового користування окремими елементами благоустрою комунальної власності на умовах оренди для розміщення літнього майданчика </w:t>
      </w:r>
      <w:r w:rsidRPr="00246541">
        <w:rPr>
          <w:rFonts w:ascii="Times New Roman" w:eastAsia="Calibri" w:hAnsi="Times New Roman" w:cs="Times New Roman"/>
          <w:sz w:val="28"/>
          <w:szCs w:val="28"/>
          <w:lang w:val="uk-UA"/>
        </w:rPr>
        <w:t xml:space="preserve">– це документ, укладений у письмовій формі, згідно якого уповноважений орган Коломийської міської ради зобов’язується надавати в тимчасове платне користування, на правах оренди, елементи благоустрою комунальної власності міста (тротуар, газон, тощо), для розміщення літніх майданчиків, тимчасових споруд.  </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b/>
          <w:bCs/>
          <w:sz w:val="28"/>
          <w:szCs w:val="28"/>
          <w:lang w:val="uk-UA"/>
        </w:rPr>
        <w:t>Архітектурно-художні вимоги до зовнішнього вигляду літнього майданчика</w:t>
      </w:r>
      <w:r w:rsidRPr="00246541">
        <w:rPr>
          <w:rFonts w:ascii="Times New Roman" w:eastAsia="Calibri" w:hAnsi="Times New Roman" w:cs="Times New Roman"/>
          <w:sz w:val="28"/>
          <w:szCs w:val="28"/>
          <w:lang w:val="uk-UA"/>
        </w:rPr>
        <w:t xml:space="preserve"> – вимоги щодо </w:t>
      </w:r>
      <w:proofErr w:type="spellStart"/>
      <w:r w:rsidRPr="00246541">
        <w:rPr>
          <w:rFonts w:ascii="Times New Roman" w:eastAsia="Calibri" w:hAnsi="Times New Roman" w:cs="Times New Roman"/>
          <w:sz w:val="28"/>
          <w:szCs w:val="28"/>
          <w:lang w:val="uk-UA"/>
        </w:rPr>
        <w:t>об’ємно</w:t>
      </w:r>
      <w:proofErr w:type="spellEnd"/>
      <w:r w:rsidRPr="00246541">
        <w:rPr>
          <w:rFonts w:ascii="Times New Roman" w:eastAsia="Calibri" w:hAnsi="Times New Roman" w:cs="Times New Roman"/>
          <w:sz w:val="28"/>
          <w:szCs w:val="28"/>
          <w:lang w:val="uk-UA"/>
        </w:rPr>
        <w:t>-планувального рішення та основних елементів літнього майданчика (обладнання, малих архітектурних форм, огорожі, сонцезахисних елементів, покриття та озеленення).</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b/>
          <w:bCs/>
          <w:sz w:val="28"/>
          <w:szCs w:val="28"/>
          <w:lang w:val="uk-UA"/>
        </w:rPr>
        <w:t>Схема прив’язки пропонованого місця встановлення літнього майданчика</w:t>
      </w:r>
      <w:r w:rsidRPr="00246541">
        <w:rPr>
          <w:rFonts w:ascii="Times New Roman" w:eastAsia="Calibri" w:hAnsi="Times New Roman" w:cs="Times New Roman"/>
          <w:sz w:val="28"/>
          <w:szCs w:val="28"/>
          <w:lang w:val="uk-UA"/>
        </w:rPr>
        <w:t xml:space="preserve"> – графічні матеріали, якими визначаються межі та параметри розміщення літнього майданчика, виконані схематично з прив’язкою до існуючих будівель та споруд (М 1:200), розроблені з урахуванням вимог цього Порядку, вимог законодавства охорони історико-культурної спадщини, а також існуючих містобудівних обмежень.</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b/>
          <w:bCs/>
          <w:sz w:val="28"/>
          <w:szCs w:val="28"/>
          <w:lang w:val="uk-UA"/>
        </w:rPr>
        <w:t>Історичний ареал населеного місця</w:t>
      </w:r>
      <w:r w:rsidRPr="00246541">
        <w:rPr>
          <w:rFonts w:ascii="Times New Roman" w:eastAsia="Calibri" w:hAnsi="Times New Roman" w:cs="Times New Roman"/>
          <w:sz w:val="28"/>
          <w:szCs w:val="28"/>
          <w:lang w:val="uk-UA"/>
        </w:rPr>
        <w:t xml:space="preserve"> – частина населеного місця, що зберегла об’єкти культурної спадщини і пов’язані з ними розпланування та форму забудови, які походять з попередніх періодів розвитку, типові для певних культур або періодів розвитку.</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b/>
          <w:bCs/>
          <w:sz w:val="28"/>
          <w:szCs w:val="28"/>
          <w:lang w:val="uk-UA"/>
        </w:rPr>
        <w:lastRenderedPageBreak/>
        <w:t>Пішохідна зона</w:t>
      </w:r>
      <w:r w:rsidRPr="00246541">
        <w:rPr>
          <w:rFonts w:ascii="Times New Roman" w:eastAsia="Calibri" w:hAnsi="Times New Roman" w:cs="Times New Roman"/>
          <w:sz w:val="28"/>
          <w:szCs w:val="28"/>
          <w:lang w:val="uk-UA"/>
        </w:rPr>
        <w:t xml:space="preserve"> – територія, визначена генеральним планом населеного пункту.</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b/>
          <w:bCs/>
          <w:sz w:val="28"/>
          <w:szCs w:val="28"/>
          <w:lang w:val="uk-UA"/>
        </w:rPr>
        <w:t xml:space="preserve">Демонтаж </w:t>
      </w:r>
      <w:r w:rsidRPr="00246541">
        <w:rPr>
          <w:rFonts w:ascii="Times New Roman" w:eastAsia="Calibri" w:hAnsi="Times New Roman" w:cs="Times New Roman"/>
          <w:sz w:val="28"/>
          <w:szCs w:val="28"/>
          <w:lang w:val="uk-UA"/>
        </w:rPr>
        <w:t xml:space="preserve">- це комплекс заходів, який передбачає звільнення території конструктивних елементів благоустрою від конструкцій літнього майданчика (покриття, </w:t>
      </w:r>
      <w:proofErr w:type="spellStart"/>
      <w:r w:rsidRPr="00246541">
        <w:rPr>
          <w:rFonts w:ascii="Times New Roman" w:eastAsia="Calibri" w:hAnsi="Times New Roman" w:cs="Times New Roman"/>
          <w:sz w:val="28"/>
          <w:szCs w:val="28"/>
          <w:lang w:val="uk-UA"/>
        </w:rPr>
        <w:t>огороджуючих</w:t>
      </w:r>
      <w:proofErr w:type="spellEnd"/>
      <w:r w:rsidRPr="00246541">
        <w:rPr>
          <w:rFonts w:ascii="Times New Roman" w:eastAsia="Calibri" w:hAnsi="Times New Roman" w:cs="Times New Roman"/>
          <w:sz w:val="28"/>
          <w:szCs w:val="28"/>
          <w:lang w:val="uk-UA"/>
        </w:rPr>
        <w:t xml:space="preserve"> та сонцезахисних елементів, елементів освітлення, обладнання (столів і крісел) та елементів озеленення тощо), та транспортування цих елементів у місце їх подальшого зберігання.</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b/>
          <w:bCs/>
          <w:sz w:val="28"/>
          <w:szCs w:val="28"/>
          <w:lang w:val="uk-UA"/>
        </w:rPr>
        <w:t xml:space="preserve">Ескізний проект розміщення літнього майданчика </w:t>
      </w:r>
      <w:r w:rsidRPr="00246541">
        <w:rPr>
          <w:rFonts w:ascii="Times New Roman" w:eastAsia="Calibri" w:hAnsi="Times New Roman" w:cs="Times New Roman"/>
          <w:sz w:val="28"/>
          <w:szCs w:val="28"/>
          <w:lang w:val="uk-UA"/>
        </w:rPr>
        <w:t xml:space="preserve">– комплект документів, в склад яких входять: </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Calibri" w:hAnsi="Times New Roman" w:cs="Times New Roman"/>
          <w:sz w:val="28"/>
          <w:szCs w:val="28"/>
          <w:lang w:val="uk-UA"/>
        </w:rPr>
        <w:t xml:space="preserve">   -</w:t>
      </w:r>
      <w:r w:rsidRPr="00246541">
        <w:rPr>
          <w:rFonts w:ascii="Times New Roman" w:eastAsia="Times New Roman" w:hAnsi="Times New Roman" w:cs="Times New Roman"/>
          <w:sz w:val="28"/>
          <w:szCs w:val="28"/>
          <w:lang w:val="uk-UA" w:eastAsia="ru-RU"/>
        </w:rPr>
        <w:t xml:space="preserve"> світлини (фото) пропонованого місця встановлення літнього майданчика з декількох видових точок станом на момент подачі;</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   - схема прив’язки пропонованого місця встановлення літнього майданчика  довільної форми;</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   - креслення основних габаритних розмірів елементів літнього майданчика М 1:100;</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   - візуалізація літнього майданчика з прив’язкою до місцевості.</w:t>
      </w:r>
    </w:p>
    <w:p w:rsidR="00246541" w:rsidRPr="00246541" w:rsidRDefault="00246541" w:rsidP="00246541">
      <w:pPr>
        <w:spacing w:after="0" w:line="240" w:lineRule="auto"/>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 xml:space="preserve">1.5. Інші терміни, які застосовуються у даному Порядку, вживаються в Законі України «Про регулювання містобудівної діяльності», наказі Міністерства зовнішніх економічних </w:t>
      </w:r>
      <w:proofErr w:type="spellStart"/>
      <w:r w:rsidRPr="00246541">
        <w:rPr>
          <w:rFonts w:ascii="Times New Roman" w:eastAsia="Calibri" w:hAnsi="Times New Roman" w:cs="Times New Roman"/>
          <w:sz w:val="28"/>
          <w:szCs w:val="28"/>
          <w:lang w:val="uk-UA"/>
        </w:rPr>
        <w:t>зв'язків</w:t>
      </w:r>
      <w:proofErr w:type="spellEnd"/>
      <w:r w:rsidRPr="00246541">
        <w:rPr>
          <w:rFonts w:ascii="Times New Roman" w:eastAsia="Calibri" w:hAnsi="Times New Roman" w:cs="Times New Roman"/>
          <w:sz w:val="28"/>
          <w:szCs w:val="28"/>
          <w:lang w:val="uk-UA"/>
        </w:rPr>
        <w:t xml:space="preserve"> і торгівлі України від 08 липня 1996 року № 369 «Про затвердження Правил роботи </w:t>
      </w:r>
      <w:proofErr w:type="spellStart"/>
      <w:r w:rsidRPr="00246541">
        <w:rPr>
          <w:rFonts w:ascii="Times New Roman" w:eastAsia="Calibri" w:hAnsi="Times New Roman" w:cs="Times New Roman"/>
          <w:sz w:val="28"/>
          <w:szCs w:val="28"/>
          <w:lang w:val="uk-UA"/>
        </w:rPr>
        <w:t>дрібнороздрібної</w:t>
      </w:r>
      <w:proofErr w:type="spellEnd"/>
      <w:r w:rsidRPr="00246541">
        <w:rPr>
          <w:rFonts w:ascii="Times New Roman" w:eastAsia="Calibri" w:hAnsi="Times New Roman" w:cs="Times New Roman"/>
          <w:sz w:val="28"/>
          <w:szCs w:val="28"/>
          <w:lang w:val="uk-UA"/>
        </w:rPr>
        <w:t xml:space="preserve"> торговельної мережі», зареєстрованому в Міністерстві юстиції України 23 липня 1996 року за № 372/1397, ДСТУ 4281:2004 «Заклади ресторанного господарства» та інших нормативно-правових актах, що регулюють відносини у сфері торгівлі та ресторанного господарства, наказ №244 від 21.10.2011 «Про затвердження Порядку розміщення тимчасових споруд для провадження підприємницької діяльності», рішення міської ради від 04.10.2007 №714-21/2007 «Правила благоустрою і утримання території міста Коломиї»</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1.6. Організаційне забезпечення щодо оформлення документів на встановлення літніх майданчиків на території громади, покладається на відділ архітектури та містобудування, та відділ муніципальної інспекції Коломийської міської ради.</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1.7. Дія цього Порядку поширюється на територію Коломийської територіальної громади.</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Порядок є обов’язковим для виконання на території громади виконавчим органом місцевого самоврядування, об'єднаннями громадян, підприємствами, установами, організаціями незалежно від форм власності і підпорядкування, а також фізичними особами-підприємцями.</w:t>
      </w:r>
    </w:p>
    <w:p w:rsidR="00246541" w:rsidRPr="00246541" w:rsidRDefault="00246541" w:rsidP="00246541">
      <w:pPr>
        <w:spacing w:after="0" w:line="240" w:lineRule="auto"/>
        <w:ind w:firstLine="708"/>
        <w:jc w:val="center"/>
        <w:rPr>
          <w:rFonts w:ascii="Times New Roman" w:eastAsia="Calibri" w:hAnsi="Times New Roman" w:cs="Times New Roman"/>
          <w:b/>
          <w:bCs/>
          <w:sz w:val="28"/>
          <w:szCs w:val="28"/>
          <w:lang w:val="uk-UA"/>
        </w:rPr>
      </w:pPr>
    </w:p>
    <w:p w:rsidR="00246541" w:rsidRPr="00246541" w:rsidRDefault="00246541" w:rsidP="00246541">
      <w:pPr>
        <w:spacing w:after="0" w:line="240" w:lineRule="auto"/>
        <w:ind w:firstLine="708"/>
        <w:jc w:val="center"/>
        <w:rPr>
          <w:rFonts w:ascii="Times New Roman" w:eastAsia="Calibri" w:hAnsi="Times New Roman" w:cs="Times New Roman"/>
          <w:b/>
          <w:bCs/>
          <w:sz w:val="28"/>
          <w:szCs w:val="28"/>
          <w:lang w:val="uk-UA"/>
        </w:rPr>
      </w:pPr>
      <w:r w:rsidRPr="00246541">
        <w:rPr>
          <w:rFonts w:ascii="Times New Roman" w:eastAsia="Calibri" w:hAnsi="Times New Roman" w:cs="Times New Roman"/>
          <w:b/>
          <w:bCs/>
          <w:sz w:val="28"/>
          <w:szCs w:val="28"/>
          <w:lang w:val="uk-UA"/>
        </w:rPr>
        <w:t>2. Загальні вимоги до встановлення літніх майданчиків</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2.1. Літні майданчики встановлюються виключно біля закладів громадського харчування зі збереженням вільних проходів у вхідні (в’їзні) брами будинків відповідно до архітектурно-художніх вимог до зовнішнього вигляду, схеми прив’язки літнього майданчика та договору щодо пайової участі утримання об’єкта благоустрою</w:t>
      </w:r>
      <w:r w:rsidRPr="00246541">
        <w:rPr>
          <w:rFonts w:ascii="Times New Roman" w:eastAsia="Calibri" w:hAnsi="Times New Roman" w:cs="Times New Roman"/>
          <w:i/>
          <w:iCs/>
          <w:sz w:val="28"/>
          <w:szCs w:val="28"/>
          <w:lang w:val="uk-UA"/>
        </w:rPr>
        <w:t xml:space="preserve"> (</w:t>
      </w:r>
      <w:proofErr w:type="spellStart"/>
      <w:r w:rsidRPr="00246541">
        <w:rPr>
          <w:rFonts w:ascii="Times New Roman" w:eastAsia="Calibri" w:hAnsi="Times New Roman" w:cs="Times New Roman"/>
          <w:i/>
          <w:iCs/>
          <w:sz w:val="28"/>
          <w:szCs w:val="28"/>
          <w:lang w:val="uk-UA"/>
        </w:rPr>
        <w:t>мал</w:t>
      </w:r>
      <w:proofErr w:type="spellEnd"/>
      <w:r w:rsidRPr="00246541">
        <w:rPr>
          <w:rFonts w:ascii="Times New Roman" w:eastAsia="Calibri" w:hAnsi="Times New Roman" w:cs="Times New Roman"/>
          <w:i/>
          <w:iCs/>
          <w:sz w:val="28"/>
          <w:szCs w:val="28"/>
          <w:lang w:val="uk-UA"/>
        </w:rPr>
        <w:t>. 1)</w:t>
      </w:r>
      <w:r w:rsidRPr="00246541">
        <w:rPr>
          <w:rFonts w:ascii="Times New Roman" w:eastAsia="Calibri" w:hAnsi="Times New Roman" w:cs="Times New Roman"/>
          <w:sz w:val="28"/>
          <w:szCs w:val="28"/>
          <w:lang w:val="uk-UA"/>
        </w:rPr>
        <w:t>.</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lastRenderedPageBreak/>
        <w:t xml:space="preserve">2.2. Літній майданчик встановлюються у визначених межах відповідно до </w:t>
      </w:r>
      <w:r w:rsidRPr="00246541">
        <w:rPr>
          <w:rFonts w:ascii="Times New Roman" w:eastAsia="Calibri" w:hAnsi="Times New Roman" w:cs="Times New Roman"/>
          <w:bCs/>
          <w:sz w:val="28"/>
          <w:szCs w:val="28"/>
          <w:lang w:val="uk-UA"/>
        </w:rPr>
        <w:t>ескізного проекту розміщення літнього майданчика</w:t>
      </w:r>
      <w:r w:rsidRPr="00246541">
        <w:rPr>
          <w:rFonts w:ascii="Times New Roman" w:eastAsia="Calibri" w:hAnsi="Times New Roman" w:cs="Times New Roman"/>
          <w:sz w:val="28"/>
          <w:szCs w:val="28"/>
          <w:lang w:val="uk-UA"/>
        </w:rPr>
        <w:t>, виданого відділом архітектури та містобудування Коломийської міської ради.</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2.3. Літні майданчики мають бути встановлені без втручання у несучі конструкції будівлі та легко демонтуватися у разі необхідності проведення робіт, пов’язаних з експлуатацією та ремонтом будівлі, тротуарів та інших окремих конструктивних елементів благоустрою комунальної власності.</w:t>
      </w:r>
    </w:p>
    <w:p w:rsidR="00246541" w:rsidRPr="00246541" w:rsidRDefault="00246541" w:rsidP="00246541">
      <w:pPr>
        <w:spacing w:after="0" w:line="240" w:lineRule="auto"/>
        <w:ind w:firstLine="708"/>
        <w:jc w:val="both"/>
        <w:rPr>
          <w:rFonts w:ascii="Times New Roman" w:eastAsia="Calibri" w:hAnsi="Times New Roman" w:cs="Times New Roman"/>
          <w:i/>
          <w:iCs/>
          <w:sz w:val="28"/>
          <w:szCs w:val="28"/>
          <w:lang w:val="uk-UA"/>
        </w:rPr>
      </w:pPr>
      <w:r w:rsidRPr="00246541">
        <w:rPr>
          <w:rFonts w:ascii="Times New Roman" w:eastAsia="Calibri" w:hAnsi="Times New Roman" w:cs="Times New Roman"/>
          <w:sz w:val="28"/>
          <w:szCs w:val="28"/>
          <w:lang w:val="uk-UA"/>
        </w:rPr>
        <w:t>2.4. У разі наміру встановлення літнього майданчика біля вікон, вітрин, приміщень, що не належать заявнику (не є у його оренді), ставиться вимога щодо необхідності отримання згоди мешканців або інших суб’єктів господарської діяльності на таке розміщення </w:t>
      </w:r>
      <w:r w:rsidRPr="00246541">
        <w:rPr>
          <w:rFonts w:ascii="Times New Roman" w:eastAsia="Calibri" w:hAnsi="Times New Roman" w:cs="Times New Roman"/>
          <w:i/>
          <w:iCs/>
          <w:sz w:val="28"/>
          <w:szCs w:val="28"/>
          <w:lang w:val="uk-UA"/>
        </w:rPr>
        <w:t>(</w:t>
      </w:r>
      <w:proofErr w:type="spellStart"/>
      <w:r w:rsidRPr="00246541">
        <w:rPr>
          <w:rFonts w:ascii="Times New Roman" w:eastAsia="Calibri" w:hAnsi="Times New Roman" w:cs="Times New Roman"/>
          <w:i/>
          <w:iCs/>
          <w:sz w:val="28"/>
          <w:szCs w:val="28"/>
          <w:lang w:val="uk-UA"/>
        </w:rPr>
        <w:t>мал</w:t>
      </w:r>
      <w:proofErr w:type="spellEnd"/>
      <w:r w:rsidRPr="00246541">
        <w:rPr>
          <w:rFonts w:ascii="Times New Roman" w:eastAsia="Calibri" w:hAnsi="Times New Roman" w:cs="Times New Roman"/>
          <w:i/>
          <w:iCs/>
          <w:sz w:val="28"/>
          <w:szCs w:val="28"/>
          <w:lang w:val="uk-UA"/>
        </w:rPr>
        <w:t>. 2).</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2.5. При облаштуванні літнього майданчика не допускається заповнення простору між елементами обладнання за допомогою віконних та дверних блоків, суцільних металевих панелей, а також скління.</w:t>
      </w:r>
    </w:p>
    <w:p w:rsidR="00246541" w:rsidRPr="00246541" w:rsidRDefault="00246541" w:rsidP="00246541">
      <w:pPr>
        <w:spacing w:after="0" w:line="240" w:lineRule="auto"/>
        <w:ind w:firstLine="708"/>
        <w:jc w:val="both"/>
        <w:rPr>
          <w:rFonts w:ascii="Times New Roman" w:eastAsia="Calibri" w:hAnsi="Times New Roman" w:cs="Times New Roman"/>
          <w:i/>
          <w:iCs/>
          <w:sz w:val="28"/>
          <w:szCs w:val="28"/>
          <w:lang w:val="uk-UA"/>
        </w:rPr>
      </w:pPr>
      <w:r w:rsidRPr="00246541">
        <w:rPr>
          <w:rFonts w:ascii="Times New Roman" w:eastAsia="Calibri" w:hAnsi="Times New Roman" w:cs="Times New Roman"/>
          <w:sz w:val="28"/>
          <w:szCs w:val="28"/>
          <w:lang w:val="uk-UA"/>
        </w:rPr>
        <w:t xml:space="preserve">Не допускається також використання для облицювання елементів обладнання літнього майданчика поліетиленових плівкових покриттів, черепиці, металочерепиці, а також </w:t>
      </w:r>
      <w:proofErr w:type="spellStart"/>
      <w:r w:rsidRPr="00246541">
        <w:rPr>
          <w:rFonts w:ascii="Times New Roman" w:eastAsia="Calibri" w:hAnsi="Times New Roman" w:cs="Times New Roman"/>
          <w:sz w:val="28"/>
          <w:szCs w:val="28"/>
          <w:lang w:val="uk-UA"/>
        </w:rPr>
        <w:t>рубероїда</w:t>
      </w:r>
      <w:proofErr w:type="spellEnd"/>
      <w:r w:rsidRPr="00246541">
        <w:rPr>
          <w:rFonts w:ascii="Times New Roman" w:eastAsia="Calibri" w:hAnsi="Times New Roman" w:cs="Times New Roman"/>
          <w:sz w:val="28"/>
          <w:szCs w:val="28"/>
          <w:lang w:val="uk-UA"/>
        </w:rPr>
        <w:t xml:space="preserve"> та </w:t>
      </w:r>
      <w:proofErr w:type="spellStart"/>
      <w:r w:rsidRPr="00246541">
        <w:rPr>
          <w:rFonts w:ascii="Times New Roman" w:eastAsia="Calibri" w:hAnsi="Times New Roman" w:cs="Times New Roman"/>
          <w:sz w:val="28"/>
          <w:szCs w:val="28"/>
          <w:lang w:val="uk-UA"/>
        </w:rPr>
        <w:t>асбестоцементних</w:t>
      </w:r>
      <w:proofErr w:type="spellEnd"/>
      <w:r w:rsidRPr="00246541">
        <w:rPr>
          <w:rFonts w:ascii="Times New Roman" w:eastAsia="Calibri" w:hAnsi="Times New Roman" w:cs="Times New Roman"/>
          <w:sz w:val="28"/>
          <w:szCs w:val="28"/>
          <w:lang w:val="uk-UA"/>
        </w:rPr>
        <w:t xml:space="preserve"> плит.</w:t>
      </w:r>
      <w:r w:rsidRPr="00246541">
        <w:rPr>
          <w:rFonts w:ascii="Times New Roman" w:eastAsia="Calibri" w:hAnsi="Times New Roman" w:cs="Times New Roman"/>
          <w:i/>
          <w:iCs/>
          <w:sz w:val="28"/>
          <w:szCs w:val="28"/>
          <w:lang w:val="uk-UA"/>
        </w:rPr>
        <w:t> (</w:t>
      </w:r>
      <w:proofErr w:type="spellStart"/>
      <w:r w:rsidRPr="00246541">
        <w:rPr>
          <w:rFonts w:ascii="Times New Roman" w:eastAsia="Calibri" w:hAnsi="Times New Roman" w:cs="Times New Roman"/>
          <w:i/>
          <w:iCs/>
          <w:sz w:val="28"/>
          <w:szCs w:val="28"/>
          <w:lang w:val="uk-UA"/>
        </w:rPr>
        <w:t>мал</w:t>
      </w:r>
      <w:proofErr w:type="spellEnd"/>
      <w:r w:rsidRPr="00246541">
        <w:rPr>
          <w:rFonts w:ascii="Times New Roman" w:eastAsia="Calibri" w:hAnsi="Times New Roman" w:cs="Times New Roman"/>
          <w:i/>
          <w:iCs/>
          <w:sz w:val="28"/>
          <w:szCs w:val="28"/>
          <w:lang w:val="uk-UA"/>
        </w:rPr>
        <w:t>. 3).</w:t>
      </w:r>
    </w:p>
    <w:p w:rsidR="00246541" w:rsidRPr="00246541" w:rsidRDefault="00246541" w:rsidP="00246541">
      <w:pPr>
        <w:spacing w:after="0" w:line="240" w:lineRule="auto"/>
        <w:ind w:firstLine="708"/>
        <w:jc w:val="both"/>
        <w:rPr>
          <w:rFonts w:ascii="Times New Roman" w:eastAsia="Calibri" w:hAnsi="Times New Roman" w:cs="Times New Roman"/>
          <w:i/>
          <w:iCs/>
          <w:sz w:val="28"/>
          <w:szCs w:val="28"/>
          <w:lang w:val="uk-UA"/>
        </w:rPr>
      </w:pPr>
      <w:r w:rsidRPr="00246541">
        <w:rPr>
          <w:rFonts w:ascii="Times New Roman" w:eastAsia="Calibri" w:hAnsi="Times New Roman" w:cs="Times New Roman"/>
          <w:sz w:val="28"/>
          <w:szCs w:val="28"/>
          <w:lang w:val="uk-UA"/>
        </w:rPr>
        <w:t xml:space="preserve">2.6. При встановленні літніх майданчиків на пішохідних доріжках, тротуарах та алеях ширина для проходу пішоходів повинна бути не менше 1,2 м. Встановлення майданчика не має перешкоджати вільному руху пішоходів </w:t>
      </w:r>
      <w:r w:rsidRPr="00246541">
        <w:rPr>
          <w:rFonts w:ascii="Times New Roman" w:eastAsia="Calibri" w:hAnsi="Times New Roman" w:cs="Times New Roman"/>
          <w:i/>
          <w:iCs/>
          <w:sz w:val="28"/>
          <w:szCs w:val="28"/>
          <w:lang w:val="uk-UA"/>
        </w:rPr>
        <w:t>(</w:t>
      </w:r>
      <w:proofErr w:type="spellStart"/>
      <w:r w:rsidRPr="00246541">
        <w:rPr>
          <w:rFonts w:ascii="Times New Roman" w:eastAsia="Calibri" w:hAnsi="Times New Roman" w:cs="Times New Roman"/>
          <w:i/>
          <w:iCs/>
          <w:sz w:val="28"/>
          <w:szCs w:val="28"/>
          <w:lang w:val="uk-UA"/>
        </w:rPr>
        <w:t>мал</w:t>
      </w:r>
      <w:proofErr w:type="spellEnd"/>
      <w:r w:rsidRPr="00246541">
        <w:rPr>
          <w:rFonts w:ascii="Times New Roman" w:eastAsia="Calibri" w:hAnsi="Times New Roman" w:cs="Times New Roman"/>
          <w:i/>
          <w:iCs/>
          <w:sz w:val="28"/>
          <w:szCs w:val="28"/>
          <w:lang w:val="uk-UA"/>
        </w:rPr>
        <w:t>. 4).</w:t>
      </w:r>
    </w:p>
    <w:p w:rsidR="00246541" w:rsidRPr="00246541" w:rsidRDefault="00246541" w:rsidP="00246541">
      <w:pPr>
        <w:spacing w:after="0" w:line="240" w:lineRule="auto"/>
        <w:ind w:firstLine="708"/>
        <w:jc w:val="both"/>
        <w:rPr>
          <w:rFonts w:ascii="Times New Roman" w:eastAsia="Calibri" w:hAnsi="Times New Roman" w:cs="Times New Roman"/>
          <w:i/>
          <w:iCs/>
          <w:sz w:val="28"/>
          <w:szCs w:val="28"/>
          <w:lang w:val="uk-UA"/>
        </w:rPr>
      </w:pPr>
      <w:r w:rsidRPr="00246541">
        <w:rPr>
          <w:rFonts w:ascii="Times New Roman" w:eastAsia="Calibri" w:hAnsi="Times New Roman" w:cs="Times New Roman"/>
          <w:sz w:val="28"/>
          <w:szCs w:val="28"/>
          <w:lang w:val="uk-UA"/>
        </w:rPr>
        <w:t>2.7. Майданчики встановлюються із забезпеченням безперешкодного доступу для осіб з інвалідністю та маломобільних груп населення. </w:t>
      </w:r>
      <w:r w:rsidRPr="00246541">
        <w:rPr>
          <w:rFonts w:ascii="Times New Roman" w:eastAsia="Calibri" w:hAnsi="Times New Roman" w:cs="Times New Roman"/>
          <w:i/>
          <w:iCs/>
          <w:sz w:val="28"/>
          <w:szCs w:val="28"/>
          <w:lang w:val="uk-UA"/>
        </w:rPr>
        <w:t>(</w:t>
      </w:r>
      <w:proofErr w:type="spellStart"/>
      <w:r w:rsidRPr="00246541">
        <w:rPr>
          <w:rFonts w:ascii="Times New Roman" w:eastAsia="Calibri" w:hAnsi="Times New Roman" w:cs="Times New Roman"/>
          <w:i/>
          <w:iCs/>
          <w:sz w:val="28"/>
          <w:szCs w:val="28"/>
          <w:lang w:val="uk-UA"/>
        </w:rPr>
        <w:t>мал</w:t>
      </w:r>
      <w:proofErr w:type="spellEnd"/>
      <w:r w:rsidRPr="00246541">
        <w:rPr>
          <w:rFonts w:ascii="Times New Roman" w:eastAsia="Calibri" w:hAnsi="Times New Roman" w:cs="Times New Roman"/>
          <w:i/>
          <w:iCs/>
          <w:sz w:val="28"/>
          <w:szCs w:val="28"/>
          <w:lang w:val="uk-UA"/>
        </w:rPr>
        <w:t>. 5).</w:t>
      </w:r>
    </w:p>
    <w:p w:rsidR="00246541" w:rsidRPr="00246541" w:rsidRDefault="00246541" w:rsidP="00246541">
      <w:pPr>
        <w:spacing w:after="0" w:line="240" w:lineRule="auto"/>
        <w:ind w:firstLine="708"/>
        <w:jc w:val="both"/>
        <w:rPr>
          <w:rFonts w:ascii="Times New Roman" w:eastAsia="Calibri" w:hAnsi="Times New Roman" w:cs="Times New Roman"/>
          <w:i/>
          <w:iCs/>
          <w:sz w:val="28"/>
          <w:szCs w:val="28"/>
          <w:lang w:val="uk-UA"/>
        </w:rPr>
      </w:pPr>
      <w:r w:rsidRPr="00246541">
        <w:rPr>
          <w:rFonts w:ascii="Times New Roman" w:eastAsia="Calibri" w:hAnsi="Times New Roman" w:cs="Times New Roman"/>
          <w:sz w:val="28"/>
          <w:szCs w:val="28"/>
          <w:lang w:val="uk-UA"/>
        </w:rPr>
        <w:t>2.8. При розміщенні літніх майданчиків в межах пішохідної зони необхідно передбачати проїзд для автотранспорту спеціальних служб шириною не менше 3,5 м </w:t>
      </w:r>
      <w:r w:rsidRPr="00246541">
        <w:rPr>
          <w:rFonts w:ascii="Times New Roman" w:eastAsia="Calibri" w:hAnsi="Times New Roman" w:cs="Times New Roman"/>
          <w:i/>
          <w:iCs/>
          <w:sz w:val="28"/>
          <w:szCs w:val="28"/>
          <w:lang w:val="uk-UA"/>
        </w:rPr>
        <w:t>(</w:t>
      </w:r>
      <w:proofErr w:type="spellStart"/>
      <w:r w:rsidRPr="00246541">
        <w:rPr>
          <w:rFonts w:ascii="Times New Roman" w:eastAsia="Calibri" w:hAnsi="Times New Roman" w:cs="Times New Roman"/>
          <w:i/>
          <w:iCs/>
          <w:sz w:val="28"/>
          <w:szCs w:val="28"/>
          <w:lang w:val="uk-UA"/>
        </w:rPr>
        <w:t>мал</w:t>
      </w:r>
      <w:proofErr w:type="spellEnd"/>
      <w:r w:rsidRPr="00246541">
        <w:rPr>
          <w:rFonts w:ascii="Times New Roman" w:eastAsia="Calibri" w:hAnsi="Times New Roman" w:cs="Times New Roman"/>
          <w:i/>
          <w:iCs/>
          <w:sz w:val="28"/>
          <w:szCs w:val="28"/>
          <w:lang w:val="uk-UA"/>
        </w:rPr>
        <w:t>. 6).</w:t>
      </w:r>
    </w:p>
    <w:p w:rsidR="00246541" w:rsidRPr="00246541" w:rsidRDefault="00246541" w:rsidP="00246541">
      <w:pPr>
        <w:spacing w:after="0" w:line="240" w:lineRule="auto"/>
        <w:ind w:firstLine="708"/>
        <w:jc w:val="both"/>
        <w:rPr>
          <w:rFonts w:ascii="Times New Roman" w:eastAsia="Calibri" w:hAnsi="Times New Roman" w:cs="Times New Roman"/>
          <w:b/>
          <w:bCs/>
          <w:sz w:val="28"/>
          <w:szCs w:val="28"/>
          <w:lang w:val="uk-UA"/>
        </w:rPr>
      </w:pPr>
      <w:r w:rsidRPr="00246541">
        <w:rPr>
          <w:rFonts w:ascii="Times New Roman" w:eastAsia="Calibri" w:hAnsi="Times New Roman" w:cs="Times New Roman"/>
          <w:b/>
          <w:bCs/>
          <w:sz w:val="28"/>
          <w:szCs w:val="28"/>
          <w:lang w:val="uk-UA"/>
        </w:rPr>
        <w:t>2.9. Літній майданчик заборонено встановлювати:</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2.9.1. На пішохідних доріжках, тротуарах та алеях шириною менше ніж 2,5 м (крім майданчиків, розташованих в межах пішохідної зони);</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2.9.2. На проїжджій частині вулиць (крім майданчиків в межах пішохідної зони);</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2.9.3. На зелених насадженнях та газонах;</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2.9.4. У випадку, якщо його влаштування загрожує безпеці людей (біля об'єктів будівництва, споруд з аварійним станом фасаду тощо);</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2.9.5. У внутрішніх дворах будинків без згоди всіх власників житлових та нежитлових приміщень будинку.</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b/>
          <w:bCs/>
          <w:sz w:val="28"/>
          <w:szCs w:val="28"/>
          <w:lang w:val="uk-UA"/>
        </w:rPr>
        <w:t>2.10. На літніх майданчиках заборонено встановлювати: </w:t>
      </w:r>
      <w:r w:rsidRPr="00246541">
        <w:rPr>
          <w:rFonts w:ascii="Times New Roman" w:eastAsia="Calibri" w:hAnsi="Times New Roman" w:cs="Times New Roman"/>
          <w:sz w:val="28"/>
          <w:szCs w:val="28"/>
          <w:lang w:val="uk-UA"/>
        </w:rPr>
        <w:t xml:space="preserve">альтанки, навіси, сцени, літні естради, танцювальні майданчики, огорожі з негартованого скла, холодильники, прилавки з морозивом, рекламні шафи з холодильним обладнанням, грилі та мангали, барні </w:t>
      </w:r>
      <w:proofErr w:type="spellStart"/>
      <w:r w:rsidRPr="00246541">
        <w:rPr>
          <w:rFonts w:ascii="Times New Roman" w:eastAsia="Calibri" w:hAnsi="Times New Roman" w:cs="Times New Roman"/>
          <w:sz w:val="28"/>
          <w:szCs w:val="28"/>
          <w:lang w:val="uk-UA"/>
        </w:rPr>
        <w:t>стійки</w:t>
      </w:r>
      <w:proofErr w:type="spellEnd"/>
      <w:r w:rsidRPr="00246541">
        <w:rPr>
          <w:rFonts w:ascii="Times New Roman" w:eastAsia="Calibri" w:hAnsi="Times New Roman" w:cs="Times New Roman"/>
          <w:sz w:val="28"/>
          <w:szCs w:val="28"/>
          <w:lang w:val="uk-UA"/>
        </w:rPr>
        <w:t xml:space="preserve">, </w:t>
      </w:r>
      <w:proofErr w:type="spellStart"/>
      <w:r w:rsidRPr="00246541">
        <w:rPr>
          <w:rFonts w:ascii="Times New Roman" w:eastAsia="Calibri" w:hAnsi="Times New Roman" w:cs="Times New Roman"/>
          <w:sz w:val="28"/>
          <w:szCs w:val="28"/>
          <w:lang w:val="uk-UA"/>
        </w:rPr>
        <w:t>звукопідсилюючу</w:t>
      </w:r>
      <w:proofErr w:type="spellEnd"/>
      <w:r w:rsidRPr="00246541">
        <w:rPr>
          <w:rFonts w:ascii="Times New Roman" w:eastAsia="Calibri" w:hAnsi="Times New Roman" w:cs="Times New Roman"/>
          <w:sz w:val="28"/>
          <w:szCs w:val="28"/>
          <w:lang w:val="uk-UA"/>
        </w:rPr>
        <w:t xml:space="preserve"> апаратуру, торговельні ятки (лотки).</w:t>
      </w:r>
    </w:p>
    <w:p w:rsidR="00246541" w:rsidRPr="00246541" w:rsidRDefault="00246541" w:rsidP="00246541">
      <w:pPr>
        <w:spacing w:after="0" w:line="240" w:lineRule="auto"/>
        <w:ind w:firstLine="708"/>
        <w:jc w:val="both"/>
        <w:rPr>
          <w:rFonts w:ascii="Times New Roman" w:eastAsia="Calibri" w:hAnsi="Times New Roman" w:cs="Times New Roman"/>
          <w:b/>
          <w:bCs/>
          <w:sz w:val="28"/>
          <w:szCs w:val="28"/>
          <w:lang w:val="uk-UA"/>
        </w:rPr>
      </w:pPr>
      <w:r w:rsidRPr="00246541">
        <w:rPr>
          <w:rFonts w:ascii="Times New Roman" w:eastAsia="Calibri" w:hAnsi="Times New Roman" w:cs="Times New Roman"/>
          <w:b/>
          <w:bCs/>
          <w:sz w:val="28"/>
          <w:szCs w:val="28"/>
          <w:lang w:val="uk-UA"/>
        </w:rPr>
        <w:t xml:space="preserve">2.11. Вимоги до </w:t>
      </w:r>
      <w:proofErr w:type="spellStart"/>
      <w:r w:rsidRPr="00246541">
        <w:rPr>
          <w:rFonts w:ascii="Times New Roman" w:eastAsia="Calibri" w:hAnsi="Times New Roman" w:cs="Times New Roman"/>
          <w:b/>
          <w:bCs/>
          <w:sz w:val="28"/>
          <w:szCs w:val="28"/>
          <w:lang w:val="uk-UA"/>
        </w:rPr>
        <w:t>об’ємно</w:t>
      </w:r>
      <w:proofErr w:type="spellEnd"/>
      <w:r w:rsidRPr="00246541">
        <w:rPr>
          <w:rFonts w:ascii="Times New Roman" w:eastAsia="Calibri" w:hAnsi="Times New Roman" w:cs="Times New Roman"/>
          <w:b/>
          <w:bCs/>
          <w:sz w:val="28"/>
          <w:szCs w:val="28"/>
          <w:lang w:val="uk-UA"/>
        </w:rPr>
        <w:t>-просторового вирішення:</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2.11.1. Освітлювальні прилади (світильники, ліхтарі тощо) встановлюються лише у межах майданчика таким чином, щоб не засліплювати пішоходів, водіїв та не освітлювати вікна прилеглих житлових будинків;</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lastRenderedPageBreak/>
        <w:t>2.11.2. Конструкція майданчика має бути збірно-розбірною, забезпечувати міцність, стійкість, безпеку при експлуатації, розміщуватися з додержанням правил техніки безпеки та відповідати протипожежним вимогам;</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 xml:space="preserve">2.11.3. У межах літніх майданчиків можуть бути встановлені лише столики, крісла, лавки, світильники, декоративні елементи, підставки для меню, парасольки, урни для сміття, квіткові та ландшафтні композиції, спеціальне обладнання для регулювання температурного режиму повітря на майданчику, офіціантські станції (крім </w:t>
      </w:r>
      <w:proofErr w:type="spellStart"/>
      <w:r w:rsidRPr="00246541">
        <w:rPr>
          <w:rFonts w:ascii="Times New Roman" w:eastAsia="Calibri" w:hAnsi="Times New Roman" w:cs="Times New Roman"/>
          <w:sz w:val="28"/>
          <w:szCs w:val="28"/>
          <w:lang w:val="uk-UA"/>
        </w:rPr>
        <w:t>барних</w:t>
      </w:r>
      <w:proofErr w:type="spellEnd"/>
      <w:r w:rsidRPr="00246541">
        <w:rPr>
          <w:rFonts w:ascii="Times New Roman" w:eastAsia="Calibri" w:hAnsi="Times New Roman" w:cs="Times New Roman"/>
          <w:sz w:val="28"/>
          <w:szCs w:val="28"/>
          <w:lang w:val="uk-UA"/>
        </w:rPr>
        <w:t xml:space="preserve"> </w:t>
      </w:r>
      <w:proofErr w:type="spellStart"/>
      <w:r w:rsidRPr="00246541">
        <w:rPr>
          <w:rFonts w:ascii="Times New Roman" w:eastAsia="Calibri" w:hAnsi="Times New Roman" w:cs="Times New Roman"/>
          <w:sz w:val="28"/>
          <w:szCs w:val="28"/>
          <w:lang w:val="uk-UA"/>
        </w:rPr>
        <w:t>стійок</w:t>
      </w:r>
      <w:proofErr w:type="spellEnd"/>
      <w:r w:rsidRPr="00246541">
        <w:rPr>
          <w:rFonts w:ascii="Times New Roman" w:eastAsia="Calibri" w:hAnsi="Times New Roman" w:cs="Times New Roman"/>
          <w:sz w:val="28"/>
          <w:szCs w:val="28"/>
          <w:lang w:val="uk-UA"/>
        </w:rPr>
        <w:t>);</w:t>
      </w:r>
    </w:p>
    <w:p w:rsidR="00246541" w:rsidRPr="00246541" w:rsidRDefault="00246541" w:rsidP="00246541">
      <w:pPr>
        <w:spacing w:after="0" w:line="240" w:lineRule="auto"/>
        <w:ind w:firstLine="708"/>
        <w:jc w:val="both"/>
        <w:rPr>
          <w:rFonts w:ascii="Times New Roman" w:eastAsia="Calibri" w:hAnsi="Times New Roman" w:cs="Times New Roman"/>
          <w:i/>
          <w:iCs/>
          <w:sz w:val="28"/>
          <w:szCs w:val="28"/>
          <w:lang w:val="uk-UA"/>
        </w:rPr>
      </w:pPr>
      <w:r w:rsidRPr="00246541">
        <w:rPr>
          <w:rFonts w:ascii="Times New Roman" w:eastAsia="Calibri" w:hAnsi="Times New Roman" w:cs="Times New Roman"/>
          <w:sz w:val="28"/>
          <w:szCs w:val="28"/>
          <w:lang w:val="uk-UA"/>
        </w:rPr>
        <w:t>2.11.4. По периметру літніх майданчиків допускаються влаштування огорожі з легких ажурних збірно-розбірних конструкцій висотою до 0,8 метра. Конструкції огорожі повинні бути виготовлені з натуральних матеріалів - метал, дерево, гартоване скло </w:t>
      </w:r>
      <w:r w:rsidRPr="00246541">
        <w:rPr>
          <w:rFonts w:ascii="Times New Roman" w:eastAsia="Calibri" w:hAnsi="Times New Roman" w:cs="Times New Roman"/>
          <w:i/>
          <w:iCs/>
          <w:sz w:val="28"/>
          <w:szCs w:val="28"/>
          <w:lang w:val="uk-UA"/>
        </w:rPr>
        <w:t>(</w:t>
      </w:r>
      <w:proofErr w:type="spellStart"/>
      <w:r w:rsidRPr="00246541">
        <w:rPr>
          <w:rFonts w:ascii="Times New Roman" w:eastAsia="Calibri" w:hAnsi="Times New Roman" w:cs="Times New Roman"/>
          <w:i/>
          <w:iCs/>
          <w:sz w:val="28"/>
          <w:szCs w:val="28"/>
          <w:lang w:val="uk-UA"/>
        </w:rPr>
        <w:t>мал</w:t>
      </w:r>
      <w:proofErr w:type="spellEnd"/>
      <w:r w:rsidRPr="00246541">
        <w:rPr>
          <w:rFonts w:ascii="Times New Roman" w:eastAsia="Calibri" w:hAnsi="Times New Roman" w:cs="Times New Roman"/>
          <w:i/>
          <w:iCs/>
          <w:sz w:val="28"/>
          <w:szCs w:val="28"/>
          <w:lang w:val="uk-UA"/>
        </w:rPr>
        <w:t>. 7);</w:t>
      </w:r>
    </w:p>
    <w:p w:rsidR="00246541" w:rsidRPr="00246541" w:rsidRDefault="00246541" w:rsidP="00246541">
      <w:pPr>
        <w:spacing w:after="0" w:line="240" w:lineRule="auto"/>
        <w:ind w:firstLine="708"/>
        <w:jc w:val="both"/>
        <w:rPr>
          <w:rFonts w:ascii="Times New Roman" w:eastAsia="Calibri" w:hAnsi="Times New Roman" w:cs="Times New Roman"/>
          <w:i/>
          <w:iCs/>
          <w:sz w:val="28"/>
          <w:szCs w:val="28"/>
          <w:lang w:val="uk-UA"/>
        </w:rPr>
      </w:pPr>
      <w:r w:rsidRPr="00246541">
        <w:rPr>
          <w:rFonts w:ascii="Times New Roman" w:eastAsia="Calibri" w:hAnsi="Times New Roman" w:cs="Times New Roman"/>
          <w:sz w:val="28"/>
          <w:szCs w:val="28"/>
          <w:lang w:val="uk-UA"/>
        </w:rPr>
        <w:t>2.11.5. Конструкції огорожі повинні бути розміщенні в одну лінію в межах, визначених схемою прив’язки літнього майданчика. В них можуть бути оформлені квіткові композиції, світильники. </w:t>
      </w:r>
      <w:r w:rsidRPr="00246541">
        <w:rPr>
          <w:rFonts w:ascii="Times New Roman" w:eastAsia="Calibri" w:hAnsi="Times New Roman" w:cs="Times New Roman"/>
          <w:i/>
          <w:iCs/>
          <w:sz w:val="28"/>
          <w:szCs w:val="28"/>
          <w:lang w:val="uk-UA"/>
        </w:rPr>
        <w:t>(</w:t>
      </w:r>
      <w:proofErr w:type="spellStart"/>
      <w:r w:rsidRPr="00246541">
        <w:rPr>
          <w:rFonts w:ascii="Times New Roman" w:eastAsia="Calibri" w:hAnsi="Times New Roman" w:cs="Times New Roman"/>
          <w:i/>
          <w:iCs/>
          <w:sz w:val="28"/>
          <w:szCs w:val="28"/>
          <w:lang w:val="uk-UA"/>
        </w:rPr>
        <w:t>мал</w:t>
      </w:r>
      <w:proofErr w:type="spellEnd"/>
      <w:r w:rsidRPr="00246541">
        <w:rPr>
          <w:rFonts w:ascii="Times New Roman" w:eastAsia="Calibri" w:hAnsi="Times New Roman" w:cs="Times New Roman"/>
          <w:i/>
          <w:iCs/>
          <w:sz w:val="28"/>
          <w:szCs w:val="28"/>
          <w:lang w:val="uk-UA"/>
        </w:rPr>
        <w:t>. 8);</w:t>
      </w:r>
    </w:p>
    <w:p w:rsidR="00246541" w:rsidRPr="00246541" w:rsidRDefault="00246541" w:rsidP="00246541">
      <w:pPr>
        <w:spacing w:after="0" w:line="240" w:lineRule="auto"/>
        <w:ind w:firstLine="708"/>
        <w:jc w:val="both"/>
        <w:rPr>
          <w:rFonts w:ascii="Times New Roman" w:eastAsia="Calibri" w:hAnsi="Times New Roman" w:cs="Times New Roman"/>
          <w:i/>
          <w:iCs/>
          <w:sz w:val="28"/>
          <w:szCs w:val="28"/>
          <w:lang w:val="uk-UA"/>
        </w:rPr>
      </w:pPr>
      <w:r w:rsidRPr="00246541">
        <w:rPr>
          <w:rFonts w:ascii="Times New Roman" w:eastAsia="Calibri" w:hAnsi="Times New Roman" w:cs="Times New Roman"/>
          <w:sz w:val="28"/>
          <w:szCs w:val="28"/>
          <w:lang w:val="uk-UA"/>
        </w:rPr>
        <w:t xml:space="preserve">2.11.6. Елементи вертикального та контейнерного озеленення повинні бути стійкими </w:t>
      </w:r>
      <w:r w:rsidRPr="00246541">
        <w:rPr>
          <w:rFonts w:ascii="Times New Roman" w:eastAsia="Calibri" w:hAnsi="Times New Roman" w:cs="Times New Roman"/>
          <w:i/>
          <w:iCs/>
          <w:sz w:val="28"/>
          <w:szCs w:val="28"/>
          <w:lang w:val="uk-UA"/>
        </w:rPr>
        <w:t>(</w:t>
      </w:r>
      <w:proofErr w:type="spellStart"/>
      <w:r w:rsidRPr="00246541">
        <w:rPr>
          <w:rFonts w:ascii="Times New Roman" w:eastAsia="Calibri" w:hAnsi="Times New Roman" w:cs="Times New Roman"/>
          <w:i/>
          <w:iCs/>
          <w:sz w:val="28"/>
          <w:szCs w:val="28"/>
          <w:lang w:val="uk-UA"/>
        </w:rPr>
        <w:t>мал</w:t>
      </w:r>
      <w:proofErr w:type="spellEnd"/>
      <w:r w:rsidRPr="00246541">
        <w:rPr>
          <w:rFonts w:ascii="Times New Roman" w:eastAsia="Calibri" w:hAnsi="Times New Roman" w:cs="Times New Roman"/>
          <w:i/>
          <w:iCs/>
          <w:sz w:val="28"/>
          <w:szCs w:val="28"/>
          <w:lang w:val="uk-UA"/>
        </w:rPr>
        <w:t>. 9);</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2.11.7. Літні майданчики встановлюються на існуючому замощенні конструктивних елементів благоустрою без встановлення подіумів, настилів чи інших конструкцій;</w:t>
      </w:r>
    </w:p>
    <w:p w:rsidR="00246541" w:rsidRPr="00246541" w:rsidRDefault="00246541" w:rsidP="00246541">
      <w:pPr>
        <w:spacing w:after="0" w:line="240" w:lineRule="auto"/>
        <w:ind w:firstLine="708"/>
        <w:jc w:val="both"/>
        <w:rPr>
          <w:rFonts w:ascii="Times New Roman" w:eastAsia="Calibri" w:hAnsi="Times New Roman" w:cs="Times New Roman"/>
          <w:i/>
          <w:iCs/>
          <w:sz w:val="28"/>
          <w:szCs w:val="28"/>
          <w:lang w:val="uk-UA"/>
        </w:rPr>
      </w:pPr>
      <w:r w:rsidRPr="00246541">
        <w:rPr>
          <w:rFonts w:ascii="Times New Roman" w:eastAsia="Calibri" w:hAnsi="Times New Roman" w:cs="Times New Roman"/>
          <w:sz w:val="28"/>
          <w:szCs w:val="28"/>
          <w:lang w:val="uk-UA"/>
        </w:rPr>
        <w:t>2.11.9. Крісла, столики, лавки повинні бути виготовлені лише з натуральних матеріалів – метал, скло, дерево, ротанг, лоза. Не допускається встановлення диванів та пластмасових меблів </w:t>
      </w:r>
      <w:r w:rsidRPr="00246541">
        <w:rPr>
          <w:rFonts w:ascii="Times New Roman" w:eastAsia="Calibri" w:hAnsi="Times New Roman" w:cs="Times New Roman"/>
          <w:i/>
          <w:iCs/>
          <w:sz w:val="28"/>
          <w:szCs w:val="28"/>
          <w:lang w:val="uk-UA"/>
        </w:rPr>
        <w:t>(</w:t>
      </w:r>
      <w:proofErr w:type="spellStart"/>
      <w:r w:rsidRPr="00246541">
        <w:rPr>
          <w:rFonts w:ascii="Times New Roman" w:eastAsia="Calibri" w:hAnsi="Times New Roman" w:cs="Times New Roman"/>
          <w:i/>
          <w:iCs/>
          <w:sz w:val="28"/>
          <w:szCs w:val="28"/>
          <w:lang w:val="uk-UA"/>
        </w:rPr>
        <w:t>мал</w:t>
      </w:r>
      <w:proofErr w:type="spellEnd"/>
      <w:r w:rsidRPr="00246541">
        <w:rPr>
          <w:rFonts w:ascii="Times New Roman" w:eastAsia="Calibri" w:hAnsi="Times New Roman" w:cs="Times New Roman"/>
          <w:i/>
          <w:iCs/>
          <w:sz w:val="28"/>
          <w:szCs w:val="28"/>
          <w:lang w:val="uk-UA"/>
        </w:rPr>
        <w:t>. 10);</w:t>
      </w:r>
    </w:p>
    <w:p w:rsidR="00246541" w:rsidRPr="00246541" w:rsidRDefault="00246541" w:rsidP="00246541">
      <w:pPr>
        <w:spacing w:after="0" w:line="240" w:lineRule="auto"/>
        <w:ind w:firstLine="708"/>
        <w:jc w:val="both"/>
        <w:rPr>
          <w:rFonts w:ascii="Times New Roman" w:eastAsia="Calibri" w:hAnsi="Times New Roman" w:cs="Times New Roman"/>
          <w:i/>
          <w:iCs/>
          <w:sz w:val="28"/>
          <w:szCs w:val="28"/>
          <w:lang w:val="uk-UA"/>
        </w:rPr>
      </w:pPr>
      <w:r w:rsidRPr="00246541">
        <w:rPr>
          <w:rFonts w:ascii="Times New Roman" w:eastAsia="Calibri" w:hAnsi="Times New Roman" w:cs="Times New Roman"/>
          <w:sz w:val="28"/>
          <w:szCs w:val="28"/>
          <w:lang w:val="uk-UA"/>
        </w:rPr>
        <w:t xml:space="preserve">2.11.10. Сонцезахисні елементи можуть бути у вигляді </w:t>
      </w:r>
      <w:proofErr w:type="spellStart"/>
      <w:r w:rsidRPr="00246541">
        <w:rPr>
          <w:rFonts w:ascii="Times New Roman" w:eastAsia="Calibri" w:hAnsi="Times New Roman" w:cs="Times New Roman"/>
          <w:sz w:val="28"/>
          <w:szCs w:val="28"/>
          <w:lang w:val="uk-UA"/>
        </w:rPr>
        <w:t>окремостоячих</w:t>
      </w:r>
      <w:proofErr w:type="spellEnd"/>
      <w:r w:rsidRPr="00246541">
        <w:rPr>
          <w:rFonts w:ascii="Times New Roman" w:eastAsia="Calibri" w:hAnsi="Times New Roman" w:cs="Times New Roman"/>
          <w:sz w:val="28"/>
          <w:szCs w:val="28"/>
          <w:lang w:val="uk-UA"/>
        </w:rPr>
        <w:t xml:space="preserve"> розкладних парасоль, навісних маркіз, маркіз-</w:t>
      </w:r>
      <w:proofErr w:type="spellStart"/>
      <w:r w:rsidRPr="00246541">
        <w:rPr>
          <w:rFonts w:ascii="Times New Roman" w:eastAsia="Calibri" w:hAnsi="Times New Roman" w:cs="Times New Roman"/>
          <w:sz w:val="28"/>
          <w:szCs w:val="28"/>
          <w:lang w:val="uk-UA"/>
        </w:rPr>
        <w:t>пергол</w:t>
      </w:r>
      <w:proofErr w:type="spellEnd"/>
      <w:r w:rsidRPr="00246541">
        <w:rPr>
          <w:rFonts w:ascii="Times New Roman" w:eastAsia="Calibri" w:hAnsi="Times New Roman" w:cs="Times New Roman"/>
          <w:sz w:val="28"/>
          <w:szCs w:val="28"/>
          <w:lang w:val="uk-UA"/>
        </w:rPr>
        <w:t xml:space="preserve"> та маркіз-пальмір</w:t>
      </w:r>
      <w:r w:rsidRPr="00246541">
        <w:rPr>
          <w:rFonts w:ascii="Times New Roman" w:eastAsia="Calibri" w:hAnsi="Times New Roman" w:cs="Times New Roman"/>
          <w:i/>
          <w:iCs/>
          <w:sz w:val="28"/>
          <w:szCs w:val="28"/>
          <w:lang w:val="uk-UA"/>
        </w:rPr>
        <w:t>(</w:t>
      </w:r>
      <w:proofErr w:type="spellStart"/>
      <w:r w:rsidRPr="00246541">
        <w:rPr>
          <w:rFonts w:ascii="Times New Roman" w:eastAsia="Calibri" w:hAnsi="Times New Roman" w:cs="Times New Roman"/>
          <w:i/>
          <w:iCs/>
          <w:sz w:val="28"/>
          <w:szCs w:val="28"/>
          <w:lang w:val="uk-UA"/>
        </w:rPr>
        <w:t>мал</w:t>
      </w:r>
      <w:proofErr w:type="spellEnd"/>
      <w:r w:rsidRPr="00246541">
        <w:rPr>
          <w:rFonts w:ascii="Times New Roman" w:eastAsia="Calibri" w:hAnsi="Times New Roman" w:cs="Times New Roman"/>
          <w:i/>
          <w:iCs/>
          <w:sz w:val="28"/>
          <w:szCs w:val="28"/>
          <w:lang w:val="uk-UA"/>
        </w:rPr>
        <w:t>. 11);</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2.11.11. Розкладні парасолі повинні бути висотою не більше 3м, діаметром не більше 4м, а у випадку розміщення квадратних парасоль – не більше 5м по діагоналі;</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2.11.12. Сонцезахисні елементи у вигляді навісних маркіз, що кріпляться до фасаду, можуть встановлюватися за умови, якщо вони не перекривають декоративних елементів фасадів та не перетинають площини віконних отворів. Їх несучі конструкції можуть залишатися у згорнутому вигляді на фасаді після завершення сезонного періоду.</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В окремих випадках можливе встановлення сонцезахисних елементів майданчика у вигляді маркіз-</w:t>
      </w:r>
      <w:proofErr w:type="spellStart"/>
      <w:r w:rsidRPr="00246541">
        <w:rPr>
          <w:rFonts w:ascii="Times New Roman" w:eastAsia="Calibri" w:hAnsi="Times New Roman" w:cs="Times New Roman"/>
          <w:sz w:val="28"/>
          <w:szCs w:val="28"/>
          <w:lang w:val="uk-UA"/>
        </w:rPr>
        <w:t>пергол</w:t>
      </w:r>
      <w:proofErr w:type="spellEnd"/>
      <w:r w:rsidRPr="00246541">
        <w:rPr>
          <w:rFonts w:ascii="Times New Roman" w:eastAsia="Calibri" w:hAnsi="Times New Roman" w:cs="Times New Roman"/>
          <w:sz w:val="28"/>
          <w:szCs w:val="28"/>
          <w:lang w:val="uk-UA"/>
        </w:rPr>
        <w:t xml:space="preserve"> та маркіз-пальмір біля об’єктів ресторанного господарства, що розміщені поза межами пішохідної зони при умові обов’язкового демонтажу зазначених конструкцій після завершення сезонного періоду;</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2.11.13. Накриття парасоль та маркіз не повинно виступати за межі майданчика;</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2.11.14. Кольори парасоль та маркіз повинні бути максимально нейтральні (пастельних тонів);</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 xml:space="preserve">2.11.15. Не допускається будь-якої реклами (в тому числі алкогольних та слабоалкогольних напоїв) на сонцезахисних елементах майданчика, крім </w:t>
      </w:r>
      <w:r w:rsidRPr="00246541">
        <w:rPr>
          <w:rFonts w:ascii="Times New Roman" w:eastAsia="Calibri" w:hAnsi="Times New Roman" w:cs="Times New Roman"/>
          <w:sz w:val="28"/>
          <w:szCs w:val="28"/>
          <w:lang w:val="uk-UA"/>
        </w:rPr>
        <w:lastRenderedPageBreak/>
        <w:t xml:space="preserve">розміщених на </w:t>
      </w:r>
      <w:proofErr w:type="spellStart"/>
      <w:r w:rsidRPr="00246541">
        <w:rPr>
          <w:rFonts w:ascii="Times New Roman" w:eastAsia="Calibri" w:hAnsi="Times New Roman" w:cs="Times New Roman"/>
          <w:sz w:val="28"/>
          <w:szCs w:val="28"/>
          <w:lang w:val="uk-UA"/>
        </w:rPr>
        <w:t>звісах</w:t>
      </w:r>
      <w:proofErr w:type="spellEnd"/>
      <w:r w:rsidRPr="00246541">
        <w:rPr>
          <w:rFonts w:ascii="Times New Roman" w:eastAsia="Calibri" w:hAnsi="Times New Roman" w:cs="Times New Roman"/>
          <w:sz w:val="28"/>
          <w:szCs w:val="28"/>
          <w:lang w:val="uk-UA"/>
        </w:rPr>
        <w:t xml:space="preserve"> тканини парасоль або маркіз назви або логотипу закладу, біля якого вони встановлені;</w:t>
      </w:r>
    </w:p>
    <w:p w:rsidR="00246541" w:rsidRPr="00246541" w:rsidRDefault="00246541" w:rsidP="00246541">
      <w:pPr>
        <w:spacing w:after="0" w:line="240" w:lineRule="auto"/>
        <w:ind w:firstLine="708"/>
        <w:jc w:val="both"/>
        <w:rPr>
          <w:rFonts w:ascii="Times New Roman" w:eastAsia="Calibri" w:hAnsi="Times New Roman" w:cs="Times New Roman"/>
          <w:i/>
          <w:iCs/>
          <w:sz w:val="28"/>
          <w:szCs w:val="28"/>
          <w:lang w:val="uk-UA"/>
        </w:rPr>
      </w:pPr>
      <w:r w:rsidRPr="00246541">
        <w:rPr>
          <w:rFonts w:ascii="Times New Roman" w:eastAsia="Calibri" w:hAnsi="Times New Roman" w:cs="Times New Roman"/>
          <w:sz w:val="28"/>
          <w:szCs w:val="28"/>
          <w:lang w:val="uk-UA"/>
        </w:rPr>
        <w:t>2.11.16. При облаштуванні літніх майданчиків не допускається використання наметів </w:t>
      </w:r>
      <w:r w:rsidRPr="00246541">
        <w:rPr>
          <w:rFonts w:ascii="Times New Roman" w:eastAsia="Calibri" w:hAnsi="Times New Roman" w:cs="Times New Roman"/>
          <w:i/>
          <w:iCs/>
          <w:sz w:val="28"/>
          <w:szCs w:val="28"/>
          <w:lang w:val="uk-UA"/>
        </w:rPr>
        <w:t>(</w:t>
      </w:r>
      <w:proofErr w:type="spellStart"/>
      <w:r w:rsidRPr="00246541">
        <w:rPr>
          <w:rFonts w:ascii="Times New Roman" w:eastAsia="Calibri" w:hAnsi="Times New Roman" w:cs="Times New Roman"/>
          <w:i/>
          <w:iCs/>
          <w:sz w:val="28"/>
          <w:szCs w:val="28"/>
          <w:lang w:val="uk-UA"/>
        </w:rPr>
        <w:t>мал</w:t>
      </w:r>
      <w:proofErr w:type="spellEnd"/>
      <w:r w:rsidRPr="00246541">
        <w:rPr>
          <w:rFonts w:ascii="Times New Roman" w:eastAsia="Calibri" w:hAnsi="Times New Roman" w:cs="Times New Roman"/>
          <w:i/>
          <w:iCs/>
          <w:sz w:val="28"/>
          <w:szCs w:val="28"/>
          <w:lang w:val="uk-UA"/>
        </w:rPr>
        <w:t>. 12).</w:t>
      </w:r>
    </w:p>
    <w:p w:rsidR="00246541" w:rsidRPr="00246541" w:rsidRDefault="00246541" w:rsidP="00246541">
      <w:pPr>
        <w:spacing w:after="0" w:line="240" w:lineRule="auto"/>
        <w:ind w:firstLine="708"/>
        <w:jc w:val="both"/>
        <w:rPr>
          <w:rFonts w:ascii="Times New Roman" w:eastAsia="Calibri" w:hAnsi="Times New Roman" w:cs="Times New Roman"/>
          <w:i/>
          <w:iCs/>
          <w:sz w:val="28"/>
          <w:szCs w:val="28"/>
          <w:lang w:val="uk-UA"/>
        </w:rPr>
      </w:pPr>
    </w:p>
    <w:p w:rsidR="00246541" w:rsidRPr="00246541" w:rsidRDefault="00246541" w:rsidP="00246541">
      <w:pPr>
        <w:spacing w:after="0" w:line="240" w:lineRule="auto"/>
        <w:ind w:firstLine="708"/>
        <w:jc w:val="both"/>
        <w:rPr>
          <w:rFonts w:ascii="Times New Roman" w:eastAsia="Calibri" w:hAnsi="Times New Roman" w:cs="Times New Roman"/>
          <w:i/>
          <w:iCs/>
          <w:sz w:val="28"/>
          <w:szCs w:val="28"/>
          <w:lang w:val="uk-UA"/>
        </w:rPr>
      </w:pPr>
    </w:p>
    <w:p w:rsidR="00246541" w:rsidRPr="00246541" w:rsidRDefault="00246541" w:rsidP="00246541">
      <w:pPr>
        <w:spacing w:after="0" w:line="240" w:lineRule="auto"/>
        <w:ind w:firstLine="708"/>
        <w:jc w:val="both"/>
        <w:rPr>
          <w:rFonts w:ascii="Times New Roman" w:eastAsia="Calibri" w:hAnsi="Times New Roman" w:cs="Times New Roman"/>
          <w:b/>
          <w:bCs/>
          <w:sz w:val="28"/>
          <w:szCs w:val="28"/>
          <w:lang w:val="uk-UA"/>
        </w:rPr>
      </w:pPr>
      <w:r w:rsidRPr="00246541">
        <w:rPr>
          <w:rFonts w:ascii="Times New Roman" w:eastAsia="Calibri" w:hAnsi="Times New Roman" w:cs="Times New Roman"/>
          <w:b/>
          <w:bCs/>
          <w:sz w:val="28"/>
          <w:szCs w:val="28"/>
          <w:lang w:val="uk-UA"/>
        </w:rPr>
        <w:t>2.12. Вимоги до режиму роботи:</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2.12.1. Функціонування літніх майданчиків допускається з 8-00 до 22-00 години.</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Calibri" w:hAnsi="Times New Roman" w:cs="Times New Roman"/>
          <w:sz w:val="28"/>
          <w:szCs w:val="28"/>
          <w:lang w:val="uk-UA"/>
        </w:rPr>
        <w:t>2.12.2. Літній майданчик не має перевищувати рівня шуму встановленого санітарними нормами.</w:t>
      </w:r>
    </w:p>
    <w:p w:rsidR="00246541" w:rsidRPr="00246541" w:rsidRDefault="00246541" w:rsidP="00246541">
      <w:pPr>
        <w:spacing w:after="0" w:line="240" w:lineRule="auto"/>
        <w:ind w:firstLine="708"/>
        <w:jc w:val="both"/>
        <w:rPr>
          <w:rFonts w:ascii="Times New Roman" w:eastAsia="Times New Roman" w:hAnsi="Times New Roman" w:cs="Times New Roman"/>
          <w:b/>
          <w:bCs/>
          <w:sz w:val="28"/>
          <w:szCs w:val="28"/>
          <w:lang w:val="uk-UA" w:eastAsia="ru-RU"/>
        </w:rPr>
      </w:pPr>
    </w:p>
    <w:p w:rsidR="00246541" w:rsidRPr="00246541" w:rsidRDefault="00246541" w:rsidP="00246541">
      <w:pPr>
        <w:spacing w:after="0" w:line="240" w:lineRule="auto"/>
        <w:jc w:val="center"/>
        <w:rPr>
          <w:rFonts w:ascii="Times New Roman" w:eastAsia="Times New Roman" w:hAnsi="Times New Roman" w:cs="Times New Roman"/>
          <w:b/>
          <w:bCs/>
          <w:sz w:val="28"/>
          <w:szCs w:val="28"/>
          <w:lang w:val="uk-UA" w:eastAsia="ru-RU"/>
        </w:rPr>
      </w:pPr>
      <w:r w:rsidRPr="00246541">
        <w:rPr>
          <w:rFonts w:ascii="Times New Roman" w:eastAsia="Times New Roman" w:hAnsi="Times New Roman" w:cs="Times New Roman"/>
          <w:b/>
          <w:bCs/>
          <w:sz w:val="28"/>
          <w:szCs w:val="28"/>
          <w:lang w:val="uk-UA" w:eastAsia="ru-RU"/>
        </w:rPr>
        <w:t>3. Порядок оформлення необхідних документів для встановлення літніх майданчиків біля закладів громадського харчування</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3.1. Необхідними документами для </w:t>
      </w:r>
      <w:r w:rsidRPr="00246541">
        <w:rPr>
          <w:rFonts w:ascii="Times New Roman" w:eastAsia="Times New Roman" w:hAnsi="Times New Roman" w:cs="Times New Roman"/>
          <w:bCs/>
          <w:sz w:val="28"/>
          <w:szCs w:val="28"/>
          <w:lang w:val="uk-UA" w:eastAsia="ru-RU"/>
        </w:rPr>
        <w:t>встановлення літніх майданчиків біля закладів громадського харчування у Коломийській територіальній громаді є</w:t>
      </w:r>
      <w:r w:rsidRPr="00246541">
        <w:rPr>
          <w:rFonts w:ascii="Times New Roman" w:eastAsia="Times New Roman" w:hAnsi="Times New Roman" w:cs="Times New Roman"/>
          <w:sz w:val="28"/>
          <w:szCs w:val="28"/>
          <w:lang w:val="uk-UA" w:eastAsia="ru-RU"/>
        </w:rPr>
        <w:t>:</w:t>
      </w:r>
    </w:p>
    <w:p w:rsidR="00246541" w:rsidRPr="00246541" w:rsidRDefault="00246541" w:rsidP="00246541">
      <w:pPr>
        <w:spacing w:after="0" w:line="240" w:lineRule="auto"/>
        <w:ind w:firstLine="708"/>
        <w:jc w:val="both"/>
        <w:rPr>
          <w:rFonts w:ascii="Times New Roman" w:eastAsia="Calibri" w:hAnsi="Times New Roman" w:cs="Times New Roman"/>
          <w:bCs/>
          <w:sz w:val="28"/>
          <w:szCs w:val="28"/>
          <w:lang w:val="uk-UA"/>
        </w:rPr>
      </w:pPr>
      <w:r w:rsidRPr="00246541">
        <w:rPr>
          <w:rFonts w:ascii="Times New Roman" w:eastAsia="Times New Roman" w:hAnsi="Times New Roman" w:cs="Times New Roman"/>
          <w:sz w:val="28"/>
          <w:szCs w:val="28"/>
          <w:lang w:val="uk-UA" w:eastAsia="ru-RU"/>
        </w:rPr>
        <w:t xml:space="preserve">- погоджений відділом архітектури та містобудування </w:t>
      </w:r>
      <w:r w:rsidRPr="00246541">
        <w:rPr>
          <w:rFonts w:ascii="Times New Roman" w:eastAsia="Calibri" w:hAnsi="Times New Roman" w:cs="Times New Roman"/>
          <w:bCs/>
          <w:sz w:val="28"/>
          <w:szCs w:val="28"/>
          <w:lang w:val="uk-UA"/>
        </w:rPr>
        <w:t>ескізний проект розміщення літнього майданчика;</w:t>
      </w:r>
    </w:p>
    <w:p w:rsidR="00246541" w:rsidRPr="00246541" w:rsidRDefault="00246541" w:rsidP="00246541">
      <w:pPr>
        <w:spacing w:after="0" w:line="240" w:lineRule="auto"/>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          - договір щодо права тимчасового користування окремими елементами благоустрою комунальної власності на умовах оренди для розміщення літнього майданчика.</w:t>
      </w:r>
    </w:p>
    <w:p w:rsidR="00246541" w:rsidRPr="00246541" w:rsidRDefault="00246541" w:rsidP="00246541">
      <w:pPr>
        <w:spacing w:after="0" w:line="240" w:lineRule="auto"/>
        <w:ind w:firstLine="708"/>
        <w:jc w:val="both"/>
        <w:rPr>
          <w:rFonts w:ascii="Times New Roman" w:eastAsia="Times New Roman" w:hAnsi="Times New Roman" w:cs="Times New Roman"/>
          <w:b/>
          <w:bCs/>
          <w:sz w:val="28"/>
          <w:szCs w:val="28"/>
          <w:lang w:val="uk-UA" w:eastAsia="ru-RU"/>
        </w:rPr>
      </w:pPr>
      <w:r w:rsidRPr="00246541">
        <w:rPr>
          <w:rFonts w:ascii="Times New Roman" w:eastAsia="Times New Roman" w:hAnsi="Times New Roman" w:cs="Times New Roman"/>
          <w:b/>
          <w:bCs/>
          <w:sz w:val="28"/>
          <w:szCs w:val="28"/>
          <w:lang w:val="uk-UA" w:eastAsia="ru-RU"/>
        </w:rPr>
        <w:t xml:space="preserve">3.2. Порядок погодження </w:t>
      </w:r>
      <w:r w:rsidRPr="00246541">
        <w:rPr>
          <w:rFonts w:ascii="Times New Roman" w:eastAsia="Calibri" w:hAnsi="Times New Roman" w:cs="Times New Roman"/>
          <w:b/>
          <w:bCs/>
          <w:sz w:val="28"/>
          <w:szCs w:val="28"/>
          <w:lang w:val="uk-UA"/>
        </w:rPr>
        <w:t>ескізного проекту розміщення літнього майданчика</w:t>
      </w:r>
      <w:r w:rsidRPr="00246541">
        <w:rPr>
          <w:rFonts w:ascii="Times New Roman" w:eastAsia="Times New Roman" w:hAnsi="Times New Roman" w:cs="Times New Roman"/>
          <w:b/>
          <w:bCs/>
          <w:sz w:val="28"/>
          <w:szCs w:val="28"/>
          <w:lang w:val="uk-UA" w:eastAsia="ru-RU"/>
        </w:rPr>
        <w:t xml:space="preserve"> біля закладів громадського харчування:</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3.2.1. Для погодження </w:t>
      </w:r>
      <w:r w:rsidRPr="00246541">
        <w:rPr>
          <w:rFonts w:ascii="Times New Roman" w:eastAsia="Calibri" w:hAnsi="Times New Roman" w:cs="Times New Roman"/>
          <w:bCs/>
          <w:sz w:val="28"/>
          <w:szCs w:val="28"/>
          <w:lang w:val="uk-UA"/>
        </w:rPr>
        <w:t>ескізного проекту розміщення літнього майданчика</w:t>
      </w:r>
      <w:r w:rsidRPr="00246541">
        <w:rPr>
          <w:rFonts w:ascii="Times New Roman" w:eastAsia="Times New Roman" w:hAnsi="Times New Roman" w:cs="Times New Roman"/>
          <w:sz w:val="28"/>
          <w:szCs w:val="28"/>
          <w:lang w:val="uk-UA" w:eastAsia="ru-RU"/>
        </w:rPr>
        <w:t>, суб’єкт господарювання подає в Управління «центр надання адміністративних послуг» Коломийської міської ради – далі (ЦНАП) письмову заяву встановленої форми на ім’я начальника відділу архітектури та містобудування Коломийської міської ради (Додаток 1 до цього Порядку).</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3.2.2. До заяви додаються:</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копія документа, що посвідчує право власності або право користування приміщенням (свідоцтво про право власності, договір оренди, та ін.);</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копія документа, за наявності, що посвідчує право власності або право користування земельною ділянкою, на якій планується встановити літній майданчик (свідоцтво про право власності, договір оренди, та ін.) за наявності;</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ескізний проект розміщення літнього майданчика у двох примірниках:</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   а) світлини (фото) пропонованого місця встановлення літнього майданчика з декількох видових точок станом на момент подачі;</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   б) схема прив’язки пропонованого місця встановлення літнього майданчика  довільної форми;</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   в) креслення основних габаритних розмірів елементів літнього майданчика М 1:100;</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   г) візуалізація літнього майданчика з прив’язкою до місцевості.</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3.2.3. За наявності документів визначених п.3.2.2, відділ архітектури та містобудування Коломийської міської ради на безоплатній основі, не пізніше 5-ти робочих днів погоджує </w:t>
      </w:r>
      <w:r w:rsidRPr="00246541">
        <w:rPr>
          <w:rFonts w:ascii="Times New Roman" w:eastAsia="Calibri" w:hAnsi="Times New Roman" w:cs="Times New Roman"/>
          <w:bCs/>
          <w:sz w:val="28"/>
          <w:szCs w:val="28"/>
          <w:lang w:val="uk-UA"/>
        </w:rPr>
        <w:t>ескізний проект розміщення літнього майданчика</w:t>
      </w:r>
      <w:r w:rsidRPr="00246541">
        <w:rPr>
          <w:rFonts w:ascii="Times New Roman" w:eastAsia="Times New Roman" w:hAnsi="Times New Roman" w:cs="Times New Roman"/>
          <w:sz w:val="28"/>
          <w:szCs w:val="28"/>
          <w:lang w:val="uk-UA" w:eastAsia="ru-RU"/>
        </w:rPr>
        <w:t xml:space="preserve">. </w:t>
      </w:r>
    </w:p>
    <w:p w:rsidR="00246541" w:rsidRPr="00246541" w:rsidRDefault="00246541" w:rsidP="00246541">
      <w:pPr>
        <w:spacing w:after="0" w:line="240" w:lineRule="auto"/>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lastRenderedPageBreak/>
        <w:t xml:space="preserve">3.2.4. Після отримання погодженого </w:t>
      </w:r>
      <w:r w:rsidRPr="00246541">
        <w:rPr>
          <w:rFonts w:ascii="Times New Roman" w:eastAsia="Calibri" w:hAnsi="Times New Roman" w:cs="Times New Roman"/>
          <w:bCs/>
          <w:sz w:val="28"/>
          <w:szCs w:val="28"/>
          <w:lang w:val="uk-UA"/>
        </w:rPr>
        <w:t>ескізного проекту розміщення літнього майданчика</w:t>
      </w:r>
      <w:r w:rsidRPr="00246541">
        <w:rPr>
          <w:rFonts w:ascii="Times New Roman" w:eastAsia="Times New Roman" w:hAnsi="Times New Roman" w:cs="Times New Roman"/>
          <w:sz w:val="28"/>
          <w:szCs w:val="28"/>
          <w:lang w:val="uk-UA" w:eastAsia="ru-RU"/>
        </w:rPr>
        <w:t>, суб’єкт підприємницької діяльності, заключає договір з відділом муніципальної інспекції, щодо права тимчасового користування окремими елементами благоустрою комунальної власності на умовах оренди для розміщення літнього майданчика.</w:t>
      </w:r>
    </w:p>
    <w:p w:rsidR="00246541" w:rsidRPr="00246541" w:rsidRDefault="00246541" w:rsidP="00246541">
      <w:pPr>
        <w:spacing w:after="0" w:line="240" w:lineRule="auto"/>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3.2.5. Відділ архітектури та містобудування надає інформацію у відділ муніципальної інспекції, щодо погоджених ескізних проектів розміщення літніх майданчиків, протягом 7днів з дня погодження ескізного проекту.</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3.2.6. Після усунення причин, які стали підставою для відмови у погодженні </w:t>
      </w:r>
      <w:r w:rsidRPr="00246541">
        <w:rPr>
          <w:rFonts w:ascii="Times New Roman" w:eastAsia="Calibri" w:hAnsi="Times New Roman" w:cs="Times New Roman"/>
          <w:bCs/>
          <w:sz w:val="28"/>
          <w:szCs w:val="28"/>
          <w:lang w:val="uk-UA"/>
        </w:rPr>
        <w:t>ескізного проекту розміщення літнього майданчика</w:t>
      </w:r>
      <w:r w:rsidRPr="00246541">
        <w:rPr>
          <w:rFonts w:ascii="Times New Roman" w:eastAsia="Times New Roman" w:hAnsi="Times New Roman" w:cs="Times New Roman"/>
          <w:sz w:val="28"/>
          <w:szCs w:val="28"/>
          <w:lang w:val="uk-UA" w:eastAsia="ru-RU"/>
        </w:rPr>
        <w:t>, заявник має право звернутись повторно з поданням підтверджуючих документів щодо усунення порушень.</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ind w:firstLine="708"/>
        <w:jc w:val="center"/>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b/>
          <w:bCs/>
          <w:sz w:val="28"/>
          <w:szCs w:val="28"/>
          <w:lang w:val="uk-UA" w:eastAsia="ru-RU"/>
        </w:rPr>
        <w:t>4. Порядок оформлення дозвільних документів для продовження терміну встановлення літнього майданчика біля закладу громадського харчування</w:t>
      </w:r>
    </w:p>
    <w:p w:rsidR="00246541" w:rsidRPr="00246541" w:rsidRDefault="00246541" w:rsidP="00246541">
      <w:pPr>
        <w:spacing w:after="0" w:line="240" w:lineRule="auto"/>
        <w:rPr>
          <w:rFonts w:ascii="Times New Roman" w:eastAsia="Times New Roman" w:hAnsi="Times New Roman" w:cs="Times New Roman"/>
          <w:color w:val="FF0000"/>
          <w:sz w:val="28"/>
          <w:szCs w:val="28"/>
          <w:lang w:val="uk-UA" w:eastAsia="ru-RU"/>
        </w:rPr>
      </w:pPr>
      <w:r w:rsidRPr="00246541">
        <w:rPr>
          <w:rFonts w:ascii="Times New Roman" w:eastAsia="Times New Roman" w:hAnsi="Times New Roman" w:cs="Times New Roman"/>
          <w:sz w:val="28"/>
          <w:szCs w:val="28"/>
          <w:lang w:val="uk-UA" w:eastAsia="ru-RU"/>
        </w:rPr>
        <w:t xml:space="preserve">4.1. Необхідним документом для продовження терміну на встановлення літнього майданчика є погоджений </w:t>
      </w:r>
      <w:r w:rsidRPr="00246541">
        <w:rPr>
          <w:rFonts w:ascii="Times New Roman" w:eastAsia="Calibri" w:hAnsi="Times New Roman" w:cs="Times New Roman"/>
          <w:bCs/>
          <w:sz w:val="28"/>
          <w:szCs w:val="28"/>
          <w:lang w:val="uk-UA"/>
        </w:rPr>
        <w:t>ескізний проект розміщення літнього майданчика</w:t>
      </w:r>
      <w:r w:rsidRPr="00246541">
        <w:rPr>
          <w:rFonts w:ascii="Times New Roman" w:eastAsia="Times New Roman" w:hAnsi="Times New Roman" w:cs="Times New Roman"/>
          <w:sz w:val="28"/>
          <w:szCs w:val="28"/>
          <w:lang w:val="uk-UA" w:eastAsia="ru-RU"/>
        </w:rPr>
        <w:t>, та укладений договір з відділом муніципальної інспекції, щодо права тимчасового користування окремими елементами благоустрою комунальної власності на умовах оренди для розміщення літнього майданчика.</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4.2. Для продовження терміну дії </w:t>
      </w:r>
      <w:r w:rsidRPr="00246541">
        <w:rPr>
          <w:rFonts w:ascii="Times New Roman" w:eastAsia="Calibri" w:hAnsi="Times New Roman" w:cs="Times New Roman"/>
          <w:bCs/>
          <w:sz w:val="28"/>
          <w:szCs w:val="28"/>
          <w:lang w:val="uk-UA"/>
        </w:rPr>
        <w:t>ескізного проекту розміщення літнього майданчика</w:t>
      </w:r>
      <w:r w:rsidRPr="00246541">
        <w:rPr>
          <w:rFonts w:ascii="Times New Roman" w:eastAsia="Times New Roman" w:hAnsi="Times New Roman" w:cs="Times New Roman"/>
          <w:sz w:val="28"/>
          <w:szCs w:val="28"/>
          <w:lang w:val="uk-UA" w:eastAsia="ru-RU"/>
        </w:rPr>
        <w:t>, суб’єкт господарювання через ЦНАП подає письмову заяву встановленої форми на ім’я начальника відділу архітектури та містобудування Коломийської міської ради (Додаток 2 до цього Порядку).</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4.3. До заяви додаються: </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світлини (фото) пропонованого місця встановлення літнього майданчика з декількох видових точок станом на момент подачі;</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 існуючий </w:t>
      </w:r>
      <w:r w:rsidRPr="00246541">
        <w:rPr>
          <w:rFonts w:ascii="Times New Roman" w:eastAsia="Calibri" w:hAnsi="Times New Roman" w:cs="Times New Roman"/>
          <w:bCs/>
          <w:sz w:val="28"/>
          <w:szCs w:val="28"/>
          <w:lang w:val="uk-UA"/>
        </w:rPr>
        <w:t>ескізний проект розміщення літнього майданчика</w:t>
      </w:r>
      <w:r w:rsidRPr="00246541">
        <w:rPr>
          <w:rFonts w:ascii="Times New Roman" w:eastAsia="Times New Roman" w:hAnsi="Times New Roman" w:cs="Times New Roman"/>
          <w:sz w:val="28"/>
          <w:szCs w:val="28"/>
          <w:lang w:val="uk-UA" w:eastAsia="ru-RU"/>
        </w:rPr>
        <w:br/>
        <w:t xml:space="preserve"> (у випадку продовження терміну без зміни художньо-естетичного вигляду та зовнішнього розміру майданчика).</w:t>
      </w:r>
    </w:p>
    <w:p w:rsidR="00246541" w:rsidRPr="00246541" w:rsidRDefault="00246541" w:rsidP="00246541">
      <w:pPr>
        <w:spacing w:after="0" w:line="240" w:lineRule="auto"/>
        <w:ind w:firstLine="708"/>
        <w:jc w:val="both"/>
        <w:rPr>
          <w:rFonts w:ascii="Times New Roman" w:eastAsia="Times New Roman" w:hAnsi="Times New Roman" w:cs="Times New Roman"/>
          <w:bCs/>
          <w:sz w:val="28"/>
          <w:szCs w:val="28"/>
          <w:lang w:val="uk-UA" w:eastAsia="ru-RU"/>
        </w:rPr>
      </w:pPr>
      <w:r w:rsidRPr="00246541">
        <w:rPr>
          <w:rFonts w:ascii="Times New Roman" w:eastAsia="Times New Roman" w:hAnsi="Times New Roman" w:cs="Times New Roman"/>
          <w:sz w:val="28"/>
          <w:szCs w:val="28"/>
          <w:lang w:val="uk-UA" w:eastAsia="ru-RU"/>
        </w:rPr>
        <w:t xml:space="preserve">4.4. За наявності повного пакета документів відділ архітектури та містобудування Коломийської міської ради протягом 5-ти робочих днів продовжує термін дії ескізного проекту розміщення літнього майданчика, шляхом </w:t>
      </w:r>
      <w:proofErr w:type="spellStart"/>
      <w:r w:rsidRPr="00246541">
        <w:rPr>
          <w:rFonts w:ascii="Times New Roman" w:eastAsia="Times New Roman" w:hAnsi="Times New Roman" w:cs="Times New Roman"/>
          <w:sz w:val="28"/>
          <w:szCs w:val="28"/>
          <w:lang w:val="uk-UA" w:eastAsia="ru-RU"/>
        </w:rPr>
        <w:t>перепогодження</w:t>
      </w:r>
      <w:proofErr w:type="spellEnd"/>
      <w:r w:rsidRPr="00246541">
        <w:rPr>
          <w:rFonts w:ascii="Times New Roman" w:eastAsia="Times New Roman" w:hAnsi="Times New Roman" w:cs="Times New Roman"/>
          <w:bCs/>
          <w:sz w:val="28"/>
          <w:szCs w:val="28"/>
          <w:lang w:val="uk-UA" w:eastAsia="ru-RU"/>
        </w:rPr>
        <w:t>.</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4.5. Після усунення причин, які стали підставою для відмови у продовженні (</w:t>
      </w:r>
      <w:proofErr w:type="spellStart"/>
      <w:r w:rsidRPr="00246541">
        <w:rPr>
          <w:rFonts w:ascii="Times New Roman" w:eastAsia="Times New Roman" w:hAnsi="Times New Roman" w:cs="Times New Roman"/>
          <w:sz w:val="28"/>
          <w:szCs w:val="28"/>
          <w:lang w:val="uk-UA" w:eastAsia="ru-RU"/>
        </w:rPr>
        <w:t>перепогодженні</w:t>
      </w:r>
      <w:proofErr w:type="spellEnd"/>
      <w:r w:rsidRPr="00246541">
        <w:rPr>
          <w:rFonts w:ascii="Times New Roman" w:eastAsia="Times New Roman" w:hAnsi="Times New Roman" w:cs="Times New Roman"/>
          <w:sz w:val="28"/>
          <w:szCs w:val="28"/>
          <w:lang w:val="uk-UA" w:eastAsia="ru-RU"/>
        </w:rPr>
        <w:t xml:space="preserve">) терміну </w:t>
      </w:r>
      <w:r w:rsidRPr="00246541">
        <w:rPr>
          <w:rFonts w:ascii="Times New Roman" w:eastAsia="Calibri" w:hAnsi="Times New Roman" w:cs="Times New Roman"/>
          <w:bCs/>
          <w:sz w:val="28"/>
          <w:szCs w:val="28"/>
          <w:lang w:val="uk-UA"/>
        </w:rPr>
        <w:t>ескізного проекту розміщення літнього майданчика</w:t>
      </w:r>
      <w:r w:rsidRPr="00246541">
        <w:rPr>
          <w:rFonts w:ascii="Times New Roman" w:eastAsia="Times New Roman" w:hAnsi="Times New Roman" w:cs="Times New Roman"/>
          <w:sz w:val="28"/>
          <w:szCs w:val="28"/>
          <w:lang w:val="uk-UA" w:eastAsia="ru-RU"/>
        </w:rPr>
        <w:t>, заявник має право звернутись повторно з поданням підтверджуючих документів щодо усунення порушень.</w:t>
      </w:r>
    </w:p>
    <w:p w:rsidR="00246541" w:rsidRPr="00246541" w:rsidRDefault="00246541" w:rsidP="00246541">
      <w:pPr>
        <w:spacing w:after="0" w:line="240" w:lineRule="auto"/>
        <w:ind w:firstLine="708"/>
        <w:jc w:val="both"/>
        <w:rPr>
          <w:rFonts w:ascii="Times New Roman" w:eastAsia="Times New Roman" w:hAnsi="Times New Roman" w:cs="Times New Roman"/>
          <w:b/>
          <w:bCs/>
          <w:sz w:val="28"/>
          <w:szCs w:val="28"/>
          <w:lang w:val="uk-UA" w:eastAsia="ru-RU"/>
        </w:rPr>
      </w:pPr>
    </w:p>
    <w:p w:rsidR="00246541" w:rsidRPr="00246541" w:rsidRDefault="00246541" w:rsidP="00246541">
      <w:pPr>
        <w:spacing w:after="0" w:line="240" w:lineRule="auto"/>
        <w:ind w:firstLine="708"/>
        <w:jc w:val="center"/>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b/>
          <w:bCs/>
          <w:sz w:val="28"/>
          <w:szCs w:val="28"/>
          <w:lang w:val="uk-UA" w:eastAsia="ru-RU"/>
        </w:rPr>
        <w:t xml:space="preserve">5. Підстави для відмови у погодженні </w:t>
      </w:r>
      <w:r w:rsidRPr="00246541">
        <w:rPr>
          <w:rFonts w:ascii="Times New Roman" w:eastAsia="Calibri" w:hAnsi="Times New Roman" w:cs="Times New Roman"/>
          <w:b/>
          <w:bCs/>
          <w:sz w:val="28"/>
          <w:szCs w:val="28"/>
          <w:lang w:val="uk-UA"/>
        </w:rPr>
        <w:t>ескізного проекту розміщення літнього майданчика:</w:t>
      </w:r>
    </w:p>
    <w:p w:rsidR="00246541" w:rsidRPr="00246541" w:rsidRDefault="00246541" w:rsidP="00246541">
      <w:pPr>
        <w:spacing w:after="0" w:line="240" w:lineRule="auto"/>
        <w:ind w:firstLine="708"/>
        <w:jc w:val="both"/>
        <w:rPr>
          <w:rFonts w:ascii="Times New Roman" w:eastAsia="Times New Roman" w:hAnsi="Times New Roman" w:cs="Times New Roman"/>
          <w:b/>
          <w:bCs/>
          <w:sz w:val="28"/>
          <w:szCs w:val="28"/>
          <w:lang w:val="uk-UA" w:eastAsia="ru-RU"/>
        </w:rPr>
      </w:pPr>
      <w:r w:rsidRPr="00246541">
        <w:rPr>
          <w:rFonts w:ascii="Times New Roman" w:eastAsia="Times New Roman" w:hAnsi="Times New Roman" w:cs="Times New Roman"/>
          <w:b/>
          <w:bCs/>
          <w:sz w:val="28"/>
          <w:szCs w:val="28"/>
          <w:lang w:val="uk-UA" w:eastAsia="ru-RU"/>
        </w:rPr>
        <w:t xml:space="preserve">5.1. Підставами для відмови у погодженні </w:t>
      </w:r>
      <w:r w:rsidRPr="00246541">
        <w:rPr>
          <w:rFonts w:ascii="Times New Roman" w:eastAsia="Calibri" w:hAnsi="Times New Roman" w:cs="Times New Roman"/>
          <w:b/>
          <w:bCs/>
          <w:sz w:val="28"/>
          <w:szCs w:val="28"/>
          <w:lang w:val="uk-UA"/>
        </w:rPr>
        <w:t xml:space="preserve">ескізного проекту розміщення літнього майданчика </w:t>
      </w:r>
      <w:r w:rsidRPr="00246541">
        <w:rPr>
          <w:rFonts w:ascii="Times New Roman" w:eastAsia="Times New Roman" w:hAnsi="Times New Roman" w:cs="Times New Roman"/>
          <w:b/>
          <w:bCs/>
          <w:sz w:val="28"/>
          <w:szCs w:val="28"/>
          <w:lang w:val="uk-UA" w:eastAsia="ru-RU"/>
        </w:rPr>
        <w:t>є:</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lastRenderedPageBreak/>
        <w:t>5.1.1. Самовільно встановлений літній майданчик чи його елементи на момент звернення;</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5.1.2. Невідповідність вимогам розділу 2 Порядку;</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5.1.3. Неподання повного пакету документів відповідно до п. 3.2.2.</w:t>
      </w:r>
    </w:p>
    <w:p w:rsidR="00246541" w:rsidRPr="00246541" w:rsidRDefault="00246541" w:rsidP="00246541">
      <w:pPr>
        <w:spacing w:after="0" w:line="240" w:lineRule="auto"/>
        <w:ind w:firstLine="708"/>
        <w:jc w:val="both"/>
        <w:rPr>
          <w:rFonts w:ascii="Times New Roman" w:eastAsia="Times New Roman" w:hAnsi="Times New Roman" w:cs="Times New Roman"/>
          <w:b/>
          <w:bCs/>
          <w:sz w:val="28"/>
          <w:szCs w:val="28"/>
          <w:lang w:val="uk-UA" w:eastAsia="ru-RU"/>
        </w:rPr>
      </w:pPr>
      <w:r w:rsidRPr="00246541">
        <w:rPr>
          <w:rFonts w:ascii="Times New Roman" w:eastAsia="Times New Roman" w:hAnsi="Times New Roman" w:cs="Times New Roman"/>
          <w:b/>
          <w:bCs/>
          <w:sz w:val="28"/>
          <w:szCs w:val="28"/>
          <w:lang w:val="uk-UA" w:eastAsia="ru-RU"/>
        </w:rPr>
        <w:t>5.2. Підставами для відмови у продовженні терміну (</w:t>
      </w:r>
      <w:proofErr w:type="spellStart"/>
      <w:r w:rsidRPr="00246541">
        <w:rPr>
          <w:rFonts w:ascii="Times New Roman" w:eastAsia="Times New Roman" w:hAnsi="Times New Roman" w:cs="Times New Roman"/>
          <w:b/>
          <w:bCs/>
          <w:sz w:val="28"/>
          <w:szCs w:val="28"/>
          <w:lang w:val="uk-UA" w:eastAsia="ru-RU"/>
        </w:rPr>
        <w:t>перепогодженні</w:t>
      </w:r>
      <w:proofErr w:type="spellEnd"/>
      <w:r w:rsidRPr="00246541">
        <w:rPr>
          <w:rFonts w:ascii="Times New Roman" w:eastAsia="Times New Roman" w:hAnsi="Times New Roman" w:cs="Times New Roman"/>
          <w:b/>
          <w:bCs/>
          <w:sz w:val="28"/>
          <w:szCs w:val="28"/>
          <w:lang w:val="uk-UA" w:eastAsia="ru-RU"/>
        </w:rPr>
        <w:t xml:space="preserve">) </w:t>
      </w:r>
      <w:r w:rsidRPr="00246541">
        <w:rPr>
          <w:rFonts w:ascii="Times New Roman" w:eastAsia="Calibri" w:hAnsi="Times New Roman" w:cs="Times New Roman"/>
          <w:b/>
          <w:bCs/>
          <w:sz w:val="28"/>
          <w:szCs w:val="28"/>
          <w:lang w:val="uk-UA"/>
        </w:rPr>
        <w:t>ескізного проекту розміщення літнього майданчика</w:t>
      </w:r>
      <w:r w:rsidRPr="00246541">
        <w:rPr>
          <w:rFonts w:ascii="Times New Roman" w:eastAsia="Times New Roman" w:hAnsi="Times New Roman" w:cs="Times New Roman"/>
          <w:b/>
          <w:bCs/>
          <w:sz w:val="28"/>
          <w:szCs w:val="28"/>
          <w:lang w:val="uk-UA" w:eastAsia="ru-RU"/>
        </w:rPr>
        <w:t xml:space="preserve"> є:</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5.2.2. Самовільно встановлений літній майданчик чи його елементи на момент звернення;</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5.2.3. Системні порушення, зафіксовані відповідними актами:</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5.2.3.1. Щодо режиму роботи, акустичного режиму, громадського порядку та надходження скарг мешканців (не менше 3-ох за сезон), що є підставою для відмови у продовженні терміну </w:t>
      </w:r>
      <w:r w:rsidRPr="00246541">
        <w:rPr>
          <w:rFonts w:ascii="Times New Roman" w:eastAsia="Calibri" w:hAnsi="Times New Roman" w:cs="Times New Roman"/>
          <w:bCs/>
          <w:sz w:val="28"/>
          <w:szCs w:val="28"/>
          <w:lang w:val="uk-UA"/>
        </w:rPr>
        <w:t>ескізного проекту розміщення літнього майданчика</w:t>
      </w:r>
      <w:r w:rsidRPr="00246541">
        <w:rPr>
          <w:rFonts w:ascii="Times New Roman" w:eastAsia="Times New Roman" w:hAnsi="Times New Roman" w:cs="Times New Roman"/>
          <w:sz w:val="28"/>
          <w:szCs w:val="28"/>
          <w:lang w:val="uk-UA" w:eastAsia="ru-RU"/>
        </w:rPr>
        <w:t xml:space="preserve"> на наступний (один) сезон;</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5.2.3.2. Щодо вимог встановлення та зовнішнього вигляду майданчика (не менше 2-ох за сезон), що є підставою для відмови у продовженні терміну </w:t>
      </w:r>
      <w:r w:rsidRPr="00246541">
        <w:rPr>
          <w:rFonts w:ascii="Times New Roman" w:eastAsia="Calibri" w:hAnsi="Times New Roman" w:cs="Times New Roman"/>
          <w:bCs/>
          <w:sz w:val="28"/>
          <w:szCs w:val="28"/>
          <w:lang w:val="uk-UA"/>
        </w:rPr>
        <w:t>ескізного проекту розміщення літнього майданчика</w:t>
      </w:r>
      <w:r w:rsidRPr="00246541">
        <w:rPr>
          <w:rFonts w:ascii="Times New Roman" w:eastAsia="Times New Roman" w:hAnsi="Times New Roman" w:cs="Times New Roman"/>
          <w:sz w:val="28"/>
          <w:szCs w:val="28"/>
          <w:lang w:val="uk-UA" w:eastAsia="ru-RU"/>
        </w:rPr>
        <w:t xml:space="preserve"> на наступний (один) сезон.</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5.2.3.3. Заборгованість по сплаті пайової участі в утриманні об’єктів благоустрою.</w:t>
      </w:r>
    </w:p>
    <w:p w:rsidR="00246541" w:rsidRPr="00246541" w:rsidRDefault="00246541" w:rsidP="00246541">
      <w:pPr>
        <w:spacing w:after="0" w:line="240" w:lineRule="auto"/>
        <w:ind w:firstLine="708"/>
        <w:jc w:val="both"/>
        <w:rPr>
          <w:rFonts w:ascii="Times New Roman" w:eastAsia="Times New Roman" w:hAnsi="Times New Roman" w:cs="Times New Roman"/>
          <w:b/>
          <w:bCs/>
          <w:sz w:val="28"/>
          <w:szCs w:val="28"/>
          <w:lang w:val="uk-UA" w:eastAsia="ru-RU"/>
        </w:rPr>
      </w:pPr>
    </w:p>
    <w:p w:rsidR="00246541" w:rsidRPr="00246541" w:rsidRDefault="00246541" w:rsidP="00246541">
      <w:pPr>
        <w:spacing w:after="0" w:line="240" w:lineRule="auto"/>
        <w:ind w:firstLine="708"/>
        <w:jc w:val="center"/>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b/>
          <w:bCs/>
          <w:sz w:val="28"/>
          <w:szCs w:val="28"/>
          <w:lang w:val="uk-UA" w:eastAsia="ru-RU"/>
        </w:rPr>
        <w:t xml:space="preserve">6. Контроль за відповідністю літнього майданчика погодженому </w:t>
      </w:r>
      <w:r w:rsidRPr="00246541">
        <w:rPr>
          <w:rFonts w:ascii="Times New Roman" w:eastAsia="Calibri" w:hAnsi="Times New Roman" w:cs="Times New Roman"/>
          <w:b/>
          <w:bCs/>
          <w:sz w:val="28"/>
          <w:szCs w:val="28"/>
          <w:lang w:val="uk-UA"/>
        </w:rPr>
        <w:t>ескізному проекту</w:t>
      </w:r>
      <w:r w:rsidRPr="00246541">
        <w:rPr>
          <w:rFonts w:ascii="Times New Roman" w:eastAsia="Calibri" w:hAnsi="Times New Roman" w:cs="Times New Roman"/>
          <w:bCs/>
          <w:sz w:val="28"/>
          <w:szCs w:val="28"/>
          <w:lang w:val="uk-UA"/>
        </w:rPr>
        <w:t xml:space="preserve"> </w:t>
      </w:r>
      <w:r w:rsidRPr="00246541">
        <w:rPr>
          <w:rFonts w:ascii="Times New Roman" w:eastAsia="Times New Roman" w:hAnsi="Times New Roman" w:cs="Times New Roman"/>
          <w:b/>
          <w:bCs/>
          <w:sz w:val="28"/>
          <w:szCs w:val="28"/>
          <w:lang w:val="uk-UA" w:eastAsia="ru-RU"/>
        </w:rPr>
        <w:t>здійснює:</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6.1. Невідповідність літнього майданчика погодженому </w:t>
      </w:r>
      <w:r w:rsidRPr="00246541">
        <w:rPr>
          <w:rFonts w:ascii="Times New Roman" w:eastAsia="Calibri" w:hAnsi="Times New Roman" w:cs="Times New Roman"/>
          <w:bCs/>
          <w:sz w:val="28"/>
          <w:szCs w:val="28"/>
          <w:lang w:val="uk-UA"/>
        </w:rPr>
        <w:t>ескізному проекту розміщення літнього майданчика</w:t>
      </w:r>
      <w:r w:rsidRPr="00246541">
        <w:rPr>
          <w:rFonts w:ascii="Times New Roman" w:eastAsia="Times New Roman" w:hAnsi="Times New Roman" w:cs="Times New Roman"/>
          <w:sz w:val="28"/>
          <w:szCs w:val="28"/>
          <w:lang w:val="uk-UA" w:eastAsia="ru-RU"/>
        </w:rPr>
        <w:t xml:space="preserve"> не допускається.</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6.2. Контроль за відповідністю фактично встановлених літніх майданчиків, погоджених </w:t>
      </w:r>
      <w:r w:rsidRPr="00246541">
        <w:rPr>
          <w:rFonts w:ascii="Times New Roman" w:eastAsia="Calibri" w:hAnsi="Times New Roman" w:cs="Times New Roman"/>
          <w:bCs/>
          <w:sz w:val="28"/>
          <w:szCs w:val="28"/>
          <w:lang w:val="uk-UA"/>
        </w:rPr>
        <w:t>ескізних проектів розміщення літніх майданчиків,</w:t>
      </w:r>
      <w:r w:rsidRPr="00246541">
        <w:rPr>
          <w:rFonts w:ascii="Times New Roman" w:eastAsia="Times New Roman" w:hAnsi="Times New Roman" w:cs="Times New Roman"/>
          <w:sz w:val="28"/>
          <w:szCs w:val="28"/>
          <w:lang w:val="uk-UA" w:eastAsia="ru-RU"/>
        </w:rPr>
        <w:t xml:space="preserve"> з проведенням фотофіксації, здійснює відділ муніципальної інспекції та відділ архітектури та містобудування Коломийської міської ради, протягом місяця після встановлення літнього майданчика, а також здійснюють моніторинг протягом сезону.</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Times New Roman" w:hAnsi="Times New Roman" w:cs="Times New Roman"/>
          <w:sz w:val="28"/>
          <w:szCs w:val="28"/>
          <w:lang w:val="uk-UA" w:eastAsia="ru-RU"/>
        </w:rPr>
        <w:t xml:space="preserve">6.3. Відділ архітектури та містобудування у разі встановлення факту перевищення площі, а також порушень вимог, визначених пунктом 2.10-2.11 цього Порядку, повідомляє відділ муніципальної інспекції про дане порушення. </w:t>
      </w:r>
      <w:r w:rsidRPr="00246541">
        <w:rPr>
          <w:rFonts w:ascii="Times New Roman" w:eastAsia="Calibri" w:hAnsi="Times New Roman" w:cs="Times New Roman"/>
          <w:sz w:val="28"/>
          <w:szCs w:val="28"/>
          <w:lang w:val="uk-UA"/>
        </w:rPr>
        <w:t>Відділом муніципальної інспекції складається припис про усунення порушень в сфері благоустрою та вручає суб’єкту підприємницької діяльності про необхідність усунення порушення зазначених у приписі протягом 10 робочих днів.</w:t>
      </w:r>
    </w:p>
    <w:p w:rsidR="00246541" w:rsidRPr="00246541" w:rsidRDefault="00246541" w:rsidP="00246541">
      <w:pPr>
        <w:spacing w:after="0" w:line="240" w:lineRule="auto"/>
        <w:jc w:val="both"/>
        <w:rPr>
          <w:rFonts w:ascii="Times New Roman" w:eastAsia="Calibri" w:hAnsi="Times New Roman" w:cs="Times New Roman"/>
          <w:sz w:val="28"/>
          <w:szCs w:val="28"/>
          <w:lang w:val="uk-UA"/>
        </w:rPr>
      </w:pPr>
      <w:r w:rsidRPr="00246541">
        <w:rPr>
          <w:rFonts w:ascii="Times New Roman" w:eastAsia="Times New Roman" w:hAnsi="Times New Roman" w:cs="Times New Roman"/>
          <w:sz w:val="28"/>
          <w:szCs w:val="28"/>
          <w:lang w:val="uk-UA" w:eastAsia="ru-RU"/>
        </w:rPr>
        <w:t xml:space="preserve">         6.4. </w:t>
      </w:r>
      <w:r w:rsidRPr="00246541">
        <w:rPr>
          <w:rFonts w:ascii="Times New Roman" w:eastAsia="Calibri" w:hAnsi="Times New Roman" w:cs="Times New Roman"/>
          <w:sz w:val="28"/>
          <w:szCs w:val="28"/>
          <w:lang w:val="uk-UA"/>
        </w:rPr>
        <w:t>У разі усунення порушення вказаного у приписі в визначений термін суб’єктом підприємницької діяльності необхідно звернутися у відділ муніципальної інспекції та повідомити про приведення літнього майданчика у відповідність. Після чого відділ муніципальної інспекції спільно з відділом архітектури та містобудування повторно обстежує літній майданчик на відповідність до ескізного проекту розміщення літнього майданчика.</w:t>
      </w:r>
    </w:p>
    <w:p w:rsidR="00246541" w:rsidRPr="00246541" w:rsidRDefault="00246541" w:rsidP="00246541">
      <w:pPr>
        <w:spacing w:after="0" w:line="240" w:lineRule="auto"/>
        <w:rPr>
          <w:rFonts w:ascii="Times New Roman" w:eastAsia="Calibri" w:hAnsi="Times New Roman" w:cs="Times New Roman"/>
          <w:sz w:val="28"/>
          <w:szCs w:val="28"/>
          <w:lang w:val="uk-UA"/>
        </w:rPr>
      </w:pPr>
      <w:r w:rsidRPr="00246541">
        <w:rPr>
          <w:rFonts w:ascii="Times New Roman" w:eastAsia="Times New Roman" w:hAnsi="Times New Roman" w:cs="Times New Roman"/>
          <w:sz w:val="28"/>
          <w:szCs w:val="28"/>
          <w:lang w:val="uk-UA" w:eastAsia="ru-RU"/>
        </w:rPr>
        <w:t xml:space="preserve">         6.5. </w:t>
      </w:r>
      <w:r w:rsidRPr="00246541">
        <w:rPr>
          <w:rFonts w:ascii="Times New Roman" w:eastAsia="Calibri" w:hAnsi="Times New Roman" w:cs="Times New Roman"/>
          <w:sz w:val="28"/>
          <w:szCs w:val="28"/>
          <w:lang w:val="uk-UA"/>
        </w:rPr>
        <w:t xml:space="preserve">У разі не усунення порушення вказаного у приписі протягом вказаного терміну суб’єктом підприємницької діяльності, визначеного в п. 6.3. Порядку відділом муніципальної інспекції складається протокол про </w:t>
      </w:r>
      <w:r w:rsidRPr="00246541">
        <w:rPr>
          <w:rFonts w:ascii="Times New Roman" w:eastAsia="Calibri" w:hAnsi="Times New Roman" w:cs="Times New Roman"/>
          <w:sz w:val="28"/>
          <w:szCs w:val="28"/>
          <w:lang w:val="uk-UA"/>
        </w:rPr>
        <w:lastRenderedPageBreak/>
        <w:t>адміністративне правопорушення у сфері благоустрою за ст. 152 КУпАП та надсилає на розгляд адміністративній комісії.</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6.6. У випадку </w:t>
      </w:r>
      <w:proofErr w:type="spellStart"/>
      <w:r w:rsidRPr="00246541">
        <w:rPr>
          <w:rFonts w:ascii="Times New Roman" w:eastAsia="Times New Roman" w:hAnsi="Times New Roman" w:cs="Times New Roman"/>
          <w:sz w:val="28"/>
          <w:szCs w:val="28"/>
          <w:lang w:val="uk-UA" w:eastAsia="ru-RU"/>
        </w:rPr>
        <w:t>неусунення</w:t>
      </w:r>
      <w:proofErr w:type="spellEnd"/>
      <w:r w:rsidRPr="00246541">
        <w:rPr>
          <w:rFonts w:ascii="Times New Roman" w:eastAsia="Times New Roman" w:hAnsi="Times New Roman" w:cs="Times New Roman"/>
          <w:sz w:val="28"/>
          <w:szCs w:val="28"/>
          <w:lang w:val="uk-UA" w:eastAsia="ru-RU"/>
        </w:rPr>
        <w:t xml:space="preserve"> порушень у термін, вказаний в п. 6.3. Порядку, </w:t>
      </w:r>
      <w:r w:rsidRPr="00246541">
        <w:rPr>
          <w:rFonts w:ascii="Times New Roman" w:eastAsia="Calibri" w:hAnsi="Times New Roman" w:cs="Times New Roman"/>
          <w:bCs/>
          <w:sz w:val="28"/>
          <w:szCs w:val="28"/>
          <w:lang w:val="uk-UA"/>
        </w:rPr>
        <w:t xml:space="preserve">ескізний проект розміщення літнього майданчика </w:t>
      </w:r>
      <w:r w:rsidRPr="00246541">
        <w:rPr>
          <w:rFonts w:ascii="Times New Roman" w:eastAsia="Times New Roman" w:hAnsi="Times New Roman" w:cs="Times New Roman"/>
          <w:sz w:val="28"/>
          <w:szCs w:val="28"/>
          <w:lang w:val="uk-UA" w:eastAsia="ru-RU"/>
        </w:rPr>
        <w:t>анулюється.</w:t>
      </w:r>
    </w:p>
    <w:p w:rsidR="00246541" w:rsidRPr="00246541" w:rsidRDefault="00246541" w:rsidP="00246541">
      <w:pPr>
        <w:spacing w:after="0" w:line="240" w:lineRule="auto"/>
        <w:ind w:firstLine="708"/>
        <w:jc w:val="both"/>
        <w:rPr>
          <w:rFonts w:ascii="Times New Roman" w:eastAsia="Times New Roman" w:hAnsi="Times New Roman" w:cs="Times New Roman"/>
          <w:b/>
          <w:bCs/>
          <w:sz w:val="28"/>
          <w:szCs w:val="28"/>
          <w:lang w:val="uk-UA" w:eastAsia="ru-RU"/>
        </w:rPr>
      </w:pPr>
    </w:p>
    <w:p w:rsidR="00246541" w:rsidRPr="00246541" w:rsidRDefault="00246541" w:rsidP="00246541">
      <w:pPr>
        <w:spacing w:after="0" w:line="240" w:lineRule="auto"/>
        <w:ind w:firstLine="708"/>
        <w:jc w:val="center"/>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b/>
          <w:bCs/>
          <w:sz w:val="28"/>
          <w:szCs w:val="28"/>
          <w:lang w:val="uk-UA" w:eastAsia="ru-RU"/>
        </w:rPr>
        <w:t>7. Підстави та порядок здійснення демонтажу літніх майданчиків</w:t>
      </w:r>
    </w:p>
    <w:p w:rsidR="00246541" w:rsidRPr="00246541" w:rsidRDefault="00246541" w:rsidP="00246541">
      <w:pPr>
        <w:spacing w:after="0" w:line="240" w:lineRule="auto"/>
        <w:ind w:firstLine="708"/>
        <w:jc w:val="both"/>
        <w:rPr>
          <w:rFonts w:ascii="Times New Roman" w:eastAsia="Times New Roman" w:hAnsi="Times New Roman" w:cs="Times New Roman"/>
          <w:b/>
          <w:bCs/>
          <w:sz w:val="28"/>
          <w:szCs w:val="28"/>
          <w:lang w:val="uk-UA" w:eastAsia="ru-RU"/>
        </w:rPr>
      </w:pPr>
      <w:r w:rsidRPr="00246541">
        <w:rPr>
          <w:rFonts w:ascii="Times New Roman" w:eastAsia="Times New Roman" w:hAnsi="Times New Roman" w:cs="Times New Roman"/>
          <w:b/>
          <w:bCs/>
          <w:sz w:val="28"/>
          <w:szCs w:val="28"/>
          <w:lang w:val="uk-UA" w:eastAsia="ru-RU"/>
        </w:rPr>
        <w:t>7.1. Демонтажу підлягають:</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7.1.1. Самовільно встановлені літні майданчики;</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7.1.2. Літні майданчики, термін дії належно оформлених документів на встановлення якого закінчився;</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7.1.3. Літні майданчики, які не були добровільно демонтовані після закінчення сезонного періоду (з 1 квітня по 31 жовтня включно).</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7.1.4. Невідповідність літнього майданчика погодженому ескізному проекту.</w:t>
      </w:r>
    </w:p>
    <w:p w:rsidR="00246541" w:rsidRPr="00246541" w:rsidRDefault="00246541" w:rsidP="00246541">
      <w:pPr>
        <w:spacing w:after="0" w:line="240" w:lineRule="auto"/>
        <w:ind w:firstLine="708"/>
        <w:jc w:val="both"/>
        <w:rPr>
          <w:rFonts w:ascii="Times New Roman" w:eastAsia="Times New Roman" w:hAnsi="Times New Roman" w:cs="Times New Roman"/>
          <w:b/>
          <w:bCs/>
          <w:sz w:val="28"/>
          <w:szCs w:val="28"/>
          <w:lang w:val="uk-UA" w:eastAsia="ru-RU"/>
        </w:rPr>
      </w:pPr>
      <w:r w:rsidRPr="00246541">
        <w:rPr>
          <w:rFonts w:ascii="Times New Roman" w:eastAsia="Times New Roman" w:hAnsi="Times New Roman" w:cs="Times New Roman"/>
          <w:b/>
          <w:bCs/>
          <w:sz w:val="28"/>
          <w:szCs w:val="28"/>
          <w:lang w:val="uk-UA" w:eastAsia="ru-RU"/>
        </w:rPr>
        <w:t>7.2. Порядок здійснення демонтажу відкритого літнього майданчика:</w:t>
      </w:r>
    </w:p>
    <w:p w:rsidR="00246541" w:rsidRPr="00246541" w:rsidRDefault="00246541" w:rsidP="00246541">
      <w:pPr>
        <w:spacing w:after="0" w:line="240" w:lineRule="auto"/>
        <w:ind w:firstLine="708"/>
        <w:jc w:val="both"/>
        <w:rPr>
          <w:rFonts w:ascii="Times New Roman" w:eastAsia="Calibri" w:hAnsi="Times New Roman" w:cs="Times New Roman"/>
          <w:sz w:val="28"/>
          <w:szCs w:val="28"/>
          <w:lang w:val="uk-UA"/>
        </w:rPr>
      </w:pPr>
      <w:r w:rsidRPr="00246541">
        <w:rPr>
          <w:rFonts w:ascii="Times New Roman" w:eastAsia="Times New Roman" w:hAnsi="Times New Roman" w:cs="Times New Roman"/>
          <w:sz w:val="28"/>
          <w:szCs w:val="28"/>
          <w:lang w:val="uk-UA" w:eastAsia="ru-RU"/>
        </w:rPr>
        <w:t xml:space="preserve">7.2.1. </w:t>
      </w:r>
      <w:r w:rsidRPr="00246541">
        <w:rPr>
          <w:rFonts w:ascii="Times New Roman" w:eastAsia="Calibri" w:hAnsi="Times New Roman" w:cs="Times New Roman"/>
          <w:sz w:val="28"/>
          <w:szCs w:val="28"/>
          <w:lang w:val="uk-UA"/>
        </w:rPr>
        <w:t>При виявленні на підставі моніторингової інформації працівниками міської ради, літнього майданчика, який підлягає демонтажу, відділ муніципальної інспекції Коломийської міської ради, складає припис про усунення порушень в сфері благоустрою та вручає суб’єкту підприємницької діяльності, про необхідність усунення порушення на протязі 10 робочих днів.</w:t>
      </w:r>
    </w:p>
    <w:p w:rsidR="00246541" w:rsidRPr="00246541" w:rsidRDefault="00246541" w:rsidP="00246541">
      <w:pPr>
        <w:spacing w:after="0" w:line="240" w:lineRule="auto"/>
        <w:ind w:firstLine="708"/>
        <w:jc w:val="both"/>
        <w:rPr>
          <w:rFonts w:ascii="Times New Roman" w:eastAsia="Calibri" w:hAnsi="Times New Roman" w:cs="Times New Roman"/>
          <w:color w:val="FF0000"/>
          <w:sz w:val="28"/>
          <w:szCs w:val="28"/>
          <w:lang w:val="uk-UA"/>
        </w:rPr>
      </w:pPr>
      <w:r w:rsidRPr="00246541">
        <w:rPr>
          <w:rFonts w:ascii="Times New Roman" w:eastAsia="Times New Roman" w:hAnsi="Times New Roman" w:cs="Times New Roman"/>
          <w:sz w:val="28"/>
          <w:szCs w:val="28"/>
          <w:lang w:val="uk-UA" w:eastAsia="ru-RU"/>
        </w:rPr>
        <w:t>7.2.2. </w:t>
      </w:r>
      <w:r w:rsidRPr="00246541">
        <w:rPr>
          <w:rFonts w:ascii="Times New Roman" w:eastAsia="Calibri" w:hAnsi="Times New Roman" w:cs="Times New Roman"/>
          <w:sz w:val="28"/>
          <w:szCs w:val="28"/>
          <w:lang w:val="uk-UA"/>
        </w:rPr>
        <w:t xml:space="preserve">У разі невиконання припису власником (законним користувачем) літнього майданчика у визначений термін, та не проведення добровільного демонтажу літнього майданчика, відділ муніципальної інспекції Коломийської міської ради, готує проект рішення виконавчого комітету та включає літній майданчик на демонтаж згідно затвердженої Програми. </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7.2.3. Демонтаж літнього майданчика організовується відділом муніципальної інспекції  та здійснюється підрядною організацією.</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Під час проведення демонтажу можуть бути присутні власник або законний користувач літнього майданчика, представники державних органів, міських служб та інших організацій.</w:t>
      </w:r>
    </w:p>
    <w:p w:rsidR="00246541" w:rsidRPr="00246541" w:rsidRDefault="00246541" w:rsidP="00246541">
      <w:pPr>
        <w:spacing w:after="0" w:line="240" w:lineRule="auto"/>
        <w:ind w:firstLine="708"/>
        <w:jc w:val="both"/>
        <w:rPr>
          <w:rFonts w:ascii="Times New Roman" w:eastAsia="Calibri" w:hAnsi="Times New Roman" w:cs="Times New Roman"/>
          <w:color w:val="FF0000"/>
          <w:sz w:val="28"/>
          <w:szCs w:val="28"/>
          <w:lang w:val="uk-UA"/>
        </w:rPr>
      </w:pPr>
      <w:r w:rsidRPr="00246541">
        <w:rPr>
          <w:rFonts w:ascii="Times New Roman" w:eastAsia="Times New Roman" w:hAnsi="Times New Roman" w:cs="Times New Roman"/>
          <w:sz w:val="28"/>
          <w:szCs w:val="28"/>
          <w:lang w:val="uk-UA" w:eastAsia="ru-RU"/>
        </w:rPr>
        <w:t xml:space="preserve">7.2.5. </w:t>
      </w:r>
      <w:r w:rsidRPr="00246541">
        <w:rPr>
          <w:rFonts w:ascii="Times New Roman" w:eastAsia="Calibri" w:hAnsi="Times New Roman" w:cs="Times New Roman"/>
          <w:sz w:val="28"/>
          <w:szCs w:val="28"/>
          <w:lang w:val="uk-UA"/>
        </w:rPr>
        <w:t>Компенсація витрат за проведення демонтажу літнього майданчика підрядною організацією покладається на власника (законного користувача) демонтованого літнього майданчика.</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7.2.6. Про проведений демонтаж літнього майданчика складається акт демонтажу літнього майданчика, який підписується працівниками муніципальної інспекції та іншими особами, що були присутні при проведенні демонтажу. До </w:t>
      </w:r>
      <w:proofErr w:type="spellStart"/>
      <w:r w:rsidRPr="00246541">
        <w:rPr>
          <w:rFonts w:ascii="Times New Roman" w:eastAsia="Times New Roman" w:hAnsi="Times New Roman" w:cs="Times New Roman"/>
          <w:sz w:val="28"/>
          <w:szCs w:val="28"/>
          <w:lang w:val="uk-UA" w:eastAsia="ru-RU"/>
        </w:rPr>
        <w:t>акта</w:t>
      </w:r>
      <w:proofErr w:type="spellEnd"/>
      <w:r w:rsidRPr="00246541">
        <w:rPr>
          <w:rFonts w:ascii="Times New Roman" w:eastAsia="Times New Roman" w:hAnsi="Times New Roman" w:cs="Times New Roman"/>
          <w:sz w:val="28"/>
          <w:szCs w:val="28"/>
          <w:lang w:val="uk-UA" w:eastAsia="ru-RU"/>
        </w:rPr>
        <w:t>, в обов’язковому порядку, додається фотофіксація місця розташування відкритого літнього майданчика до і після демонтажу.</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Акт проведення демонтажу складається у двох примірниках, один з яких залишається у відділі муніципальної інспекції, другий – передається власнику демонтованого літнього майданчика особисто або надсилається листом з повідомленням про вручення.</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У разі відсутності власника (законного користувача) літнього майданчика або його відмови від підписання </w:t>
      </w:r>
      <w:proofErr w:type="spellStart"/>
      <w:r w:rsidRPr="00246541">
        <w:rPr>
          <w:rFonts w:ascii="Times New Roman" w:eastAsia="Times New Roman" w:hAnsi="Times New Roman" w:cs="Times New Roman"/>
          <w:sz w:val="28"/>
          <w:szCs w:val="28"/>
          <w:lang w:val="uk-UA" w:eastAsia="ru-RU"/>
        </w:rPr>
        <w:t>акта</w:t>
      </w:r>
      <w:proofErr w:type="spellEnd"/>
      <w:r w:rsidRPr="00246541">
        <w:rPr>
          <w:rFonts w:ascii="Times New Roman" w:eastAsia="Times New Roman" w:hAnsi="Times New Roman" w:cs="Times New Roman"/>
          <w:sz w:val="28"/>
          <w:szCs w:val="28"/>
          <w:lang w:val="uk-UA" w:eastAsia="ru-RU"/>
        </w:rPr>
        <w:t xml:space="preserve"> демонтажу (про що робиться відповідна </w:t>
      </w:r>
      <w:r w:rsidRPr="00246541">
        <w:rPr>
          <w:rFonts w:ascii="Times New Roman" w:eastAsia="Times New Roman" w:hAnsi="Times New Roman" w:cs="Times New Roman"/>
          <w:sz w:val="28"/>
          <w:szCs w:val="28"/>
          <w:lang w:val="uk-UA" w:eastAsia="ru-RU"/>
        </w:rPr>
        <w:lastRenderedPageBreak/>
        <w:t xml:space="preserve">відмітка в акті), другий примірник </w:t>
      </w:r>
      <w:proofErr w:type="spellStart"/>
      <w:r w:rsidRPr="00246541">
        <w:rPr>
          <w:rFonts w:ascii="Times New Roman" w:eastAsia="Times New Roman" w:hAnsi="Times New Roman" w:cs="Times New Roman"/>
          <w:sz w:val="28"/>
          <w:szCs w:val="28"/>
          <w:lang w:val="uk-UA" w:eastAsia="ru-RU"/>
        </w:rPr>
        <w:t>акта</w:t>
      </w:r>
      <w:proofErr w:type="spellEnd"/>
      <w:r w:rsidRPr="00246541">
        <w:rPr>
          <w:rFonts w:ascii="Times New Roman" w:eastAsia="Times New Roman" w:hAnsi="Times New Roman" w:cs="Times New Roman"/>
          <w:sz w:val="28"/>
          <w:szCs w:val="28"/>
          <w:lang w:val="uk-UA" w:eastAsia="ru-RU"/>
        </w:rPr>
        <w:t xml:space="preserve"> муніципальна інспекція скеровує йому рекомендованим листом за його юридичною </w:t>
      </w:r>
      <w:proofErr w:type="spellStart"/>
      <w:r w:rsidRPr="00246541">
        <w:rPr>
          <w:rFonts w:ascii="Times New Roman" w:eastAsia="Times New Roman" w:hAnsi="Times New Roman" w:cs="Times New Roman"/>
          <w:sz w:val="28"/>
          <w:szCs w:val="28"/>
          <w:lang w:val="uk-UA" w:eastAsia="ru-RU"/>
        </w:rPr>
        <w:t>адресою</w:t>
      </w:r>
      <w:proofErr w:type="spellEnd"/>
      <w:r w:rsidRPr="00246541">
        <w:rPr>
          <w:rFonts w:ascii="Times New Roman" w:eastAsia="Times New Roman" w:hAnsi="Times New Roman" w:cs="Times New Roman"/>
          <w:sz w:val="28"/>
          <w:szCs w:val="28"/>
          <w:lang w:val="uk-UA" w:eastAsia="ru-RU"/>
        </w:rPr>
        <w:t>.</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center"/>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b/>
          <w:bCs/>
          <w:sz w:val="28"/>
          <w:szCs w:val="28"/>
          <w:lang w:val="uk-UA" w:eastAsia="ru-RU"/>
        </w:rPr>
        <w:t>8. Терміни функціонування літніх майданчиків</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8.1. Терміни функціонування літніх майданчиків визначаються датою погодження </w:t>
      </w:r>
      <w:r w:rsidRPr="00246541">
        <w:rPr>
          <w:rFonts w:ascii="Times New Roman" w:eastAsia="Calibri" w:hAnsi="Times New Roman" w:cs="Times New Roman"/>
          <w:bCs/>
          <w:sz w:val="28"/>
          <w:szCs w:val="28"/>
          <w:lang w:val="uk-UA"/>
        </w:rPr>
        <w:t xml:space="preserve">ескізного проекту розміщення літнього майданчика </w:t>
      </w:r>
      <w:r w:rsidRPr="00246541">
        <w:rPr>
          <w:rFonts w:ascii="Times New Roman" w:eastAsia="Times New Roman" w:hAnsi="Times New Roman" w:cs="Times New Roman"/>
          <w:sz w:val="28"/>
          <w:szCs w:val="28"/>
          <w:lang w:val="uk-UA" w:eastAsia="ru-RU"/>
        </w:rPr>
        <w:t>та обмежуються сезонними періодами, а саме: з 01 квітня по 31 жовтня включно.</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8.2. Термін функціонування літнього майданчика при першому встановленні з моменту затвердження </w:t>
      </w:r>
      <w:proofErr w:type="spellStart"/>
      <w:r w:rsidRPr="00246541">
        <w:rPr>
          <w:rFonts w:ascii="Times New Roman" w:eastAsia="Times New Roman" w:hAnsi="Times New Roman" w:cs="Times New Roman"/>
          <w:sz w:val="28"/>
          <w:szCs w:val="28"/>
          <w:lang w:val="uk-UA" w:eastAsia="ru-RU"/>
        </w:rPr>
        <w:t>данного</w:t>
      </w:r>
      <w:proofErr w:type="spellEnd"/>
      <w:r w:rsidRPr="00246541">
        <w:rPr>
          <w:rFonts w:ascii="Times New Roman" w:eastAsia="Times New Roman" w:hAnsi="Times New Roman" w:cs="Times New Roman"/>
          <w:sz w:val="28"/>
          <w:szCs w:val="28"/>
          <w:lang w:val="uk-UA" w:eastAsia="ru-RU"/>
        </w:rPr>
        <w:t xml:space="preserve"> Порядку – 1 сезон.</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8.3. За відсутності заборгованості за Договором, а також порушень щодо режиму роботи та вимог розташування та зовнішнього вигляду майданчика, продовження терміну функціонування літнього майданчика становить:</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 у зоні історичного ареалу </w:t>
      </w:r>
      <w:proofErr w:type="spellStart"/>
      <w:r w:rsidRPr="00246541">
        <w:rPr>
          <w:rFonts w:ascii="Times New Roman" w:eastAsia="Times New Roman" w:hAnsi="Times New Roman" w:cs="Times New Roman"/>
          <w:sz w:val="28"/>
          <w:szCs w:val="28"/>
          <w:lang w:val="uk-UA" w:eastAsia="ru-RU"/>
        </w:rPr>
        <w:t>м.Коломия</w:t>
      </w:r>
      <w:proofErr w:type="spellEnd"/>
      <w:r w:rsidRPr="00246541">
        <w:rPr>
          <w:rFonts w:ascii="Times New Roman" w:eastAsia="Times New Roman" w:hAnsi="Times New Roman" w:cs="Times New Roman"/>
          <w:sz w:val="28"/>
          <w:szCs w:val="28"/>
          <w:lang w:val="uk-UA" w:eastAsia="ru-RU"/>
        </w:rPr>
        <w:t xml:space="preserve"> – 3 сезони.</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 поза межами історичного ареалу </w:t>
      </w:r>
      <w:proofErr w:type="spellStart"/>
      <w:r w:rsidRPr="00246541">
        <w:rPr>
          <w:rFonts w:ascii="Times New Roman" w:eastAsia="Times New Roman" w:hAnsi="Times New Roman" w:cs="Times New Roman"/>
          <w:sz w:val="28"/>
          <w:szCs w:val="28"/>
          <w:lang w:val="uk-UA" w:eastAsia="ru-RU"/>
        </w:rPr>
        <w:t>м.Коломия</w:t>
      </w:r>
      <w:proofErr w:type="spellEnd"/>
      <w:r w:rsidRPr="00246541">
        <w:rPr>
          <w:rFonts w:ascii="Times New Roman" w:eastAsia="Times New Roman" w:hAnsi="Times New Roman" w:cs="Times New Roman"/>
          <w:sz w:val="28"/>
          <w:szCs w:val="28"/>
          <w:lang w:val="uk-UA" w:eastAsia="ru-RU"/>
        </w:rPr>
        <w:t xml:space="preserve"> – 5 сезонів.</w:t>
      </w:r>
    </w:p>
    <w:p w:rsidR="00246541" w:rsidRPr="00246541" w:rsidRDefault="00246541" w:rsidP="00246541">
      <w:pPr>
        <w:spacing w:after="0" w:line="240" w:lineRule="auto"/>
        <w:jc w:val="center"/>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b/>
          <w:bCs/>
          <w:sz w:val="28"/>
          <w:szCs w:val="28"/>
          <w:lang w:val="uk-UA" w:eastAsia="ru-RU"/>
        </w:rPr>
        <w:t>9. Перехідні положення</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9.1. Порядок розміщення літніх майданчиків у </w:t>
      </w:r>
      <w:r w:rsidRPr="00246541">
        <w:rPr>
          <w:rFonts w:ascii="Times New Roman" w:eastAsia="Times New Roman" w:hAnsi="Times New Roman" w:cs="Times New Roman"/>
          <w:bCs/>
          <w:sz w:val="28"/>
          <w:szCs w:val="28"/>
          <w:lang w:val="uk-UA" w:eastAsia="ru-RU"/>
        </w:rPr>
        <w:t>Коломийській територіальній громаді</w:t>
      </w:r>
      <w:r w:rsidRPr="00246541">
        <w:rPr>
          <w:rFonts w:ascii="Times New Roman" w:eastAsia="Times New Roman" w:hAnsi="Times New Roman" w:cs="Times New Roman"/>
          <w:color w:val="2F2F2F"/>
          <w:sz w:val="28"/>
          <w:szCs w:val="28"/>
          <w:lang w:val="uk-UA" w:eastAsia="ru-RU"/>
        </w:rPr>
        <w:t> </w:t>
      </w:r>
      <w:r w:rsidRPr="00246541">
        <w:rPr>
          <w:rFonts w:ascii="Times New Roman" w:eastAsia="Times New Roman" w:hAnsi="Times New Roman" w:cs="Times New Roman"/>
          <w:sz w:val="28"/>
          <w:szCs w:val="28"/>
          <w:lang w:val="uk-UA" w:eastAsia="ru-RU"/>
        </w:rPr>
        <w:t>набирає чинності з дня його офіційного оприлюднення.</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9.2. Документація, оформлена суб’єктами господарювання на встановлення літніх майданчиків (паспорт прив'язки на встановлення літнього майданчика) до набрання чинності цього Порядку дійсна до закінчення терміну її дії.</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9.3. Після закінчення терміну її дії суб’єкти господарювання зобов’язані оформити документацію на розміщення літніх майданчиків відповідно до вимог цього Порядку.</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9.4. При необхідності внесення змін до параметрів літнього майданчика (за наявності чинних документів) суб’єкт господарювання здійснює оформлення документації (</w:t>
      </w:r>
      <w:r w:rsidRPr="00246541">
        <w:rPr>
          <w:rFonts w:ascii="Times New Roman" w:eastAsia="Calibri" w:hAnsi="Times New Roman" w:cs="Times New Roman"/>
          <w:bCs/>
          <w:sz w:val="28"/>
          <w:szCs w:val="28"/>
          <w:lang w:val="uk-UA"/>
        </w:rPr>
        <w:t>ескізний проект розміщення літнього майданчика</w:t>
      </w:r>
      <w:r w:rsidRPr="00246541">
        <w:rPr>
          <w:rFonts w:ascii="Times New Roman" w:eastAsia="Times New Roman" w:hAnsi="Times New Roman" w:cs="Times New Roman"/>
          <w:sz w:val="28"/>
          <w:szCs w:val="28"/>
          <w:lang w:val="uk-UA" w:eastAsia="ru-RU"/>
        </w:rPr>
        <w:t>), відповідно до розділу 3 цього Порядку. Після оформлення нових документів попередні втрачають чинність.</w:t>
      </w:r>
    </w:p>
    <w:p w:rsidR="00246541" w:rsidRPr="00246541" w:rsidRDefault="00246541" w:rsidP="00246541">
      <w:pPr>
        <w:spacing w:after="0" w:line="240" w:lineRule="auto"/>
        <w:ind w:firstLine="708"/>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9.5. При необхідності припинення дії попередніх чинних документів (погодженого </w:t>
      </w:r>
      <w:r w:rsidRPr="00246541">
        <w:rPr>
          <w:rFonts w:ascii="Times New Roman" w:eastAsia="Calibri" w:hAnsi="Times New Roman" w:cs="Times New Roman"/>
          <w:bCs/>
          <w:sz w:val="28"/>
          <w:szCs w:val="28"/>
          <w:lang w:val="uk-UA"/>
        </w:rPr>
        <w:t>ескізного проекту розміщення літнього майданчика</w:t>
      </w:r>
      <w:r w:rsidRPr="00246541">
        <w:rPr>
          <w:rFonts w:ascii="Times New Roman" w:eastAsia="Times New Roman" w:hAnsi="Times New Roman" w:cs="Times New Roman"/>
          <w:sz w:val="28"/>
          <w:szCs w:val="28"/>
          <w:lang w:val="uk-UA" w:eastAsia="ru-RU"/>
        </w:rPr>
        <w:t xml:space="preserve">), суб’єкт господарювання подає в ЦНАП заяву довільної форми про припинення дії ескізного проекту на встановлення літнього майданчика на ім’я начальника відділу архітектури та містобудування Коломийської міської ради. До заяви додається оригінал ескізного проекту на встановлення літнього майданчика. </w:t>
      </w:r>
    </w:p>
    <w:p w:rsidR="00246541" w:rsidRPr="00246541" w:rsidRDefault="00246541" w:rsidP="00246541">
      <w:pPr>
        <w:spacing w:after="0" w:line="240" w:lineRule="auto"/>
        <w:ind w:firstLine="708"/>
        <w:jc w:val="both"/>
        <w:rPr>
          <w:rFonts w:ascii="Times New Roman" w:eastAsia="Times New Roman" w:hAnsi="Times New Roman" w:cs="Times New Roman"/>
          <w:bCs/>
          <w:sz w:val="28"/>
          <w:szCs w:val="28"/>
          <w:lang w:val="uk-UA" w:eastAsia="ru-RU"/>
        </w:rPr>
      </w:pPr>
      <w:r w:rsidRPr="00246541">
        <w:rPr>
          <w:rFonts w:ascii="Times New Roman" w:eastAsia="Times New Roman" w:hAnsi="Times New Roman" w:cs="Times New Roman"/>
          <w:sz w:val="28"/>
          <w:szCs w:val="28"/>
          <w:lang w:val="uk-UA" w:eastAsia="ru-RU"/>
        </w:rPr>
        <w:t>9.6. Невід’ємною частиною цього Порядку є графічний додаток до Порядку </w:t>
      </w:r>
      <w:r w:rsidRPr="00246541">
        <w:rPr>
          <w:rFonts w:ascii="Times New Roman" w:eastAsia="Times New Roman" w:hAnsi="Times New Roman" w:cs="Times New Roman"/>
          <w:bCs/>
          <w:sz w:val="28"/>
          <w:szCs w:val="28"/>
          <w:lang w:val="uk-UA" w:eastAsia="ru-RU"/>
        </w:rPr>
        <w:t>встановлення літніх майданчиків біля закладів громадського харчування у Коломийській територіальній громаді.</w:t>
      </w:r>
    </w:p>
    <w:p w:rsidR="00246541" w:rsidRPr="00246541" w:rsidRDefault="00246541" w:rsidP="00246541">
      <w:pPr>
        <w:spacing w:after="0" w:line="240" w:lineRule="auto"/>
        <w:ind w:firstLine="708"/>
        <w:jc w:val="both"/>
        <w:rPr>
          <w:rFonts w:ascii="Times New Roman" w:eastAsia="Times New Roman" w:hAnsi="Times New Roman" w:cs="Times New Roman"/>
          <w:i/>
          <w:iCs/>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i/>
          <w:iCs/>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i/>
          <w:iCs/>
          <w:sz w:val="28"/>
          <w:szCs w:val="28"/>
          <w:lang w:val="uk-UA" w:eastAsia="ru-RU"/>
        </w:rPr>
      </w:pPr>
    </w:p>
    <w:p w:rsidR="00246541" w:rsidRPr="00246541" w:rsidRDefault="00246541" w:rsidP="00246541">
      <w:pPr>
        <w:spacing w:after="0" w:line="240" w:lineRule="auto"/>
        <w:jc w:val="both"/>
        <w:rPr>
          <w:rFonts w:ascii="Times New Roman" w:eastAsia="Calibri" w:hAnsi="Times New Roman" w:cs="Times New Roman"/>
          <w:sz w:val="28"/>
          <w:szCs w:val="28"/>
          <w:lang w:val="uk-UA"/>
        </w:rPr>
      </w:pPr>
    </w:p>
    <w:p w:rsidR="00246541" w:rsidRPr="00246541" w:rsidRDefault="00246541" w:rsidP="00246541">
      <w:pPr>
        <w:spacing w:after="0" w:line="240" w:lineRule="auto"/>
        <w:jc w:val="both"/>
        <w:rPr>
          <w:rFonts w:ascii="Times New Roman" w:eastAsia="Calibri" w:hAnsi="Times New Roman" w:cs="Times New Roman"/>
          <w:sz w:val="28"/>
          <w:szCs w:val="28"/>
          <w:lang w:val="uk-UA"/>
        </w:rPr>
      </w:pPr>
    </w:p>
    <w:p w:rsidR="00246541" w:rsidRPr="00246541" w:rsidRDefault="00246541" w:rsidP="00246541">
      <w:pPr>
        <w:spacing w:after="0" w:line="240" w:lineRule="auto"/>
        <w:jc w:val="both"/>
        <w:rPr>
          <w:rFonts w:ascii="Times New Roman" w:eastAsia="Calibri" w:hAnsi="Times New Roman" w:cs="Times New Roman"/>
          <w:sz w:val="28"/>
          <w:szCs w:val="28"/>
          <w:lang w:val="uk-UA"/>
        </w:rPr>
      </w:pPr>
    </w:p>
    <w:p w:rsidR="00246541" w:rsidRPr="00246541" w:rsidRDefault="00246541" w:rsidP="00246541">
      <w:pPr>
        <w:spacing w:after="0" w:line="240" w:lineRule="auto"/>
        <w:jc w:val="both"/>
        <w:rPr>
          <w:rFonts w:ascii="Times New Roman" w:eastAsia="Calibri" w:hAnsi="Times New Roman" w:cs="Times New Roman"/>
          <w:sz w:val="28"/>
          <w:szCs w:val="28"/>
          <w:lang w:val="uk-UA"/>
        </w:rPr>
      </w:pPr>
    </w:p>
    <w:p w:rsidR="00246541" w:rsidRPr="00246541" w:rsidRDefault="00246541" w:rsidP="00246541">
      <w:pPr>
        <w:spacing w:after="0" w:line="240" w:lineRule="auto"/>
        <w:jc w:val="right"/>
        <w:rPr>
          <w:rFonts w:ascii="Times New Roman" w:eastAsia="Calibri" w:hAnsi="Times New Roman" w:cs="Times New Roman"/>
          <w:sz w:val="28"/>
          <w:szCs w:val="28"/>
          <w:lang w:val="uk-UA"/>
        </w:rPr>
      </w:pPr>
    </w:p>
    <w:p w:rsidR="00246541" w:rsidRPr="00246541" w:rsidRDefault="00246541" w:rsidP="00246541">
      <w:pPr>
        <w:spacing w:after="0" w:line="240" w:lineRule="auto"/>
        <w:ind w:firstLine="5387"/>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Додаток 1</w:t>
      </w:r>
    </w:p>
    <w:p w:rsidR="00246541" w:rsidRPr="00246541" w:rsidRDefault="00246541" w:rsidP="00246541">
      <w:pPr>
        <w:spacing w:after="0" w:line="240" w:lineRule="auto"/>
        <w:ind w:firstLine="5387"/>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до Порядку встановлення </w:t>
      </w:r>
    </w:p>
    <w:p w:rsidR="00246541" w:rsidRPr="00246541" w:rsidRDefault="00246541" w:rsidP="00246541">
      <w:pPr>
        <w:spacing w:after="0" w:line="240" w:lineRule="auto"/>
        <w:ind w:firstLine="5387"/>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літніх майданчиків у Коломийській</w:t>
      </w:r>
    </w:p>
    <w:p w:rsidR="00246541" w:rsidRPr="00246541" w:rsidRDefault="00246541" w:rsidP="00246541">
      <w:pPr>
        <w:spacing w:after="0" w:line="240" w:lineRule="auto"/>
        <w:ind w:firstLine="5387"/>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територіальній громаді</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ind w:firstLine="2977"/>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Начальнику відділу архітектури та містобудування </w:t>
      </w:r>
    </w:p>
    <w:p w:rsidR="00246541" w:rsidRPr="00246541" w:rsidRDefault="00246541" w:rsidP="00246541">
      <w:pPr>
        <w:spacing w:after="0" w:line="240" w:lineRule="auto"/>
        <w:ind w:firstLine="2977"/>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Коломийської міської ради</w:t>
      </w:r>
    </w:p>
    <w:p w:rsidR="00246541" w:rsidRPr="00246541" w:rsidRDefault="00246541" w:rsidP="00246541">
      <w:pPr>
        <w:spacing w:after="0" w:line="240" w:lineRule="auto"/>
        <w:ind w:firstLine="2977"/>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_______________________________________________</w:t>
      </w:r>
    </w:p>
    <w:p w:rsidR="00246541" w:rsidRPr="00246541" w:rsidRDefault="00246541" w:rsidP="00246541">
      <w:pPr>
        <w:spacing w:after="0" w:line="240" w:lineRule="auto"/>
        <w:ind w:firstLine="2977"/>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_______________________________________________</w:t>
      </w:r>
    </w:p>
    <w:p w:rsidR="00246541" w:rsidRPr="00246541" w:rsidRDefault="00246541" w:rsidP="00246541">
      <w:pPr>
        <w:spacing w:after="0" w:line="240" w:lineRule="auto"/>
        <w:ind w:firstLine="2977"/>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(суб’єкт підприємницької діяльності)</w:t>
      </w:r>
    </w:p>
    <w:p w:rsidR="00246541" w:rsidRPr="00246541" w:rsidRDefault="00246541" w:rsidP="00246541">
      <w:pPr>
        <w:spacing w:after="0" w:line="240" w:lineRule="auto"/>
        <w:ind w:firstLine="2977"/>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_______________________________________________</w:t>
      </w:r>
    </w:p>
    <w:p w:rsidR="00246541" w:rsidRPr="00246541" w:rsidRDefault="00246541" w:rsidP="00246541">
      <w:pPr>
        <w:spacing w:after="0" w:line="240" w:lineRule="auto"/>
        <w:ind w:firstLine="2977"/>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(адреса суб’єкта підприємницької діяльності)</w:t>
      </w:r>
    </w:p>
    <w:p w:rsidR="00246541" w:rsidRPr="00246541" w:rsidRDefault="00246541" w:rsidP="00246541">
      <w:pPr>
        <w:spacing w:after="0" w:line="240" w:lineRule="auto"/>
        <w:ind w:firstLine="2977"/>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_______________________________________________</w:t>
      </w:r>
    </w:p>
    <w:p w:rsidR="00246541" w:rsidRPr="00246541" w:rsidRDefault="00246541" w:rsidP="00246541">
      <w:pPr>
        <w:spacing w:after="0" w:line="240" w:lineRule="auto"/>
        <w:ind w:firstLine="2977"/>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(код ЄДРПОУ)</w:t>
      </w:r>
    </w:p>
    <w:p w:rsidR="00246541" w:rsidRPr="00246541" w:rsidRDefault="00246541" w:rsidP="00246541">
      <w:pPr>
        <w:spacing w:after="0" w:line="240" w:lineRule="auto"/>
        <w:ind w:firstLine="2977"/>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_______________________________________________</w:t>
      </w:r>
    </w:p>
    <w:p w:rsidR="00246541" w:rsidRPr="00246541" w:rsidRDefault="00246541" w:rsidP="00246541">
      <w:pPr>
        <w:spacing w:after="0" w:line="240" w:lineRule="auto"/>
        <w:ind w:firstLine="2977"/>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(телефон)</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center"/>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center"/>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ЗАЯВА</w:t>
      </w:r>
      <w:r w:rsidRPr="00246541">
        <w:rPr>
          <w:rFonts w:ascii="Times New Roman" w:eastAsia="Times New Roman" w:hAnsi="Times New Roman" w:cs="Times New Roman"/>
          <w:sz w:val="28"/>
          <w:szCs w:val="28"/>
          <w:lang w:val="uk-UA" w:eastAsia="ru-RU"/>
        </w:rPr>
        <w:br/>
        <w:t xml:space="preserve">про погодження </w:t>
      </w:r>
      <w:r w:rsidRPr="00246541">
        <w:rPr>
          <w:rFonts w:ascii="Times New Roman" w:eastAsia="Calibri" w:hAnsi="Times New Roman" w:cs="Times New Roman"/>
          <w:bCs/>
          <w:sz w:val="28"/>
          <w:szCs w:val="28"/>
          <w:lang w:val="uk-UA"/>
        </w:rPr>
        <w:t>ескізного проекту розміщення літнього майданчика</w:t>
      </w:r>
      <w:r w:rsidRPr="00246541">
        <w:rPr>
          <w:rFonts w:ascii="Times New Roman" w:eastAsia="Times New Roman" w:hAnsi="Times New Roman" w:cs="Times New Roman"/>
          <w:sz w:val="28"/>
          <w:szCs w:val="28"/>
          <w:lang w:val="uk-UA" w:eastAsia="ru-RU"/>
        </w:rPr>
        <w:br/>
      </w:r>
    </w:p>
    <w:p w:rsidR="00246541" w:rsidRPr="00246541" w:rsidRDefault="00246541" w:rsidP="00246541">
      <w:pPr>
        <w:spacing w:after="0" w:line="240" w:lineRule="auto"/>
        <w:ind w:firstLine="567"/>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br/>
        <w:t xml:space="preserve">Прошу погодити </w:t>
      </w:r>
      <w:r w:rsidRPr="00246541">
        <w:rPr>
          <w:rFonts w:ascii="Times New Roman" w:eastAsia="Calibri" w:hAnsi="Times New Roman" w:cs="Times New Roman"/>
          <w:bCs/>
          <w:sz w:val="28"/>
          <w:szCs w:val="28"/>
          <w:lang w:val="uk-UA"/>
        </w:rPr>
        <w:t xml:space="preserve">ескізний проект </w:t>
      </w:r>
      <w:r w:rsidRPr="00246541">
        <w:rPr>
          <w:rFonts w:ascii="Times New Roman" w:eastAsia="Times New Roman" w:hAnsi="Times New Roman" w:cs="Times New Roman"/>
          <w:sz w:val="28"/>
          <w:szCs w:val="28"/>
          <w:lang w:val="uk-UA" w:eastAsia="ru-RU"/>
        </w:rPr>
        <w:t xml:space="preserve">для встановлення літнього майданчика біля об’єкта громадського харчування у </w:t>
      </w:r>
      <w:proofErr w:type="spellStart"/>
      <w:r w:rsidRPr="00246541">
        <w:rPr>
          <w:rFonts w:ascii="Times New Roman" w:eastAsia="Times New Roman" w:hAnsi="Times New Roman" w:cs="Times New Roman"/>
          <w:sz w:val="28"/>
          <w:szCs w:val="28"/>
          <w:lang w:val="uk-UA" w:eastAsia="ru-RU"/>
        </w:rPr>
        <w:t>м.Коломия</w:t>
      </w:r>
      <w:proofErr w:type="spellEnd"/>
      <w:r w:rsidRPr="00246541">
        <w:rPr>
          <w:rFonts w:ascii="Times New Roman" w:eastAsia="Times New Roman" w:hAnsi="Times New Roman" w:cs="Times New Roman"/>
          <w:sz w:val="28"/>
          <w:szCs w:val="28"/>
          <w:lang w:val="uk-UA" w:eastAsia="ru-RU"/>
        </w:rPr>
        <w:t xml:space="preserve">/Коломийській територіальній громаді (ресторану, кафе, бару, їдальні) за </w:t>
      </w:r>
      <w:proofErr w:type="spellStart"/>
      <w:r w:rsidRPr="00246541">
        <w:rPr>
          <w:rFonts w:ascii="Times New Roman" w:eastAsia="Times New Roman" w:hAnsi="Times New Roman" w:cs="Times New Roman"/>
          <w:sz w:val="28"/>
          <w:szCs w:val="28"/>
          <w:lang w:val="uk-UA" w:eastAsia="ru-RU"/>
        </w:rPr>
        <w:t>адресою</w:t>
      </w:r>
      <w:proofErr w:type="spellEnd"/>
      <w:r w:rsidRPr="00246541">
        <w:rPr>
          <w:rFonts w:ascii="Times New Roman" w:eastAsia="Times New Roman" w:hAnsi="Times New Roman" w:cs="Times New Roman"/>
          <w:sz w:val="28"/>
          <w:szCs w:val="28"/>
          <w:lang w:val="uk-UA" w:eastAsia="ru-RU"/>
        </w:rPr>
        <w:t>:</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____________________________________________________________________</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____________________________________________________________________</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Перелік документів, що додаються:</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-копія документа, що посвідчує право власності або право користування приміщенням (свідоцтво про право власності, договір оренди, та ін.);</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копія документа, за наявності, що посвідчує право власності або право користування земельною ділянкою, на якій планується встановити літній майданчик (свідоцтво про право власності, договір оренди, та ін.) за наявності;</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ескізний проект встановлення літнього майданчика;</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br/>
        <w:t>_________ _____________ _______________________________________</w:t>
      </w:r>
      <w:r w:rsidRPr="00246541">
        <w:rPr>
          <w:rFonts w:ascii="Times New Roman" w:eastAsia="Times New Roman" w:hAnsi="Times New Roman" w:cs="Times New Roman"/>
          <w:sz w:val="28"/>
          <w:szCs w:val="28"/>
          <w:lang w:val="uk-UA" w:eastAsia="ru-RU"/>
        </w:rPr>
        <w:br/>
        <w:t>( дата)                      (підпис)                   (ПІБ заявника або уповноваженої особи)</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ind w:firstLine="5387"/>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Додаток 2</w:t>
      </w:r>
    </w:p>
    <w:p w:rsidR="00246541" w:rsidRPr="00246541" w:rsidRDefault="00246541" w:rsidP="00246541">
      <w:pPr>
        <w:spacing w:after="0" w:line="240" w:lineRule="auto"/>
        <w:ind w:firstLine="5387"/>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до Порядку встановлення літніх </w:t>
      </w:r>
    </w:p>
    <w:p w:rsidR="00246541" w:rsidRPr="00246541" w:rsidRDefault="00246541" w:rsidP="00246541">
      <w:pPr>
        <w:spacing w:after="0" w:line="240" w:lineRule="auto"/>
        <w:ind w:firstLine="5387"/>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майданчиків у Коломийській </w:t>
      </w:r>
    </w:p>
    <w:p w:rsidR="00246541" w:rsidRPr="00246541" w:rsidRDefault="00246541" w:rsidP="00246541">
      <w:pPr>
        <w:spacing w:after="0" w:line="240" w:lineRule="auto"/>
        <w:ind w:firstLine="5387"/>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територіальній громаді</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ind w:firstLine="2835"/>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Начальнику відділу архітектури та містобудування </w:t>
      </w:r>
    </w:p>
    <w:p w:rsidR="00246541" w:rsidRPr="00246541" w:rsidRDefault="00246541" w:rsidP="00246541">
      <w:pPr>
        <w:spacing w:after="0" w:line="240" w:lineRule="auto"/>
        <w:ind w:firstLine="2835"/>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Коломийської міської ради</w:t>
      </w:r>
    </w:p>
    <w:p w:rsidR="00246541" w:rsidRPr="00246541" w:rsidRDefault="00246541" w:rsidP="00246541">
      <w:pPr>
        <w:spacing w:after="0" w:line="240" w:lineRule="auto"/>
        <w:ind w:firstLine="2835"/>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_______________________________________________</w:t>
      </w:r>
    </w:p>
    <w:p w:rsidR="00246541" w:rsidRPr="00246541" w:rsidRDefault="00246541" w:rsidP="00246541">
      <w:pPr>
        <w:spacing w:after="0" w:line="240" w:lineRule="auto"/>
        <w:ind w:firstLine="2835"/>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_______________________________________________</w:t>
      </w:r>
    </w:p>
    <w:p w:rsidR="00246541" w:rsidRPr="00246541" w:rsidRDefault="00246541" w:rsidP="00246541">
      <w:pPr>
        <w:spacing w:after="0" w:line="240" w:lineRule="auto"/>
        <w:ind w:firstLine="2835"/>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(суб’єкт підприємницької діяльності)</w:t>
      </w:r>
    </w:p>
    <w:p w:rsidR="00246541" w:rsidRPr="00246541" w:rsidRDefault="00246541" w:rsidP="00246541">
      <w:pPr>
        <w:spacing w:after="0" w:line="240" w:lineRule="auto"/>
        <w:ind w:firstLine="2835"/>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_______________________________________________</w:t>
      </w:r>
    </w:p>
    <w:p w:rsidR="00246541" w:rsidRPr="00246541" w:rsidRDefault="00246541" w:rsidP="00246541">
      <w:pPr>
        <w:spacing w:after="0" w:line="240" w:lineRule="auto"/>
        <w:ind w:firstLine="2835"/>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(адреса суб’єкта підприємницької діяльності)</w:t>
      </w:r>
    </w:p>
    <w:p w:rsidR="00246541" w:rsidRPr="00246541" w:rsidRDefault="00246541" w:rsidP="00246541">
      <w:pPr>
        <w:spacing w:after="0" w:line="240" w:lineRule="auto"/>
        <w:ind w:firstLine="2835"/>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_______________________________________________</w:t>
      </w:r>
    </w:p>
    <w:p w:rsidR="00246541" w:rsidRPr="00246541" w:rsidRDefault="00246541" w:rsidP="00246541">
      <w:pPr>
        <w:spacing w:after="0" w:line="240" w:lineRule="auto"/>
        <w:ind w:firstLine="2835"/>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(код ЄДРПОУ)</w:t>
      </w:r>
    </w:p>
    <w:p w:rsidR="00246541" w:rsidRPr="00246541" w:rsidRDefault="00246541" w:rsidP="00246541">
      <w:pPr>
        <w:spacing w:after="0" w:line="240" w:lineRule="auto"/>
        <w:ind w:firstLine="2835"/>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_______________________________________________</w:t>
      </w:r>
    </w:p>
    <w:p w:rsidR="00246541" w:rsidRPr="00246541" w:rsidRDefault="00246541" w:rsidP="00246541">
      <w:pPr>
        <w:spacing w:after="0" w:line="240" w:lineRule="auto"/>
        <w:ind w:firstLine="2835"/>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(телефон)</w:t>
      </w:r>
    </w:p>
    <w:p w:rsidR="00246541" w:rsidRPr="00246541" w:rsidRDefault="00246541" w:rsidP="00246541">
      <w:pPr>
        <w:spacing w:after="0" w:line="240" w:lineRule="auto"/>
        <w:ind w:firstLine="2835"/>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ind w:firstLine="2835"/>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center"/>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ЗАЯВА</w:t>
      </w:r>
      <w:r w:rsidRPr="00246541">
        <w:rPr>
          <w:rFonts w:ascii="Times New Roman" w:eastAsia="Times New Roman" w:hAnsi="Times New Roman" w:cs="Times New Roman"/>
          <w:sz w:val="28"/>
          <w:szCs w:val="28"/>
          <w:lang w:val="uk-UA" w:eastAsia="ru-RU"/>
        </w:rPr>
        <w:br/>
        <w:t>на продовження терміну встановлення літнього майданчика</w:t>
      </w:r>
      <w:r w:rsidRPr="00246541">
        <w:rPr>
          <w:rFonts w:ascii="Times New Roman" w:eastAsia="Times New Roman" w:hAnsi="Times New Roman" w:cs="Times New Roman"/>
          <w:sz w:val="28"/>
          <w:szCs w:val="28"/>
          <w:lang w:val="uk-UA" w:eastAsia="ru-RU"/>
        </w:rPr>
        <w:br/>
        <w:t>у Коломийській територіальній громаді</w:t>
      </w:r>
      <w:r w:rsidRPr="00246541">
        <w:rPr>
          <w:rFonts w:ascii="Times New Roman" w:eastAsia="Times New Roman" w:hAnsi="Times New Roman" w:cs="Times New Roman"/>
          <w:sz w:val="28"/>
          <w:szCs w:val="28"/>
          <w:lang w:val="uk-UA" w:eastAsia="ru-RU"/>
        </w:rPr>
        <w:br/>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Прошу продовжити термін на встановлення літнього майданчика біля існуючого (ресторану, кафе, бару, їдальні) за </w:t>
      </w:r>
      <w:proofErr w:type="spellStart"/>
      <w:r w:rsidRPr="00246541">
        <w:rPr>
          <w:rFonts w:ascii="Times New Roman" w:eastAsia="Times New Roman" w:hAnsi="Times New Roman" w:cs="Times New Roman"/>
          <w:sz w:val="28"/>
          <w:szCs w:val="28"/>
          <w:lang w:val="uk-UA" w:eastAsia="ru-RU"/>
        </w:rPr>
        <w:t>адресою</w:t>
      </w:r>
      <w:proofErr w:type="spellEnd"/>
      <w:r w:rsidRPr="00246541">
        <w:rPr>
          <w:rFonts w:ascii="Times New Roman" w:eastAsia="Times New Roman" w:hAnsi="Times New Roman" w:cs="Times New Roman"/>
          <w:sz w:val="28"/>
          <w:szCs w:val="28"/>
          <w:lang w:val="uk-UA" w:eastAsia="ru-RU"/>
        </w:rPr>
        <w:t>:</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____________________________________________________________________</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____________________________________________________________________</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Перелік документів, що додаються:</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світлини (фото) пропонованого місця встановлення літнього майданчика з декількох видових точок станом на момент подачі.</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існуючий паспорт прив’язки на встановлення літнього майданчика (у випадку продовження паспорта без зміни художньо-естетичного вигляду та зовнішнього розміру майданчика).</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br/>
        <w:t>_________ _____________ _______________________________________</w:t>
      </w:r>
      <w:r w:rsidRPr="00246541">
        <w:rPr>
          <w:rFonts w:ascii="Times New Roman" w:eastAsia="Times New Roman" w:hAnsi="Times New Roman" w:cs="Times New Roman"/>
          <w:sz w:val="28"/>
          <w:szCs w:val="28"/>
          <w:lang w:val="uk-UA" w:eastAsia="ru-RU"/>
        </w:rPr>
        <w:br/>
        <w:t>( дата)                      (підпис)                   (ПІБ заявника або уповноваженої особи)</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Calibri" w:hAnsi="Times New Roman" w:cs="Times New Roman"/>
          <w:sz w:val="28"/>
          <w:szCs w:val="28"/>
          <w:lang w:val="uk-UA"/>
        </w:rPr>
      </w:pPr>
    </w:p>
    <w:p w:rsidR="00246541" w:rsidRPr="00246541" w:rsidRDefault="00246541" w:rsidP="00246541">
      <w:pPr>
        <w:spacing w:after="0" w:line="240" w:lineRule="auto"/>
        <w:jc w:val="both"/>
        <w:rPr>
          <w:rFonts w:ascii="Times New Roman" w:eastAsia="Calibri" w:hAnsi="Times New Roman" w:cs="Times New Roman"/>
          <w:sz w:val="28"/>
          <w:szCs w:val="28"/>
          <w:lang w:val="uk-UA"/>
        </w:rPr>
      </w:pPr>
    </w:p>
    <w:p w:rsidR="00246541" w:rsidRPr="00246541" w:rsidRDefault="00246541" w:rsidP="00246541">
      <w:pPr>
        <w:spacing w:after="0" w:line="240" w:lineRule="auto"/>
        <w:jc w:val="both"/>
        <w:rPr>
          <w:rFonts w:ascii="Times New Roman" w:eastAsia="Calibri" w:hAnsi="Times New Roman" w:cs="Times New Roman"/>
          <w:sz w:val="28"/>
          <w:szCs w:val="28"/>
          <w:lang w:val="uk-UA"/>
        </w:rPr>
      </w:pPr>
    </w:p>
    <w:p w:rsidR="00246541" w:rsidRPr="00246541" w:rsidRDefault="00246541" w:rsidP="00246541">
      <w:pPr>
        <w:spacing w:after="0" w:line="240" w:lineRule="auto"/>
        <w:jc w:val="both"/>
        <w:rPr>
          <w:rFonts w:ascii="Times New Roman" w:eastAsia="Calibri" w:hAnsi="Times New Roman" w:cs="Times New Roman"/>
          <w:sz w:val="28"/>
          <w:szCs w:val="28"/>
          <w:lang w:val="uk-UA"/>
        </w:rPr>
      </w:pPr>
    </w:p>
    <w:p w:rsidR="00246541" w:rsidRPr="00246541" w:rsidRDefault="00246541" w:rsidP="00246541">
      <w:pPr>
        <w:spacing w:after="0" w:line="240" w:lineRule="auto"/>
        <w:jc w:val="center"/>
        <w:rPr>
          <w:rFonts w:ascii="Times New Roman" w:eastAsia="Times New Roman" w:hAnsi="Times New Roman" w:cs="Times New Roman"/>
          <w:b/>
          <w:bCs/>
          <w:sz w:val="28"/>
          <w:szCs w:val="28"/>
          <w:lang w:val="uk-UA" w:eastAsia="ru-RU"/>
        </w:rPr>
      </w:pPr>
      <w:r w:rsidRPr="00246541">
        <w:rPr>
          <w:rFonts w:ascii="Times New Roman" w:eastAsia="Times New Roman" w:hAnsi="Times New Roman" w:cs="Times New Roman"/>
          <w:b/>
          <w:bCs/>
          <w:sz w:val="28"/>
          <w:szCs w:val="28"/>
          <w:lang w:val="uk-UA" w:eastAsia="ru-RU"/>
        </w:rPr>
        <w:t>ГРАФІЧНИЙ ДОДАТОК</w:t>
      </w:r>
    </w:p>
    <w:p w:rsidR="00246541" w:rsidRPr="00246541" w:rsidRDefault="00246541" w:rsidP="00246541">
      <w:pPr>
        <w:spacing w:after="0" w:line="240" w:lineRule="auto"/>
        <w:jc w:val="center"/>
        <w:rPr>
          <w:rFonts w:ascii="Times New Roman" w:eastAsia="Times New Roman" w:hAnsi="Times New Roman" w:cs="Times New Roman"/>
          <w:b/>
          <w:bCs/>
          <w:sz w:val="28"/>
          <w:szCs w:val="28"/>
          <w:lang w:val="uk-UA" w:eastAsia="ru-RU"/>
        </w:rPr>
      </w:pPr>
      <w:r w:rsidRPr="00246541">
        <w:rPr>
          <w:rFonts w:ascii="Times New Roman" w:eastAsia="Times New Roman" w:hAnsi="Times New Roman" w:cs="Times New Roman"/>
          <w:b/>
          <w:bCs/>
          <w:sz w:val="28"/>
          <w:szCs w:val="28"/>
          <w:lang w:val="uk-UA" w:eastAsia="ru-RU"/>
        </w:rPr>
        <w:t>до Порядку встановлення літніх майданчиків біля закладів громадського харчування у Коломийській територіальній громаді</w:t>
      </w:r>
    </w:p>
    <w:p w:rsidR="00246541" w:rsidRPr="00246541" w:rsidRDefault="00246541" w:rsidP="00246541">
      <w:pPr>
        <w:spacing w:after="0" w:line="240" w:lineRule="auto"/>
        <w:jc w:val="both"/>
        <w:rPr>
          <w:rFonts w:ascii="Times New Roman" w:eastAsia="Times New Roman" w:hAnsi="Times New Roman" w:cs="Times New Roman"/>
          <w:b/>
          <w:bCs/>
          <w:i/>
          <w:iCs/>
          <w:sz w:val="28"/>
          <w:szCs w:val="28"/>
          <w:lang w:val="uk-UA" w:eastAsia="ru-RU"/>
        </w:rPr>
      </w:pPr>
      <w:r w:rsidRPr="00246541">
        <w:rPr>
          <w:rFonts w:ascii="Times New Roman" w:eastAsia="Times New Roman" w:hAnsi="Times New Roman" w:cs="Times New Roman"/>
          <w:sz w:val="28"/>
          <w:szCs w:val="28"/>
          <w:lang w:val="uk-UA" w:eastAsia="ru-RU"/>
        </w:rPr>
        <w:br/>
      </w:r>
      <w:r w:rsidRPr="00246541">
        <w:rPr>
          <w:rFonts w:ascii="Times New Roman" w:eastAsia="Times New Roman" w:hAnsi="Times New Roman" w:cs="Times New Roman"/>
          <w:b/>
          <w:bCs/>
          <w:sz w:val="28"/>
          <w:szCs w:val="28"/>
          <w:lang w:val="uk-UA" w:eastAsia="ru-RU"/>
        </w:rPr>
        <w:t>Пункт 2.1. </w:t>
      </w:r>
      <w:r w:rsidRPr="00246541">
        <w:rPr>
          <w:rFonts w:ascii="Times New Roman" w:eastAsia="Times New Roman" w:hAnsi="Times New Roman" w:cs="Times New Roman"/>
          <w:b/>
          <w:bCs/>
          <w:i/>
          <w:iCs/>
          <w:sz w:val="28"/>
          <w:szCs w:val="28"/>
          <w:lang w:val="uk-UA" w:eastAsia="ru-RU"/>
        </w:rPr>
        <w:t>Мал.1</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br/>
        <w:t>Відкриті літні майданчики встановлюються виключно біля закладів ресторанного господарства зі збереженням вільних проходів у вхідні (в’їзні) брами будинків відповідно до архітектурно-художніх вимог до зовнішнього вигляду, схеми прив’язки літнього майданчика та договору щодо пайової участі об’єкта благоустрою.</w:t>
      </w:r>
    </w:p>
    <w:p w:rsidR="00246541" w:rsidRPr="00246541" w:rsidRDefault="00246541" w:rsidP="00246541">
      <w:pPr>
        <w:spacing w:after="0" w:line="240" w:lineRule="auto"/>
        <w:jc w:val="both"/>
        <w:rPr>
          <w:rFonts w:ascii="Times New Roman" w:eastAsia="Calibri" w:hAnsi="Times New Roman" w:cs="Times New Roman"/>
          <w:sz w:val="28"/>
          <w:szCs w:val="28"/>
          <w:lang w:val="uk-UA"/>
        </w:rPr>
      </w:pPr>
      <w:r w:rsidRPr="00246541">
        <w:rPr>
          <w:rFonts w:ascii="Times New Roman" w:eastAsia="Times New Roman" w:hAnsi="Times New Roman" w:cs="Times New Roman"/>
          <w:noProof/>
          <w:sz w:val="28"/>
          <w:szCs w:val="28"/>
          <w:lang w:eastAsia="ru-RU"/>
        </w:rPr>
        <w:drawing>
          <wp:inline distT="0" distB="0" distL="0" distR="0" wp14:anchorId="59F1B120" wp14:editId="2DD1B390">
            <wp:extent cx="5848350" cy="4876800"/>
            <wp:effectExtent l="0" t="0" r="0" b="0"/>
            <wp:docPr id="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48350" cy="4876800"/>
                    </a:xfrm>
                    <a:prstGeom prst="rect">
                      <a:avLst/>
                    </a:prstGeom>
                    <a:noFill/>
                    <a:ln>
                      <a:noFill/>
                    </a:ln>
                  </pic:spPr>
                </pic:pic>
              </a:graphicData>
            </a:graphic>
          </wp:inline>
        </w:drawing>
      </w:r>
      <w:r w:rsidRPr="00246541">
        <w:rPr>
          <w:rFonts w:ascii="Times New Roman" w:eastAsia="Times New Roman" w:hAnsi="Times New Roman" w:cs="Times New Roman"/>
          <w:sz w:val="28"/>
          <w:szCs w:val="28"/>
          <w:lang w:val="uk-UA" w:eastAsia="ru-RU"/>
        </w:rPr>
        <w:br/>
      </w:r>
      <w:r w:rsidRPr="00246541">
        <w:rPr>
          <w:rFonts w:ascii="Times New Roman" w:eastAsia="Times New Roman" w:hAnsi="Times New Roman" w:cs="Times New Roman"/>
          <w:sz w:val="28"/>
          <w:szCs w:val="28"/>
          <w:lang w:val="uk-UA" w:eastAsia="ru-RU"/>
        </w:rPr>
        <w:br/>
      </w:r>
    </w:p>
    <w:p w:rsidR="00246541" w:rsidRPr="00246541" w:rsidRDefault="00246541" w:rsidP="00246541">
      <w:pPr>
        <w:spacing w:after="0" w:line="240" w:lineRule="auto"/>
        <w:jc w:val="both"/>
        <w:rPr>
          <w:rFonts w:ascii="Times New Roman" w:eastAsia="Calibri" w:hAnsi="Times New Roman" w:cs="Times New Roman"/>
          <w:sz w:val="28"/>
          <w:szCs w:val="28"/>
          <w:lang w:val="uk-UA"/>
        </w:rPr>
      </w:pPr>
    </w:p>
    <w:p w:rsidR="00246541" w:rsidRPr="00246541" w:rsidRDefault="00246541" w:rsidP="00246541">
      <w:pPr>
        <w:spacing w:after="0" w:line="240" w:lineRule="auto"/>
        <w:jc w:val="both"/>
        <w:rPr>
          <w:rFonts w:ascii="Times New Roman" w:eastAsia="Calibri" w:hAnsi="Times New Roman" w:cs="Times New Roman"/>
          <w:sz w:val="28"/>
          <w:szCs w:val="28"/>
          <w:lang w:val="uk-UA"/>
        </w:rPr>
      </w:pPr>
    </w:p>
    <w:p w:rsidR="00246541" w:rsidRPr="00246541" w:rsidRDefault="00246541" w:rsidP="00246541">
      <w:pPr>
        <w:spacing w:after="0" w:line="240" w:lineRule="auto"/>
        <w:jc w:val="both"/>
        <w:rPr>
          <w:rFonts w:ascii="Times New Roman" w:eastAsia="Calibri" w:hAnsi="Times New Roman" w:cs="Times New Roman"/>
          <w:sz w:val="28"/>
          <w:szCs w:val="28"/>
          <w:lang w:val="uk-UA"/>
        </w:rPr>
      </w:pPr>
    </w:p>
    <w:p w:rsidR="00246541" w:rsidRPr="00246541" w:rsidRDefault="00246541" w:rsidP="00246541">
      <w:pPr>
        <w:spacing w:after="0" w:line="240" w:lineRule="auto"/>
        <w:jc w:val="both"/>
        <w:rPr>
          <w:rFonts w:ascii="Times New Roman" w:eastAsia="Calibri" w:hAnsi="Times New Roman" w:cs="Times New Roman"/>
          <w:sz w:val="28"/>
          <w:szCs w:val="28"/>
          <w:lang w:val="uk-UA"/>
        </w:rPr>
      </w:pPr>
    </w:p>
    <w:p w:rsidR="00246541" w:rsidRPr="00246541" w:rsidRDefault="00246541" w:rsidP="00246541">
      <w:pPr>
        <w:spacing w:after="0" w:line="240" w:lineRule="auto"/>
        <w:jc w:val="both"/>
        <w:rPr>
          <w:rFonts w:ascii="Times New Roman" w:eastAsia="Calibri" w:hAnsi="Times New Roman" w:cs="Times New Roman"/>
          <w:sz w:val="28"/>
          <w:szCs w:val="28"/>
          <w:lang w:val="uk-UA"/>
        </w:rPr>
      </w:pPr>
    </w:p>
    <w:p w:rsidR="00246541" w:rsidRPr="00246541" w:rsidRDefault="00246541" w:rsidP="00246541">
      <w:pPr>
        <w:spacing w:after="0" w:line="240" w:lineRule="auto"/>
        <w:jc w:val="both"/>
        <w:rPr>
          <w:rFonts w:ascii="Times New Roman" w:eastAsia="Calibri" w:hAnsi="Times New Roman" w:cs="Times New Roman"/>
          <w:sz w:val="28"/>
          <w:szCs w:val="28"/>
          <w:lang w:val="uk-UA"/>
        </w:rPr>
      </w:pPr>
    </w:p>
    <w:p w:rsidR="00246541" w:rsidRPr="00246541" w:rsidRDefault="00246541" w:rsidP="00246541">
      <w:pPr>
        <w:spacing w:after="0" w:line="240" w:lineRule="auto"/>
        <w:jc w:val="both"/>
        <w:rPr>
          <w:rFonts w:ascii="Times New Roman" w:eastAsia="Calibri" w:hAnsi="Times New Roman" w:cs="Times New Roman"/>
          <w:sz w:val="28"/>
          <w:szCs w:val="28"/>
          <w:lang w:val="uk-UA"/>
        </w:rPr>
      </w:pPr>
    </w:p>
    <w:p w:rsidR="00246541" w:rsidRPr="00246541" w:rsidRDefault="00246541" w:rsidP="00246541">
      <w:pPr>
        <w:spacing w:after="0" w:line="240" w:lineRule="auto"/>
        <w:jc w:val="both"/>
        <w:rPr>
          <w:rFonts w:ascii="Times New Roman" w:eastAsia="Calibri" w:hAnsi="Times New Roman" w:cs="Times New Roman"/>
          <w:sz w:val="28"/>
          <w:szCs w:val="28"/>
          <w:lang w:val="uk-UA"/>
        </w:rPr>
      </w:pPr>
    </w:p>
    <w:p w:rsidR="00246541" w:rsidRPr="00246541" w:rsidRDefault="00246541" w:rsidP="00246541">
      <w:pPr>
        <w:spacing w:after="0" w:line="240" w:lineRule="auto"/>
        <w:jc w:val="both"/>
        <w:rPr>
          <w:rFonts w:ascii="Times New Roman" w:eastAsia="Times New Roman" w:hAnsi="Times New Roman" w:cs="Times New Roman"/>
          <w:b/>
          <w:bCs/>
          <w:i/>
          <w:iCs/>
          <w:sz w:val="28"/>
          <w:szCs w:val="28"/>
          <w:lang w:val="uk-UA" w:eastAsia="ru-RU"/>
        </w:rPr>
      </w:pPr>
      <w:r w:rsidRPr="00246541">
        <w:rPr>
          <w:rFonts w:ascii="Times New Roman" w:eastAsia="Times New Roman" w:hAnsi="Times New Roman" w:cs="Times New Roman"/>
          <w:b/>
          <w:bCs/>
          <w:sz w:val="28"/>
          <w:szCs w:val="28"/>
          <w:lang w:val="uk-UA" w:eastAsia="ru-RU"/>
        </w:rPr>
        <w:t>Пункт 2.4. </w:t>
      </w:r>
      <w:r w:rsidRPr="00246541">
        <w:rPr>
          <w:rFonts w:ascii="Times New Roman" w:eastAsia="Times New Roman" w:hAnsi="Times New Roman" w:cs="Times New Roman"/>
          <w:b/>
          <w:bCs/>
          <w:i/>
          <w:iCs/>
          <w:sz w:val="28"/>
          <w:szCs w:val="28"/>
          <w:lang w:val="uk-UA" w:eastAsia="ru-RU"/>
        </w:rPr>
        <w:t>Мал.2</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br/>
        <w:t>У разі наміру встановлення літнього майданчика біля вікон, вітрин, приміщень, що не належать заявнику (не є у його оренді), ставиться вимога щодо необхідності отримання згоди мешканців або інших суб’єктів господарської діяльності на таке розміщення.</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noProof/>
          <w:sz w:val="28"/>
          <w:szCs w:val="28"/>
          <w:lang w:eastAsia="ru-RU"/>
        </w:rPr>
        <w:drawing>
          <wp:inline distT="0" distB="0" distL="0" distR="0" wp14:anchorId="2824F670" wp14:editId="24315D47">
            <wp:extent cx="5848350" cy="5800725"/>
            <wp:effectExtent l="0" t="0" r="0" b="9525"/>
            <wp:docPr id="1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48350" cy="5800725"/>
                    </a:xfrm>
                    <a:prstGeom prst="rect">
                      <a:avLst/>
                    </a:prstGeom>
                    <a:noFill/>
                    <a:ln>
                      <a:noFill/>
                    </a:ln>
                  </pic:spPr>
                </pic:pic>
              </a:graphicData>
            </a:graphic>
          </wp:inline>
        </w:drawing>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b/>
          <w:bCs/>
          <w:i/>
          <w:iCs/>
          <w:sz w:val="28"/>
          <w:szCs w:val="28"/>
          <w:lang w:val="uk-UA" w:eastAsia="ru-RU"/>
        </w:rPr>
      </w:pPr>
      <w:r w:rsidRPr="00246541">
        <w:rPr>
          <w:rFonts w:ascii="Times New Roman" w:eastAsia="Times New Roman" w:hAnsi="Times New Roman" w:cs="Times New Roman"/>
          <w:b/>
          <w:bCs/>
          <w:sz w:val="28"/>
          <w:szCs w:val="28"/>
          <w:lang w:val="uk-UA" w:eastAsia="ru-RU"/>
        </w:rPr>
        <w:t>Пункт 2.5. </w:t>
      </w:r>
      <w:r w:rsidRPr="00246541">
        <w:rPr>
          <w:rFonts w:ascii="Times New Roman" w:eastAsia="Times New Roman" w:hAnsi="Times New Roman" w:cs="Times New Roman"/>
          <w:b/>
          <w:bCs/>
          <w:i/>
          <w:iCs/>
          <w:sz w:val="28"/>
          <w:szCs w:val="28"/>
          <w:lang w:val="uk-UA" w:eastAsia="ru-RU"/>
        </w:rPr>
        <w:t>Мал.3</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br/>
        <w:t>При облаштуванні літнього майданчика не допускається заповнення простору між елементами обладнання за допомогою віконних та дверних блоків, суцільних металевих панелей, а також скління.</w:t>
      </w:r>
      <w:r w:rsidRPr="00246541">
        <w:rPr>
          <w:rFonts w:ascii="Times New Roman" w:eastAsia="Times New Roman" w:hAnsi="Times New Roman" w:cs="Times New Roman"/>
          <w:sz w:val="28"/>
          <w:szCs w:val="28"/>
          <w:lang w:val="uk-UA" w:eastAsia="ru-RU"/>
        </w:rPr>
        <w:br/>
        <w:t xml:space="preserve">Не допускається також використання для облицювання елементів обладнання літнього майданчика поліетиленових плівкових покриттів, черепиці, металочерепиці, а також </w:t>
      </w:r>
      <w:proofErr w:type="spellStart"/>
      <w:r w:rsidRPr="00246541">
        <w:rPr>
          <w:rFonts w:ascii="Times New Roman" w:eastAsia="Times New Roman" w:hAnsi="Times New Roman" w:cs="Times New Roman"/>
          <w:sz w:val="28"/>
          <w:szCs w:val="28"/>
          <w:lang w:val="uk-UA" w:eastAsia="ru-RU"/>
        </w:rPr>
        <w:t>рубероїда</w:t>
      </w:r>
      <w:proofErr w:type="spellEnd"/>
      <w:r w:rsidRPr="00246541">
        <w:rPr>
          <w:rFonts w:ascii="Times New Roman" w:eastAsia="Times New Roman" w:hAnsi="Times New Roman" w:cs="Times New Roman"/>
          <w:sz w:val="28"/>
          <w:szCs w:val="28"/>
          <w:lang w:val="uk-UA" w:eastAsia="ru-RU"/>
        </w:rPr>
        <w:t xml:space="preserve"> та </w:t>
      </w:r>
      <w:proofErr w:type="spellStart"/>
      <w:r w:rsidRPr="00246541">
        <w:rPr>
          <w:rFonts w:ascii="Times New Roman" w:eastAsia="Times New Roman" w:hAnsi="Times New Roman" w:cs="Times New Roman"/>
          <w:sz w:val="28"/>
          <w:szCs w:val="28"/>
          <w:lang w:val="uk-UA" w:eastAsia="ru-RU"/>
        </w:rPr>
        <w:t>асбестоцементних</w:t>
      </w:r>
      <w:proofErr w:type="spellEnd"/>
      <w:r w:rsidRPr="00246541">
        <w:rPr>
          <w:rFonts w:ascii="Times New Roman" w:eastAsia="Times New Roman" w:hAnsi="Times New Roman" w:cs="Times New Roman"/>
          <w:sz w:val="28"/>
          <w:szCs w:val="28"/>
          <w:lang w:val="uk-UA" w:eastAsia="ru-RU"/>
        </w:rPr>
        <w:t xml:space="preserve"> плит.</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b/>
          <w:bCs/>
          <w:i/>
          <w:iCs/>
          <w:sz w:val="28"/>
          <w:szCs w:val="28"/>
          <w:lang w:val="uk-UA" w:eastAsia="ru-RU"/>
        </w:rPr>
      </w:pPr>
      <w:r w:rsidRPr="00246541">
        <w:rPr>
          <w:rFonts w:ascii="Times New Roman" w:eastAsia="Times New Roman" w:hAnsi="Times New Roman" w:cs="Times New Roman"/>
          <w:sz w:val="28"/>
          <w:szCs w:val="28"/>
          <w:lang w:val="uk-UA" w:eastAsia="ru-RU"/>
        </w:rPr>
        <w:br/>
      </w:r>
      <w:r w:rsidRPr="00246541">
        <w:rPr>
          <w:rFonts w:ascii="Times New Roman" w:eastAsia="Times New Roman" w:hAnsi="Times New Roman" w:cs="Times New Roman"/>
          <w:noProof/>
          <w:sz w:val="28"/>
          <w:szCs w:val="28"/>
          <w:lang w:eastAsia="ru-RU"/>
        </w:rPr>
        <w:drawing>
          <wp:inline distT="0" distB="0" distL="0" distR="0" wp14:anchorId="2D0EEA0D" wp14:editId="02BBE7FB">
            <wp:extent cx="5848350" cy="6953250"/>
            <wp:effectExtent l="0" t="0" r="0" b="0"/>
            <wp:docPr id="17"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8350" cy="6953250"/>
                    </a:xfrm>
                    <a:prstGeom prst="rect">
                      <a:avLst/>
                    </a:prstGeom>
                    <a:noFill/>
                    <a:ln>
                      <a:noFill/>
                    </a:ln>
                  </pic:spPr>
                </pic:pic>
              </a:graphicData>
            </a:graphic>
          </wp:inline>
        </w:drawing>
      </w:r>
      <w:r w:rsidRPr="00246541">
        <w:rPr>
          <w:rFonts w:ascii="Times New Roman" w:eastAsia="Times New Roman" w:hAnsi="Times New Roman" w:cs="Times New Roman"/>
          <w:sz w:val="28"/>
          <w:szCs w:val="28"/>
          <w:lang w:val="uk-UA" w:eastAsia="ru-RU"/>
        </w:rPr>
        <w:br/>
      </w:r>
      <w:r w:rsidRPr="00246541">
        <w:rPr>
          <w:rFonts w:ascii="Times New Roman" w:eastAsia="Times New Roman" w:hAnsi="Times New Roman" w:cs="Times New Roman"/>
          <w:sz w:val="28"/>
          <w:szCs w:val="28"/>
          <w:lang w:val="uk-UA" w:eastAsia="ru-RU"/>
        </w:rPr>
        <w:lastRenderedPageBreak/>
        <w:br/>
      </w:r>
      <w:r w:rsidRPr="00246541">
        <w:rPr>
          <w:rFonts w:ascii="Times New Roman" w:eastAsia="Times New Roman" w:hAnsi="Times New Roman" w:cs="Times New Roman"/>
          <w:b/>
          <w:bCs/>
          <w:sz w:val="28"/>
          <w:szCs w:val="28"/>
          <w:lang w:val="uk-UA" w:eastAsia="ru-RU"/>
        </w:rPr>
        <w:t>Пункт 2.6. </w:t>
      </w:r>
      <w:r w:rsidRPr="00246541">
        <w:rPr>
          <w:rFonts w:ascii="Times New Roman" w:eastAsia="Times New Roman" w:hAnsi="Times New Roman" w:cs="Times New Roman"/>
          <w:b/>
          <w:bCs/>
          <w:i/>
          <w:iCs/>
          <w:sz w:val="28"/>
          <w:szCs w:val="28"/>
          <w:lang w:val="uk-UA" w:eastAsia="ru-RU"/>
        </w:rPr>
        <w:t>Мал.4</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br/>
        <w:t>При встановленні літніх майданчиків на пішохідних доріжках, тротуарах та алеях ширина для проходу пішоходів повинна бути не менше 1,2 м. Розміщення майданчика не має перешкоджати вільному руху пішоходів</w:t>
      </w:r>
      <w:r w:rsidRPr="00246541">
        <w:rPr>
          <w:rFonts w:ascii="Times New Roman" w:eastAsia="Times New Roman" w:hAnsi="Times New Roman" w:cs="Times New Roman"/>
          <w:sz w:val="28"/>
          <w:szCs w:val="28"/>
          <w:lang w:val="uk-UA" w:eastAsia="ru-RU"/>
        </w:rPr>
        <w:br/>
      </w:r>
      <w:r w:rsidRPr="00246541">
        <w:rPr>
          <w:rFonts w:ascii="Times New Roman" w:eastAsia="Times New Roman" w:hAnsi="Times New Roman" w:cs="Times New Roman"/>
          <w:sz w:val="28"/>
          <w:szCs w:val="28"/>
          <w:lang w:val="uk-UA" w:eastAsia="ru-RU"/>
        </w:rPr>
        <w:br/>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noProof/>
          <w:sz w:val="28"/>
          <w:szCs w:val="28"/>
          <w:lang w:eastAsia="ru-RU"/>
        </w:rPr>
        <w:drawing>
          <wp:inline distT="0" distB="0" distL="0" distR="0" wp14:anchorId="3035B384" wp14:editId="087EFDA0">
            <wp:extent cx="5857875" cy="6343650"/>
            <wp:effectExtent l="0" t="0" r="9525" b="0"/>
            <wp:docPr id="1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7875" cy="6343650"/>
                    </a:xfrm>
                    <a:prstGeom prst="rect">
                      <a:avLst/>
                    </a:prstGeom>
                    <a:noFill/>
                    <a:ln>
                      <a:noFill/>
                    </a:ln>
                  </pic:spPr>
                </pic:pic>
              </a:graphicData>
            </a:graphic>
          </wp:inline>
        </w:drawing>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b/>
          <w:bCs/>
          <w:sz w:val="28"/>
          <w:szCs w:val="28"/>
          <w:lang w:val="uk-UA" w:eastAsia="ru-RU"/>
        </w:rPr>
        <w:lastRenderedPageBreak/>
        <w:t>Пункт 2.7. </w:t>
      </w:r>
      <w:r w:rsidRPr="00246541">
        <w:rPr>
          <w:rFonts w:ascii="Times New Roman" w:eastAsia="Times New Roman" w:hAnsi="Times New Roman" w:cs="Times New Roman"/>
          <w:b/>
          <w:bCs/>
          <w:i/>
          <w:iCs/>
          <w:sz w:val="28"/>
          <w:szCs w:val="28"/>
          <w:lang w:val="uk-UA" w:eastAsia="ru-RU"/>
        </w:rPr>
        <w:t>Мал.5</w:t>
      </w:r>
      <w:r w:rsidRPr="00246541">
        <w:rPr>
          <w:rFonts w:ascii="Times New Roman" w:eastAsia="Times New Roman" w:hAnsi="Times New Roman" w:cs="Times New Roman"/>
          <w:sz w:val="28"/>
          <w:szCs w:val="28"/>
          <w:lang w:val="uk-UA" w:eastAsia="ru-RU"/>
        </w:rPr>
        <w:br/>
      </w:r>
      <w:r w:rsidRPr="00246541">
        <w:rPr>
          <w:rFonts w:ascii="Times New Roman" w:eastAsia="Times New Roman" w:hAnsi="Times New Roman" w:cs="Times New Roman"/>
          <w:sz w:val="28"/>
          <w:szCs w:val="28"/>
          <w:lang w:val="uk-UA" w:eastAsia="ru-RU"/>
        </w:rPr>
        <w:br/>
        <w:t>Майданчики встановлюються із забезпеченням безперешкодного доступу для осіб з інвалідністю та маломобільних груп населення ( при необхідності шляхом застосування пандусів).</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br/>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noProof/>
          <w:sz w:val="28"/>
          <w:szCs w:val="28"/>
          <w:lang w:eastAsia="ru-RU"/>
        </w:rPr>
        <w:drawing>
          <wp:inline distT="0" distB="0" distL="0" distR="0" wp14:anchorId="17348AAC" wp14:editId="1726D002">
            <wp:extent cx="5857875" cy="6791325"/>
            <wp:effectExtent l="0" t="0" r="9525" b="9525"/>
            <wp:docPr id="1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57875" cy="6791325"/>
                    </a:xfrm>
                    <a:prstGeom prst="rect">
                      <a:avLst/>
                    </a:prstGeom>
                    <a:noFill/>
                    <a:ln>
                      <a:noFill/>
                    </a:ln>
                  </pic:spPr>
                </pic:pic>
              </a:graphicData>
            </a:graphic>
          </wp:inline>
        </w:drawing>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b/>
          <w:bCs/>
          <w:sz w:val="28"/>
          <w:szCs w:val="28"/>
          <w:lang w:val="uk-UA" w:eastAsia="ru-RU"/>
        </w:rPr>
        <w:lastRenderedPageBreak/>
        <w:t>Пункт 2.8. </w:t>
      </w:r>
      <w:r w:rsidRPr="00246541">
        <w:rPr>
          <w:rFonts w:ascii="Times New Roman" w:eastAsia="Times New Roman" w:hAnsi="Times New Roman" w:cs="Times New Roman"/>
          <w:b/>
          <w:bCs/>
          <w:i/>
          <w:iCs/>
          <w:sz w:val="28"/>
          <w:szCs w:val="28"/>
          <w:lang w:val="uk-UA" w:eastAsia="ru-RU"/>
        </w:rPr>
        <w:t>Мал.6</w:t>
      </w:r>
      <w:r w:rsidRPr="00246541">
        <w:rPr>
          <w:rFonts w:ascii="Times New Roman" w:eastAsia="Times New Roman" w:hAnsi="Times New Roman" w:cs="Times New Roman"/>
          <w:sz w:val="28"/>
          <w:szCs w:val="28"/>
          <w:lang w:val="uk-UA" w:eastAsia="ru-RU"/>
        </w:rPr>
        <w:br/>
      </w:r>
      <w:r w:rsidRPr="00246541">
        <w:rPr>
          <w:rFonts w:ascii="Times New Roman" w:eastAsia="Times New Roman" w:hAnsi="Times New Roman" w:cs="Times New Roman"/>
          <w:sz w:val="28"/>
          <w:szCs w:val="28"/>
          <w:lang w:val="uk-UA" w:eastAsia="ru-RU"/>
        </w:rPr>
        <w:br/>
        <w:t>При встановленні літніх майданчиків в межах пішохідної зони необхідно передбачати проїзд для автотранспорту спеціальних служб шириною не менше 3,5 м.</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noProof/>
          <w:sz w:val="28"/>
          <w:szCs w:val="28"/>
          <w:lang w:eastAsia="ru-RU"/>
        </w:rPr>
        <w:drawing>
          <wp:inline distT="0" distB="0" distL="0" distR="0" wp14:anchorId="55B8B968" wp14:editId="252492FD">
            <wp:extent cx="5848350" cy="6810375"/>
            <wp:effectExtent l="0" t="0" r="0" b="9525"/>
            <wp:docPr id="20"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48350" cy="6810375"/>
                    </a:xfrm>
                    <a:prstGeom prst="rect">
                      <a:avLst/>
                    </a:prstGeom>
                    <a:noFill/>
                    <a:ln>
                      <a:noFill/>
                    </a:ln>
                  </pic:spPr>
                </pic:pic>
              </a:graphicData>
            </a:graphic>
          </wp:inline>
        </w:drawing>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b/>
          <w:bCs/>
          <w:i/>
          <w:iCs/>
          <w:sz w:val="28"/>
          <w:szCs w:val="28"/>
          <w:lang w:val="uk-UA" w:eastAsia="ru-RU"/>
        </w:rPr>
      </w:pPr>
      <w:r w:rsidRPr="00246541">
        <w:rPr>
          <w:rFonts w:ascii="Times New Roman" w:eastAsia="Times New Roman" w:hAnsi="Times New Roman" w:cs="Times New Roman"/>
          <w:b/>
          <w:bCs/>
          <w:sz w:val="28"/>
          <w:szCs w:val="28"/>
          <w:lang w:val="uk-UA" w:eastAsia="ru-RU"/>
        </w:rPr>
        <w:lastRenderedPageBreak/>
        <w:t>Пункт 2.11.4. </w:t>
      </w:r>
      <w:r w:rsidRPr="00246541">
        <w:rPr>
          <w:rFonts w:ascii="Times New Roman" w:eastAsia="Times New Roman" w:hAnsi="Times New Roman" w:cs="Times New Roman"/>
          <w:b/>
          <w:bCs/>
          <w:i/>
          <w:iCs/>
          <w:sz w:val="28"/>
          <w:szCs w:val="28"/>
          <w:lang w:val="uk-UA" w:eastAsia="ru-RU"/>
        </w:rPr>
        <w:t>Мал.7</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 xml:space="preserve">По периметру літніх майданчиків допускаються влаштування огорожі з легких ажурних збірно-розбірних конструкцій висотою до 0,8 метра. Конструкції огорожі повинні бути виготовлені з натуральних матеріалів – метал, дерево, </w:t>
      </w:r>
      <w:proofErr w:type="spellStart"/>
      <w:r w:rsidRPr="00246541">
        <w:rPr>
          <w:rFonts w:ascii="Times New Roman" w:eastAsia="Times New Roman" w:hAnsi="Times New Roman" w:cs="Times New Roman"/>
          <w:sz w:val="28"/>
          <w:szCs w:val="28"/>
          <w:lang w:val="uk-UA" w:eastAsia="ru-RU"/>
        </w:rPr>
        <w:t>зартоване</w:t>
      </w:r>
      <w:proofErr w:type="spellEnd"/>
      <w:r w:rsidRPr="00246541">
        <w:rPr>
          <w:rFonts w:ascii="Times New Roman" w:eastAsia="Times New Roman" w:hAnsi="Times New Roman" w:cs="Times New Roman"/>
          <w:sz w:val="28"/>
          <w:szCs w:val="28"/>
          <w:lang w:val="uk-UA" w:eastAsia="ru-RU"/>
        </w:rPr>
        <w:t xml:space="preserve"> скло.</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noProof/>
          <w:sz w:val="28"/>
          <w:szCs w:val="28"/>
          <w:lang w:eastAsia="ru-RU"/>
        </w:rPr>
        <w:drawing>
          <wp:inline distT="0" distB="0" distL="0" distR="0" wp14:anchorId="2AADAB37" wp14:editId="194FF865">
            <wp:extent cx="5429250" cy="7734300"/>
            <wp:effectExtent l="0" t="0" r="0" b="0"/>
            <wp:docPr id="21"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9250" cy="7734300"/>
                    </a:xfrm>
                    <a:prstGeom prst="rect">
                      <a:avLst/>
                    </a:prstGeom>
                    <a:noFill/>
                    <a:ln>
                      <a:noFill/>
                    </a:ln>
                  </pic:spPr>
                </pic:pic>
              </a:graphicData>
            </a:graphic>
          </wp:inline>
        </w:drawing>
      </w:r>
    </w:p>
    <w:p w:rsidR="00246541" w:rsidRPr="00246541" w:rsidRDefault="00246541" w:rsidP="00246541">
      <w:pPr>
        <w:spacing w:after="0" w:line="240" w:lineRule="auto"/>
        <w:jc w:val="both"/>
        <w:rPr>
          <w:rFonts w:ascii="Times New Roman" w:eastAsia="Times New Roman" w:hAnsi="Times New Roman" w:cs="Times New Roman"/>
          <w:b/>
          <w:bCs/>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b/>
          <w:bCs/>
          <w:i/>
          <w:iCs/>
          <w:sz w:val="28"/>
          <w:szCs w:val="28"/>
          <w:lang w:val="uk-UA" w:eastAsia="ru-RU"/>
        </w:rPr>
      </w:pPr>
      <w:r w:rsidRPr="00246541">
        <w:rPr>
          <w:rFonts w:ascii="Times New Roman" w:eastAsia="Times New Roman" w:hAnsi="Times New Roman" w:cs="Times New Roman"/>
          <w:b/>
          <w:bCs/>
          <w:sz w:val="28"/>
          <w:szCs w:val="28"/>
          <w:lang w:val="uk-UA" w:eastAsia="ru-RU"/>
        </w:rPr>
        <w:lastRenderedPageBreak/>
        <w:t>Пункт 2.11.5. </w:t>
      </w:r>
      <w:r w:rsidRPr="00246541">
        <w:rPr>
          <w:rFonts w:ascii="Times New Roman" w:eastAsia="Times New Roman" w:hAnsi="Times New Roman" w:cs="Times New Roman"/>
          <w:b/>
          <w:bCs/>
          <w:i/>
          <w:iCs/>
          <w:sz w:val="28"/>
          <w:szCs w:val="28"/>
          <w:lang w:val="uk-UA" w:eastAsia="ru-RU"/>
        </w:rPr>
        <w:t>Мал.8</w:t>
      </w:r>
    </w:p>
    <w:p w:rsidR="00246541" w:rsidRPr="00246541" w:rsidRDefault="00246541" w:rsidP="00246541">
      <w:pPr>
        <w:spacing w:after="0" w:line="240" w:lineRule="auto"/>
        <w:jc w:val="both"/>
        <w:rPr>
          <w:rFonts w:ascii="Times New Roman" w:eastAsia="Times New Roman" w:hAnsi="Times New Roman" w:cs="Times New Roman"/>
          <w:b/>
          <w:bCs/>
          <w:i/>
          <w:iCs/>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Конструкції огорожі повинні бути розміщенні в одну лінію в межах, визначених схемою прив’язки літнього майданчика. В них можуть бути оформлені квіткові композиції, світильники.</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b/>
          <w:bCs/>
          <w:sz w:val="28"/>
          <w:szCs w:val="28"/>
          <w:lang w:val="uk-UA" w:eastAsia="ru-RU"/>
        </w:rPr>
      </w:pPr>
      <w:r w:rsidRPr="00246541">
        <w:rPr>
          <w:rFonts w:ascii="Times New Roman" w:eastAsia="Times New Roman" w:hAnsi="Times New Roman" w:cs="Times New Roman"/>
          <w:noProof/>
          <w:sz w:val="28"/>
          <w:szCs w:val="28"/>
          <w:lang w:eastAsia="ru-RU"/>
        </w:rPr>
        <w:drawing>
          <wp:inline distT="0" distB="0" distL="0" distR="0" wp14:anchorId="638E2E0D" wp14:editId="4408EBE6">
            <wp:extent cx="5848350" cy="6562725"/>
            <wp:effectExtent l="0" t="0" r="0" b="9525"/>
            <wp:docPr id="22"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48350" cy="6562725"/>
                    </a:xfrm>
                    <a:prstGeom prst="rect">
                      <a:avLst/>
                    </a:prstGeom>
                    <a:noFill/>
                    <a:ln>
                      <a:noFill/>
                    </a:ln>
                  </pic:spPr>
                </pic:pic>
              </a:graphicData>
            </a:graphic>
          </wp:inline>
        </w:drawing>
      </w:r>
      <w:r w:rsidRPr="00246541">
        <w:rPr>
          <w:rFonts w:ascii="Times New Roman" w:eastAsia="Times New Roman" w:hAnsi="Times New Roman" w:cs="Times New Roman"/>
          <w:sz w:val="28"/>
          <w:szCs w:val="28"/>
          <w:lang w:val="uk-UA" w:eastAsia="ru-RU"/>
        </w:rPr>
        <w:br/>
      </w:r>
      <w:r w:rsidRPr="00246541">
        <w:rPr>
          <w:rFonts w:ascii="Times New Roman" w:eastAsia="Times New Roman" w:hAnsi="Times New Roman" w:cs="Times New Roman"/>
          <w:sz w:val="28"/>
          <w:szCs w:val="28"/>
          <w:lang w:val="uk-UA" w:eastAsia="ru-RU"/>
        </w:rPr>
        <w:br/>
      </w:r>
    </w:p>
    <w:p w:rsidR="00246541" w:rsidRPr="00246541" w:rsidRDefault="00246541" w:rsidP="00246541">
      <w:pPr>
        <w:spacing w:after="0" w:line="240" w:lineRule="auto"/>
        <w:jc w:val="both"/>
        <w:rPr>
          <w:rFonts w:ascii="Times New Roman" w:eastAsia="Times New Roman" w:hAnsi="Times New Roman" w:cs="Times New Roman"/>
          <w:b/>
          <w:bCs/>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b/>
          <w:bCs/>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b/>
          <w:bCs/>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b/>
          <w:bCs/>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b/>
          <w:bCs/>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b/>
          <w:bCs/>
          <w:i/>
          <w:iCs/>
          <w:sz w:val="28"/>
          <w:szCs w:val="28"/>
          <w:lang w:val="uk-UA" w:eastAsia="ru-RU"/>
        </w:rPr>
      </w:pPr>
      <w:r w:rsidRPr="00246541">
        <w:rPr>
          <w:rFonts w:ascii="Times New Roman" w:eastAsia="Times New Roman" w:hAnsi="Times New Roman" w:cs="Times New Roman"/>
          <w:b/>
          <w:bCs/>
          <w:sz w:val="28"/>
          <w:szCs w:val="28"/>
          <w:lang w:val="uk-UA" w:eastAsia="ru-RU"/>
        </w:rPr>
        <w:lastRenderedPageBreak/>
        <w:t>Пункт 2.11.6. </w:t>
      </w:r>
      <w:r w:rsidRPr="00246541">
        <w:rPr>
          <w:rFonts w:ascii="Times New Roman" w:eastAsia="Times New Roman" w:hAnsi="Times New Roman" w:cs="Times New Roman"/>
          <w:b/>
          <w:bCs/>
          <w:i/>
          <w:iCs/>
          <w:sz w:val="28"/>
          <w:szCs w:val="28"/>
          <w:lang w:val="uk-UA" w:eastAsia="ru-RU"/>
        </w:rPr>
        <w:t>Мал.9</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Елементи вертикального та контейнерного озеленення повинні бути стійкими.</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noProof/>
          <w:sz w:val="28"/>
          <w:szCs w:val="28"/>
          <w:lang w:eastAsia="ru-RU"/>
        </w:rPr>
        <w:drawing>
          <wp:inline distT="0" distB="0" distL="0" distR="0" wp14:anchorId="60899717" wp14:editId="2873E674">
            <wp:extent cx="5848350" cy="7134225"/>
            <wp:effectExtent l="0" t="0" r="0" b="9525"/>
            <wp:docPr id="23"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48350" cy="7134225"/>
                    </a:xfrm>
                    <a:prstGeom prst="rect">
                      <a:avLst/>
                    </a:prstGeom>
                    <a:noFill/>
                    <a:ln>
                      <a:noFill/>
                    </a:ln>
                  </pic:spPr>
                </pic:pic>
              </a:graphicData>
            </a:graphic>
          </wp:inline>
        </w:drawing>
      </w:r>
      <w:r w:rsidRPr="00246541">
        <w:rPr>
          <w:rFonts w:ascii="Times New Roman" w:eastAsia="Times New Roman" w:hAnsi="Times New Roman" w:cs="Times New Roman"/>
          <w:sz w:val="28"/>
          <w:szCs w:val="28"/>
          <w:lang w:val="uk-UA" w:eastAsia="ru-RU"/>
        </w:rPr>
        <w:br/>
      </w:r>
      <w:r w:rsidRPr="00246541">
        <w:rPr>
          <w:rFonts w:ascii="Times New Roman" w:eastAsia="Times New Roman" w:hAnsi="Times New Roman" w:cs="Times New Roman"/>
          <w:sz w:val="28"/>
          <w:szCs w:val="28"/>
          <w:lang w:val="uk-UA" w:eastAsia="ru-RU"/>
        </w:rPr>
        <w:br/>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p>
    <w:p w:rsidR="00246541" w:rsidRPr="00246541" w:rsidRDefault="00246541" w:rsidP="00246541">
      <w:pPr>
        <w:spacing w:after="0" w:line="240" w:lineRule="auto"/>
        <w:jc w:val="both"/>
        <w:rPr>
          <w:rFonts w:ascii="Times New Roman" w:eastAsia="Times New Roman" w:hAnsi="Times New Roman" w:cs="Times New Roman"/>
          <w:b/>
          <w:bCs/>
          <w:i/>
          <w:iCs/>
          <w:sz w:val="28"/>
          <w:szCs w:val="28"/>
          <w:lang w:val="uk-UA" w:eastAsia="ru-RU"/>
        </w:rPr>
      </w:pPr>
      <w:r w:rsidRPr="00246541">
        <w:rPr>
          <w:rFonts w:ascii="Times New Roman" w:eastAsia="Times New Roman" w:hAnsi="Times New Roman" w:cs="Times New Roman"/>
          <w:b/>
          <w:bCs/>
          <w:sz w:val="28"/>
          <w:szCs w:val="28"/>
          <w:lang w:val="uk-UA" w:eastAsia="ru-RU"/>
        </w:rPr>
        <w:lastRenderedPageBreak/>
        <w:t>Пункт 2.11.9. </w:t>
      </w:r>
      <w:r w:rsidRPr="00246541">
        <w:rPr>
          <w:rFonts w:ascii="Times New Roman" w:eastAsia="Times New Roman" w:hAnsi="Times New Roman" w:cs="Times New Roman"/>
          <w:b/>
          <w:bCs/>
          <w:i/>
          <w:iCs/>
          <w:sz w:val="28"/>
          <w:szCs w:val="28"/>
          <w:lang w:val="uk-UA" w:eastAsia="ru-RU"/>
        </w:rPr>
        <w:t>Мал.10</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Крісла, столики, лавки повинні бути виготовлені лише з натуральних матеріалів – метал, скло, дерево, ротанг, лоза. Не допускається встановлення диванів та пластмасових меблів.</w:t>
      </w:r>
    </w:p>
    <w:p w:rsidR="00246541" w:rsidRPr="00246541" w:rsidRDefault="00246541" w:rsidP="00246541">
      <w:pPr>
        <w:spacing w:after="0" w:line="240" w:lineRule="auto"/>
        <w:jc w:val="both"/>
        <w:rPr>
          <w:rFonts w:ascii="Times New Roman" w:eastAsia="Times New Roman" w:hAnsi="Times New Roman" w:cs="Times New Roman"/>
          <w:b/>
          <w:bCs/>
          <w:sz w:val="28"/>
          <w:szCs w:val="28"/>
          <w:lang w:val="uk-UA" w:eastAsia="ru-RU"/>
        </w:rPr>
      </w:pPr>
      <w:r w:rsidRPr="00246541">
        <w:rPr>
          <w:rFonts w:ascii="Times New Roman" w:eastAsia="Times New Roman" w:hAnsi="Times New Roman" w:cs="Times New Roman"/>
          <w:b/>
          <w:bCs/>
          <w:sz w:val="28"/>
          <w:szCs w:val="28"/>
          <w:lang w:val="uk-UA" w:eastAsia="ru-RU"/>
        </w:rPr>
        <w:t>Типи меблів</w:t>
      </w:r>
    </w:p>
    <w:p w:rsidR="00246541" w:rsidRPr="00246541" w:rsidRDefault="00246541" w:rsidP="00246541">
      <w:pPr>
        <w:spacing w:after="0" w:line="240" w:lineRule="auto"/>
        <w:jc w:val="both"/>
        <w:rPr>
          <w:rFonts w:ascii="Times New Roman" w:eastAsia="Calibri" w:hAnsi="Times New Roman" w:cs="Times New Roman"/>
          <w:sz w:val="28"/>
          <w:szCs w:val="28"/>
          <w:lang w:val="uk-UA"/>
        </w:rPr>
      </w:pPr>
      <w:r w:rsidRPr="00246541">
        <w:rPr>
          <w:rFonts w:ascii="Times New Roman" w:eastAsia="Times New Roman" w:hAnsi="Times New Roman" w:cs="Times New Roman"/>
          <w:noProof/>
          <w:sz w:val="28"/>
          <w:szCs w:val="28"/>
          <w:lang w:eastAsia="ru-RU"/>
        </w:rPr>
        <w:drawing>
          <wp:inline distT="0" distB="0" distL="0" distR="0" wp14:anchorId="19763C8D" wp14:editId="49DF51F5">
            <wp:extent cx="5505450" cy="7905750"/>
            <wp:effectExtent l="0" t="0" r="0" b="0"/>
            <wp:docPr id="24"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05450" cy="7905750"/>
                    </a:xfrm>
                    <a:prstGeom prst="rect">
                      <a:avLst/>
                    </a:prstGeom>
                    <a:noFill/>
                    <a:ln>
                      <a:noFill/>
                    </a:ln>
                  </pic:spPr>
                </pic:pic>
              </a:graphicData>
            </a:graphic>
          </wp:inline>
        </w:drawing>
      </w:r>
    </w:p>
    <w:p w:rsidR="00246541" w:rsidRPr="00246541" w:rsidRDefault="00246541" w:rsidP="00246541">
      <w:pPr>
        <w:spacing w:after="0" w:line="240" w:lineRule="auto"/>
        <w:jc w:val="both"/>
        <w:rPr>
          <w:rFonts w:ascii="Times New Roman" w:eastAsia="Calibri" w:hAnsi="Times New Roman" w:cs="Times New Roman"/>
          <w:sz w:val="28"/>
          <w:szCs w:val="28"/>
          <w:lang w:val="uk-UA"/>
        </w:rPr>
      </w:pPr>
    </w:p>
    <w:p w:rsidR="00246541" w:rsidRPr="00246541" w:rsidRDefault="00246541" w:rsidP="00246541">
      <w:pPr>
        <w:spacing w:after="0" w:line="240" w:lineRule="auto"/>
        <w:jc w:val="both"/>
        <w:rPr>
          <w:rFonts w:ascii="Times New Roman" w:eastAsia="Times New Roman" w:hAnsi="Times New Roman" w:cs="Times New Roman"/>
          <w:b/>
          <w:bCs/>
          <w:i/>
          <w:iCs/>
          <w:sz w:val="28"/>
          <w:szCs w:val="28"/>
          <w:lang w:val="uk-UA" w:eastAsia="ru-RU"/>
        </w:rPr>
      </w:pPr>
      <w:r w:rsidRPr="00246541">
        <w:rPr>
          <w:rFonts w:ascii="Times New Roman" w:eastAsia="Times New Roman" w:hAnsi="Times New Roman" w:cs="Times New Roman"/>
          <w:b/>
          <w:bCs/>
          <w:sz w:val="28"/>
          <w:szCs w:val="28"/>
          <w:lang w:val="uk-UA" w:eastAsia="ru-RU"/>
        </w:rPr>
        <w:lastRenderedPageBreak/>
        <w:t>Пункт 2.11.10. </w:t>
      </w:r>
      <w:r w:rsidRPr="00246541">
        <w:rPr>
          <w:rFonts w:ascii="Times New Roman" w:eastAsia="Times New Roman" w:hAnsi="Times New Roman" w:cs="Times New Roman"/>
          <w:b/>
          <w:bCs/>
          <w:i/>
          <w:iCs/>
          <w:sz w:val="28"/>
          <w:szCs w:val="28"/>
          <w:lang w:val="uk-UA" w:eastAsia="ru-RU"/>
        </w:rPr>
        <w:t>Мал.11</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Сонцезахисні елементи можуть бути лише у вигляді окремо стоячих парасоль, навісних маркіз, маркіз-</w:t>
      </w:r>
      <w:proofErr w:type="spellStart"/>
      <w:r w:rsidRPr="00246541">
        <w:rPr>
          <w:rFonts w:ascii="Times New Roman" w:eastAsia="Times New Roman" w:hAnsi="Times New Roman" w:cs="Times New Roman"/>
          <w:sz w:val="28"/>
          <w:szCs w:val="28"/>
          <w:lang w:val="uk-UA" w:eastAsia="ru-RU"/>
        </w:rPr>
        <w:t>пергол</w:t>
      </w:r>
      <w:proofErr w:type="spellEnd"/>
      <w:r w:rsidRPr="00246541">
        <w:rPr>
          <w:rFonts w:ascii="Times New Roman" w:eastAsia="Times New Roman" w:hAnsi="Times New Roman" w:cs="Times New Roman"/>
          <w:sz w:val="28"/>
          <w:szCs w:val="28"/>
          <w:lang w:val="uk-UA" w:eastAsia="ru-RU"/>
        </w:rPr>
        <w:t xml:space="preserve"> та маркіз-пальмір.</w:t>
      </w:r>
    </w:p>
    <w:p w:rsidR="00246541" w:rsidRPr="00246541" w:rsidRDefault="00246541" w:rsidP="00246541">
      <w:pPr>
        <w:spacing w:after="0" w:line="240" w:lineRule="auto"/>
        <w:jc w:val="both"/>
        <w:rPr>
          <w:rFonts w:ascii="Times New Roman" w:eastAsia="Times New Roman" w:hAnsi="Times New Roman" w:cs="Times New Roman"/>
          <w:b/>
          <w:bCs/>
          <w:sz w:val="28"/>
          <w:szCs w:val="28"/>
          <w:lang w:val="uk-UA" w:eastAsia="ru-RU"/>
        </w:rPr>
      </w:pPr>
      <w:r w:rsidRPr="00246541">
        <w:rPr>
          <w:rFonts w:ascii="Times New Roman" w:eastAsia="Times New Roman" w:hAnsi="Times New Roman" w:cs="Times New Roman"/>
          <w:b/>
          <w:bCs/>
          <w:sz w:val="28"/>
          <w:szCs w:val="28"/>
          <w:lang w:val="uk-UA" w:eastAsia="ru-RU"/>
        </w:rPr>
        <w:t>Типи накриття</w:t>
      </w:r>
    </w:p>
    <w:p w:rsidR="00246541" w:rsidRPr="00246541" w:rsidRDefault="00246541" w:rsidP="00246541">
      <w:pPr>
        <w:spacing w:after="0" w:line="240" w:lineRule="auto"/>
        <w:jc w:val="both"/>
        <w:rPr>
          <w:rFonts w:ascii="Times New Roman" w:eastAsia="Calibri" w:hAnsi="Times New Roman" w:cs="Times New Roman"/>
          <w:sz w:val="28"/>
          <w:szCs w:val="28"/>
          <w:lang w:val="uk-UA"/>
        </w:rPr>
      </w:pPr>
      <w:r w:rsidRPr="00246541">
        <w:rPr>
          <w:rFonts w:ascii="Times New Roman" w:eastAsia="Times New Roman" w:hAnsi="Times New Roman" w:cs="Times New Roman"/>
          <w:noProof/>
          <w:sz w:val="28"/>
          <w:szCs w:val="28"/>
          <w:lang w:eastAsia="ru-RU"/>
        </w:rPr>
        <w:drawing>
          <wp:inline distT="0" distB="0" distL="0" distR="0" wp14:anchorId="67FDB5FA" wp14:editId="6AAF45E1">
            <wp:extent cx="5753100" cy="8248650"/>
            <wp:effectExtent l="0" t="0" r="0" b="0"/>
            <wp:docPr id="25"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3100" cy="8248650"/>
                    </a:xfrm>
                    <a:prstGeom prst="rect">
                      <a:avLst/>
                    </a:prstGeom>
                    <a:noFill/>
                    <a:ln>
                      <a:noFill/>
                    </a:ln>
                  </pic:spPr>
                </pic:pic>
              </a:graphicData>
            </a:graphic>
          </wp:inline>
        </w:drawing>
      </w:r>
    </w:p>
    <w:p w:rsidR="00246541" w:rsidRPr="00246541" w:rsidRDefault="00246541" w:rsidP="00246541">
      <w:pPr>
        <w:spacing w:after="0" w:line="240" w:lineRule="auto"/>
        <w:jc w:val="both"/>
        <w:rPr>
          <w:rFonts w:ascii="Times New Roman" w:eastAsia="Times New Roman" w:hAnsi="Times New Roman" w:cs="Times New Roman"/>
          <w:b/>
          <w:bCs/>
          <w:i/>
          <w:iCs/>
          <w:sz w:val="28"/>
          <w:szCs w:val="28"/>
          <w:lang w:val="uk-UA" w:eastAsia="ru-RU"/>
        </w:rPr>
      </w:pPr>
      <w:r w:rsidRPr="00246541">
        <w:rPr>
          <w:rFonts w:ascii="Times New Roman" w:eastAsia="Times New Roman" w:hAnsi="Times New Roman" w:cs="Times New Roman"/>
          <w:b/>
          <w:bCs/>
          <w:sz w:val="28"/>
          <w:szCs w:val="28"/>
          <w:lang w:val="uk-UA" w:eastAsia="ru-RU"/>
        </w:rPr>
        <w:lastRenderedPageBreak/>
        <w:t>Пункт 2.11.16.</w:t>
      </w:r>
      <w:r w:rsidRPr="00246541">
        <w:rPr>
          <w:rFonts w:ascii="Times New Roman" w:eastAsia="Times New Roman" w:hAnsi="Times New Roman" w:cs="Times New Roman"/>
          <w:sz w:val="28"/>
          <w:szCs w:val="28"/>
          <w:lang w:val="uk-UA" w:eastAsia="ru-RU"/>
        </w:rPr>
        <w:t> </w:t>
      </w:r>
      <w:r w:rsidRPr="00246541">
        <w:rPr>
          <w:rFonts w:ascii="Times New Roman" w:eastAsia="Times New Roman" w:hAnsi="Times New Roman" w:cs="Times New Roman"/>
          <w:b/>
          <w:bCs/>
          <w:i/>
          <w:iCs/>
          <w:sz w:val="28"/>
          <w:szCs w:val="28"/>
          <w:lang w:val="uk-UA" w:eastAsia="ru-RU"/>
        </w:rPr>
        <w:t>Мал.12</w:t>
      </w:r>
    </w:p>
    <w:p w:rsidR="00246541" w:rsidRPr="00246541" w:rsidRDefault="00246541" w:rsidP="00246541">
      <w:pPr>
        <w:spacing w:after="0" w:line="240" w:lineRule="auto"/>
        <w:jc w:val="both"/>
        <w:rPr>
          <w:rFonts w:ascii="Times New Roman" w:eastAsia="Times New Roman" w:hAnsi="Times New Roman" w:cs="Times New Roman"/>
          <w:sz w:val="28"/>
          <w:szCs w:val="28"/>
          <w:lang w:val="uk-UA" w:eastAsia="ru-RU"/>
        </w:rPr>
      </w:pPr>
      <w:r w:rsidRPr="00246541">
        <w:rPr>
          <w:rFonts w:ascii="Times New Roman" w:eastAsia="Times New Roman" w:hAnsi="Times New Roman" w:cs="Times New Roman"/>
          <w:sz w:val="28"/>
          <w:szCs w:val="28"/>
          <w:lang w:val="uk-UA" w:eastAsia="ru-RU"/>
        </w:rPr>
        <w:t>При встановленні літніх майданчиків не допускається використання наметів.</w:t>
      </w:r>
    </w:p>
    <w:p w:rsidR="00246541" w:rsidRPr="00246541" w:rsidRDefault="00246541" w:rsidP="00246541">
      <w:pPr>
        <w:spacing w:after="0" w:line="240" w:lineRule="auto"/>
        <w:jc w:val="both"/>
        <w:rPr>
          <w:rFonts w:ascii="Times New Roman" w:eastAsia="Calibri" w:hAnsi="Times New Roman" w:cs="Times New Roman"/>
          <w:sz w:val="28"/>
          <w:szCs w:val="28"/>
          <w:lang w:val="uk-UA"/>
        </w:rPr>
      </w:pPr>
      <w:r w:rsidRPr="00246541">
        <w:rPr>
          <w:rFonts w:ascii="Times New Roman" w:eastAsia="Times New Roman" w:hAnsi="Times New Roman" w:cs="Times New Roman"/>
          <w:noProof/>
          <w:sz w:val="28"/>
          <w:szCs w:val="28"/>
          <w:lang w:eastAsia="ru-RU"/>
        </w:rPr>
        <w:drawing>
          <wp:inline distT="0" distB="0" distL="0" distR="0" wp14:anchorId="0B3B1FF9" wp14:editId="437FD2E2">
            <wp:extent cx="4953000" cy="8620125"/>
            <wp:effectExtent l="0" t="0" r="0" b="9525"/>
            <wp:docPr id="26"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3000" cy="8620125"/>
                    </a:xfrm>
                    <a:prstGeom prst="rect">
                      <a:avLst/>
                    </a:prstGeom>
                    <a:noFill/>
                    <a:ln>
                      <a:noFill/>
                    </a:ln>
                  </pic:spPr>
                </pic:pic>
              </a:graphicData>
            </a:graphic>
          </wp:inline>
        </w:drawing>
      </w:r>
    </w:p>
    <w:p w:rsidR="006C3D0F" w:rsidRDefault="006C3D0F"/>
    <w:sectPr w:rsidR="006C3D0F" w:rsidSect="00246541">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F93"/>
    <w:rsid w:val="00246541"/>
    <w:rsid w:val="005A2F93"/>
    <w:rsid w:val="006C3D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DA4033-E153-412C-B875-5FC5F12E3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70327">
      <w:bodyDiv w:val="1"/>
      <w:marLeft w:val="0"/>
      <w:marRight w:val="0"/>
      <w:marTop w:val="0"/>
      <w:marBottom w:val="0"/>
      <w:divBdr>
        <w:top w:val="none" w:sz="0" w:space="0" w:color="auto"/>
        <w:left w:val="none" w:sz="0" w:space="0" w:color="auto"/>
        <w:bottom w:val="none" w:sz="0" w:space="0" w:color="auto"/>
        <w:right w:val="none" w:sz="0" w:space="0" w:color="auto"/>
      </w:divBdr>
    </w:div>
    <w:div w:id="1226138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24</Pages>
  <Words>4706</Words>
  <Characters>26826</Characters>
  <Application>Microsoft Office Word</Application>
  <DocSecurity>0</DocSecurity>
  <Lines>223</Lines>
  <Paragraphs>62</Paragraphs>
  <ScaleCrop>false</ScaleCrop>
  <Company/>
  <LinksUpToDate>false</LinksUpToDate>
  <CharactersWithSpaces>31470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Христина Богак</dc:creator>
  <cp:keywords/>
  <dc:description/>
  <cp:lastModifiedBy>Христина Богак</cp:lastModifiedBy>
  <cp:revision>2</cp:revision>
  <dcterms:created xsi:type="dcterms:W3CDTF">2021-07-02T11:54:00Z</dcterms:created>
  <dcterms:modified xsi:type="dcterms:W3CDTF">2021-07-02T11:57:00Z</dcterms:modified>
</cp:coreProperties>
</file>