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58FB" w:rsidRPr="002C342B" w:rsidRDefault="009F58FB" w:rsidP="003F33CF">
      <w:pPr>
        <w:rPr>
          <w:rFonts w:eastAsia="Times New Roman" w:cs="Times New Roman"/>
          <w:b/>
          <w:bCs/>
          <w:sz w:val="28"/>
          <w:szCs w:val="28"/>
          <w:lang w:val="ru-RU" w:eastAsia="ar-SA"/>
        </w:rPr>
      </w:pPr>
      <w:bookmarkStart w:id="0" w:name="_GoBack"/>
      <w:bookmarkEnd w:id="0"/>
      <w:r>
        <w:rPr>
          <w:rFonts w:cs="Times New Roman"/>
          <w:b/>
          <w:bCs/>
          <w:sz w:val="28"/>
          <w:szCs w:val="28"/>
        </w:rPr>
        <w:t>Аналітична довідка</w:t>
      </w:r>
      <w:r w:rsidRPr="005C215A">
        <w:rPr>
          <w:rFonts w:cs="Times New Roman"/>
          <w:b/>
          <w:bCs/>
          <w:sz w:val="28"/>
          <w:szCs w:val="28"/>
        </w:rPr>
        <w:t xml:space="preserve"> </w:t>
      </w:r>
      <w:r>
        <w:rPr>
          <w:rFonts w:cs="Times New Roman"/>
          <w:b/>
          <w:bCs/>
          <w:sz w:val="28"/>
          <w:szCs w:val="28"/>
        </w:rPr>
        <w:t>соціально-економічного та культурного розвитку міста</w:t>
      </w:r>
      <w:r w:rsidRPr="005C215A">
        <w:rPr>
          <w:rFonts w:cs="Times New Roman"/>
          <w:b/>
          <w:bCs/>
          <w:sz w:val="28"/>
          <w:szCs w:val="28"/>
        </w:rPr>
        <w:t xml:space="preserve"> </w:t>
      </w:r>
      <w:r>
        <w:rPr>
          <w:rFonts w:cs="Times New Roman"/>
          <w:b/>
          <w:bCs/>
          <w:sz w:val="28"/>
          <w:szCs w:val="28"/>
        </w:rPr>
        <w:t>у 2018 році</w:t>
      </w:r>
    </w:p>
    <w:p w:rsidR="009F58FB" w:rsidRPr="00F822D6" w:rsidRDefault="009F58FB" w:rsidP="0049371E">
      <w:pPr>
        <w:pStyle w:val="112"/>
        <w:tabs>
          <w:tab w:val="left" w:pos="851"/>
        </w:tabs>
        <w:spacing w:after="0" w:line="240" w:lineRule="auto"/>
        <w:ind w:left="0"/>
        <w:jc w:val="both"/>
        <w:rPr>
          <w:rFonts w:ascii="Times New Roman" w:hAnsi="Times New Roman"/>
          <w:color w:val="FF0000"/>
          <w:sz w:val="28"/>
          <w:szCs w:val="28"/>
          <w:lang w:val="uk-UA"/>
        </w:rPr>
      </w:pPr>
    </w:p>
    <w:p w:rsidR="009F58FB" w:rsidRPr="00F822D6" w:rsidRDefault="009F58FB" w:rsidP="0049371E">
      <w:pPr>
        <w:ind w:firstLine="567"/>
        <w:jc w:val="both"/>
        <w:rPr>
          <w:rFonts w:cs="Times New Roman"/>
          <w:b/>
          <w:i/>
          <w:sz w:val="28"/>
          <w:szCs w:val="28"/>
        </w:rPr>
      </w:pPr>
      <w:r w:rsidRPr="00F822D6">
        <w:rPr>
          <w:rFonts w:cs="Times New Roman"/>
          <w:b/>
          <w:i/>
          <w:sz w:val="28"/>
          <w:szCs w:val="28"/>
        </w:rPr>
        <w:t xml:space="preserve">Промисловий </w:t>
      </w:r>
      <w:r>
        <w:rPr>
          <w:rFonts w:cs="Times New Roman"/>
          <w:b/>
          <w:i/>
          <w:sz w:val="28"/>
          <w:szCs w:val="28"/>
        </w:rPr>
        <w:t xml:space="preserve"> </w:t>
      </w:r>
      <w:r w:rsidRPr="00F822D6">
        <w:rPr>
          <w:rFonts w:cs="Times New Roman"/>
          <w:b/>
          <w:i/>
          <w:sz w:val="28"/>
          <w:szCs w:val="28"/>
        </w:rPr>
        <w:t>комплекс</w:t>
      </w:r>
    </w:p>
    <w:p w:rsidR="009F58FB" w:rsidRPr="000B0623" w:rsidRDefault="009F58FB" w:rsidP="0049371E">
      <w:pPr>
        <w:ind w:firstLine="567"/>
        <w:jc w:val="both"/>
        <w:rPr>
          <w:rFonts w:cs="Times New Roman"/>
          <w:b/>
          <w:i/>
          <w:sz w:val="20"/>
          <w:szCs w:val="20"/>
          <w:u w:val="single"/>
        </w:rPr>
      </w:pPr>
    </w:p>
    <w:p w:rsidR="009F58FB" w:rsidRPr="00F822D6" w:rsidRDefault="009F58FB" w:rsidP="0049371E">
      <w:pPr>
        <w:ind w:firstLine="567"/>
        <w:jc w:val="both"/>
        <w:rPr>
          <w:rFonts w:cs="Times New Roman"/>
          <w:sz w:val="28"/>
          <w:szCs w:val="28"/>
        </w:rPr>
      </w:pPr>
      <w:r w:rsidRPr="00F822D6">
        <w:rPr>
          <w:rFonts w:cs="Times New Roman"/>
          <w:sz w:val="28"/>
          <w:szCs w:val="28"/>
        </w:rPr>
        <w:t>Промисловий потенціал</w:t>
      </w:r>
      <w:r>
        <w:rPr>
          <w:rFonts w:cs="Times New Roman"/>
          <w:sz w:val="28"/>
          <w:szCs w:val="28"/>
        </w:rPr>
        <w:t xml:space="preserve"> </w:t>
      </w:r>
      <w:r w:rsidRPr="00F822D6">
        <w:rPr>
          <w:rFonts w:cs="Times New Roman"/>
          <w:sz w:val="28"/>
          <w:szCs w:val="28"/>
        </w:rPr>
        <w:t xml:space="preserve">міста нараховує </w:t>
      </w:r>
      <w:r>
        <w:rPr>
          <w:rFonts w:cs="Times New Roman"/>
          <w:sz w:val="28"/>
          <w:szCs w:val="28"/>
        </w:rPr>
        <w:t>43</w:t>
      </w:r>
      <w:r w:rsidRPr="00F822D6">
        <w:rPr>
          <w:rFonts w:cs="Times New Roman"/>
          <w:sz w:val="28"/>
          <w:szCs w:val="28"/>
        </w:rPr>
        <w:t xml:space="preserve"> підприємств</w:t>
      </w:r>
      <w:r>
        <w:rPr>
          <w:rFonts w:cs="Times New Roman"/>
          <w:sz w:val="28"/>
          <w:szCs w:val="28"/>
        </w:rPr>
        <w:t>а</w:t>
      </w:r>
      <w:r w:rsidRPr="00F822D6">
        <w:rPr>
          <w:rFonts w:cs="Times New Roman"/>
          <w:sz w:val="28"/>
          <w:szCs w:val="28"/>
        </w:rPr>
        <w:t xml:space="preserve"> основного кола та  представлений 8 галузями промисловості. За січень-листопад 2018 року обсяг реалізованої промислової продукції (товарів, послуг) склав 973225,2 тис.грн. Частка міста у загальнообласному обсязі реалізації становила 1,5%. У розрахунку на одну особу населення міста обсяг реалізованої промислової продукції склав 15 963,10 грн.</w:t>
      </w:r>
    </w:p>
    <w:p w:rsidR="009F58FB" w:rsidRPr="00F822D6" w:rsidRDefault="009F58FB" w:rsidP="0049371E">
      <w:pPr>
        <w:ind w:firstLine="567"/>
        <w:jc w:val="both"/>
        <w:rPr>
          <w:rFonts w:cs="Times New Roman"/>
          <w:sz w:val="28"/>
          <w:szCs w:val="28"/>
        </w:rPr>
      </w:pPr>
      <w:r w:rsidRPr="00F822D6">
        <w:rPr>
          <w:rFonts w:cs="Times New Roman"/>
          <w:sz w:val="28"/>
          <w:szCs w:val="28"/>
        </w:rPr>
        <w:t>У структурі реалізованої продукції добувної та переробленої промисловості за основними промисловими групами 54,1% займали інвестиційні товари, 29,3% - товари проміжного споживання, 16,6% - споживчі товари короткострокового та тривалого використання.</w:t>
      </w:r>
    </w:p>
    <w:p w:rsidR="009F58FB" w:rsidRDefault="009F58FB" w:rsidP="0049371E">
      <w:pPr>
        <w:ind w:firstLine="567"/>
        <w:jc w:val="both"/>
        <w:rPr>
          <w:rFonts w:cs="Times New Roman"/>
          <w:sz w:val="28"/>
          <w:szCs w:val="28"/>
        </w:rPr>
      </w:pPr>
      <w:r w:rsidRPr="00F822D6">
        <w:rPr>
          <w:rFonts w:cs="Times New Roman"/>
          <w:sz w:val="28"/>
          <w:szCs w:val="28"/>
        </w:rPr>
        <w:t>Промисловий комплекс міста представлений підприємствами з виробництва харчових продуктів і напоїв, текстильного виробництва і виробництва одягу, виготовлення виробів з деревини і паперу, будівельних матері</w:t>
      </w:r>
      <w:r>
        <w:rPr>
          <w:rFonts w:cs="Times New Roman"/>
          <w:sz w:val="28"/>
          <w:szCs w:val="28"/>
        </w:rPr>
        <w:t>алів, з виробництва готових мета</w:t>
      </w:r>
      <w:r w:rsidRPr="00F822D6">
        <w:rPr>
          <w:rFonts w:cs="Times New Roman"/>
          <w:sz w:val="28"/>
          <w:szCs w:val="28"/>
        </w:rPr>
        <w:t>левих виробів, проводів, кабелів і електромонтажних пристроїв, меблів, ігор та іграшок, постачання пари, гарячої води та кондиційованого повітря.</w:t>
      </w:r>
      <w:r>
        <w:rPr>
          <w:rFonts w:cs="Times New Roman"/>
          <w:sz w:val="28"/>
          <w:szCs w:val="28"/>
        </w:rPr>
        <w:t xml:space="preserve"> </w:t>
      </w:r>
    </w:p>
    <w:p w:rsidR="009F58FB" w:rsidRPr="00827A98" w:rsidRDefault="009F58FB" w:rsidP="0049371E">
      <w:pPr>
        <w:jc w:val="center"/>
        <w:rPr>
          <w:rFonts w:cs="Times New Roman"/>
          <w:b/>
          <w:sz w:val="28"/>
          <w:szCs w:val="28"/>
        </w:rPr>
      </w:pPr>
      <w:r w:rsidRPr="00827A98">
        <w:rPr>
          <w:rFonts w:cs="Times New Roman"/>
          <w:b/>
          <w:sz w:val="28"/>
          <w:szCs w:val="28"/>
        </w:rPr>
        <w:t>Структура випуску продукції в розрізі галузей</w:t>
      </w:r>
    </w:p>
    <w:p w:rsidR="009F58FB" w:rsidRPr="00827A98" w:rsidRDefault="009F58FB" w:rsidP="0049371E">
      <w:pPr>
        <w:ind w:firstLine="708"/>
        <w:jc w:val="center"/>
        <w:rPr>
          <w:rFonts w:cs="Times New Roman"/>
          <w:b/>
          <w:sz w:val="28"/>
          <w:szCs w:val="28"/>
        </w:rPr>
      </w:pPr>
      <w:r w:rsidRPr="00827A98">
        <w:rPr>
          <w:rFonts w:cs="Times New Roman"/>
          <w:b/>
          <w:sz w:val="28"/>
          <w:szCs w:val="28"/>
        </w:rPr>
        <w:t>по місту Коломиї за 2018 рік, %</w:t>
      </w:r>
    </w:p>
    <w:p w:rsidR="009F58FB" w:rsidRDefault="009F58FB" w:rsidP="0049371E">
      <w:pPr>
        <w:jc w:val="both"/>
        <w:rPr>
          <w:sz w:val="28"/>
          <w:szCs w:val="28"/>
        </w:rPr>
      </w:pPr>
      <w:r>
        <w:rPr>
          <w:noProof/>
          <w:sz w:val="28"/>
          <w:szCs w:val="28"/>
          <w:lang w:eastAsia="uk-UA" w:bidi="ar-SA"/>
        </w:rPr>
        <w:drawing>
          <wp:inline distT="0" distB="0" distL="0" distR="0" wp14:anchorId="592FED21" wp14:editId="1EA8EAAD">
            <wp:extent cx="6105525" cy="3390900"/>
            <wp:effectExtent l="0" t="0" r="0" b="0"/>
            <wp:docPr id="2" name="Діагра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E1D70" w:rsidRPr="00F822D6" w:rsidRDefault="009F58FB" w:rsidP="00CE1D70">
      <w:pPr>
        <w:jc w:val="both"/>
        <w:rPr>
          <w:rFonts w:cs="Times New Roman"/>
          <w:sz w:val="28"/>
          <w:szCs w:val="28"/>
        </w:rPr>
      </w:pPr>
      <w:r w:rsidRPr="00F822D6">
        <w:rPr>
          <w:rFonts w:cs="Times New Roman"/>
          <w:sz w:val="28"/>
          <w:szCs w:val="28"/>
        </w:rPr>
        <w:t xml:space="preserve">Станом на 01.01.2018 року завершено першу чергу будівництва заводу «Леоні Ваерінг Системс УА ГмбХ» загальною </w:t>
      </w:r>
      <w:r>
        <w:rPr>
          <w:rFonts w:cs="Times New Roman"/>
          <w:sz w:val="28"/>
          <w:szCs w:val="28"/>
        </w:rPr>
        <w:t>площею 14 458 м2, з яких 6090 м2</w:t>
      </w:r>
      <w:r w:rsidR="00CE1D70" w:rsidRPr="00F822D6">
        <w:rPr>
          <w:rFonts w:cs="Times New Roman"/>
          <w:sz w:val="28"/>
          <w:szCs w:val="28"/>
        </w:rPr>
        <w:t xml:space="preserve">– виробничі площі. У грудні </w:t>
      </w:r>
      <w:r w:rsidR="00CE1D70">
        <w:rPr>
          <w:rFonts w:cs="Times New Roman"/>
          <w:sz w:val="28"/>
          <w:szCs w:val="28"/>
        </w:rPr>
        <w:t>2018 року завершено</w:t>
      </w:r>
      <w:r w:rsidR="00CE1D70" w:rsidRPr="00F822D6">
        <w:rPr>
          <w:rFonts w:cs="Times New Roman"/>
          <w:sz w:val="28"/>
          <w:szCs w:val="28"/>
        </w:rPr>
        <w:t xml:space="preserve"> будівництво другої черги: з</w:t>
      </w:r>
      <w:r w:rsidR="00CE1D70" w:rsidRPr="00F822D6">
        <w:rPr>
          <w:rFonts w:cs="Times New Roman"/>
          <w:sz w:val="28"/>
          <w:szCs w:val="28"/>
          <w:lang w:eastAsia="ar-SA"/>
        </w:rPr>
        <w:t>агальна площа становить 16 400 м2, з я</w:t>
      </w:r>
      <w:r w:rsidR="00CE1D70">
        <w:rPr>
          <w:rFonts w:cs="Times New Roman"/>
          <w:sz w:val="28"/>
          <w:szCs w:val="28"/>
          <w:lang w:eastAsia="ar-SA"/>
        </w:rPr>
        <w:t xml:space="preserve">ких 10 000 м2 – виробничі площі. </w:t>
      </w:r>
      <w:r w:rsidR="00CE1D70" w:rsidRPr="00F822D6">
        <w:rPr>
          <w:rFonts w:cs="Times New Roman"/>
          <w:sz w:val="28"/>
          <w:szCs w:val="28"/>
        </w:rPr>
        <w:t xml:space="preserve">Головним напрямком роботи концерну </w:t>
      </w:r>
      <w:r w:rsidR="00CE1D70" w:rsidRPr="00F822D6">
        <w:rPr>
          <w:rFonts w:cs="Times New Roman"/>
          <w:sz w:val="28"/>
          <w:szCs w:val="28"/>
          <w:lang w:val="en-US"/>
        </w:rPr>
        <w:t>LEON</w:t>
      </w:r>
      <w:r w:rsidR="00CE1D70" w:rsidRPr="00F822D6">
        <w:rPr>
          <w:rFonts w:cs="Times New Roman"/>
          <w:sz w:val="28"/>
          <w:szCs w:val="28"/>
        </w:rPr>
        <w:t xml:space="preserve">І в Україні є виробництво кабельних </w:t>
      </w:r>
      <w:r w:rsidR="00CE1D70" w:rsidRPr="00F822D6">
        <w:rPr>
          <w:rFonts w:cs="Times New Roman"/>
          <w:sz w:val="28"/>
          <w:szCs w:val="28"/>
        </w:rPr>
        <w:lastRenderedPageBreak/>
        <w:t>мереж для автомобільної промисловості. Ключовими клієнтами заводу є такі автогіганти, як Opel, Volkswagen, Porsche, Audi та Lamborghini.</w:t>
      </w:r>
    </w:p>
    <w:p w:rsidR="00CE1D70" w:rsidRDefault="00CE1D70" w:rsidP="00CE1D70">
      <w:pPr>
        <w:ind w:firstLine="567"/>
        <w:jc w:val="both"/>
        <w:rPr>
          <w:rFonts w:cs="Times New Roman"/>
          <w:sz w:val="28"/>
          <w:szCs w:val="28"/>
        </w:rPr>
      </w:pPr>
      <w:r w:rsidRPr="00F822D6">
        <w:rPr>
          <w:rFonts w:cs="Times New Roman"/>
          <w:sz w:val="28"/>
          <w:szCs w:val="28"/>
          <w:lang w:eastAsia="ar-SA"/>
        </w:rPr>
        <w:t xml:space="preserve">На 31.12.2018 року працевлаштовано 1463 найманих працівників. Середня заробітна плата по підприємству – 10,0 тис. грн. </w:t>
      </w:r>
      <w:r w:rsidRPr="00F822D6">
        <w:rPr>
          <w:rFonts w:cs="Times New Roman"/>
          <w:sz w:val="28"/>
          <w:szCs w:val="28"/>
        </w:rPr>
        <w:t xml:space="preserve">До 2020 року завод планує </w:t>
      </w:r>
      <w:r>
        <w:rPr>
          <w:rFonts w:cs="Times New Roman"/>
          <w:sz w:val="28"/>
          <w:szCs w:val="28"/>
        </w:rPr>
        <w:t>збільшити чисельність персоналу</w:t>
      </w:r>
      <w:r w:rsidRPr="00F822D6">
        <w:rPr>
          <w:rFonts w:cs="Times New Roman"/>
          <w:sz w:val="28"/>
          <w:szCs w:val="28"/>
        </w:rPr>
        <w:t xml:space="preserve"> до 4500 працівників.</w:t>
      </w:r>
    </w:p>
    <w:p w:rsidR="00CE1D70" w:rsidRDefault="00CE1D70" w:rsidP="00CE1D70">
      <w:pPr>
        <w:autoSpaceDE w:val="0"/>
        <w:autoSpaceDN w:val="0"/>
        <w:adjustRightInd w:val="0"/>
        <w:spacing w:line="200" w:lineRule="atLeast"/>
        <w:ind w:firstLine="567"/>
        <w:jc w:val="both"/>
        <w:rPr>
          <w:rFonts w:cs="Times New Roman"/>
          <w:bCs/>
          <w:iCs/>
          <w:sz w:val="28"/>
          <w:szCs w:val="28"/>
        </w:rPr>
      </w:pPr>
      <w:r>
        <w:rPr>
          <w:rFonts w:cs="Times New Roman"/>
          <w:bCs/>
          <w:iCs/>
          <w:sz w:val="28"/>
          <w:szCs w:val="28"/>
        </w:rPr>
        <w:t xml:space="preserve">Потенціал промислового комплексу міста формують: </w:t>
      </w:r>
      <w:r w:rsidRPr="00F822D6">
        <w:rPr>
          <w:rFonts w:cs="Times New Roman"/>
          <w:sz w:val="28"/>
          <w:szCs w:val="28"/>
        </w:rPr>
        <w:t xml:space="preserve">ТОВ «Леоні Ваерінг Системс УА ГмбХ», </w:t>
      </w:r>
      <w:r w:rsidRPr="00F822D6">
        <w:rPr>
          <w:rFonts w:cs="Times New Roman"/>
          <w:bCs/>
          <w:iCs/>
          <w:color w:val="000000"/>
          <w:sz w:val="28"/>
          <w:szCs w:val="28"/>
        </w:rPr>
        <w:t>ПАТ «Заводоуправління будівельних матеріалів», ТзОВ «Трокс Україна», ПП</w:t>
      </w:r>
      <w:r>
        <w:rPr>
          <w:rFonts w:cs="Times New Roman"/>
          <w:bCs/>
          <w:iCs/>
          <w:color w:val="000000"/>
          <w:sz w:val="28"/>
          <w:szCs w:val="28"/>
        </w:rPr>
        <w:t xml:space="preserve"> «Коломийський хлібокомбінат», </w:t>
      </w:r>
      <w:r w:rsidRPr="00F822D6">
        <w:rPr>
          <w:rFonts w:cs="Times New Roman"/>
          <w:bCs/>
          <w:iCs/>
          <w:color w:val="000000"/>
          <w:sz w:val="28"/>
          <w:szCs w:val="28"/>
        </w:rPr>
        <w:t xml:space="preserve">ТзОВ ЗПК «ЮМАС»,  </w:t>
      </w:r>
      <w:r w:rsidRPr="00F822D6">
        <w:rPr>
          <w:rFonts w:cs="Times New Roman"/>
          <w:sz w:val="28"/>
          <w:szCs w:val="28"/>
        </w:rPr>
        <w:t xml:space="preserve">ТзОВ «АБО-МІКС», ТОВ УПГ </w:t>
      </w:r>
      <w:r>
        <w:rPr>
          <w:rFonts w:cs="Times New Roman"/>
          <w:sz w:val="28"/>
          <w:szCs w:val="28"/>
        </w:rPr>
        <w:t xml:space="preserve">«Інвест», ТДВ «Коломийське АТП», ПП «Прикарпаткабель», </w:t>
      </w:r>
      <w:r w:rsidRPr="00F822D6">
        <w:rPr>
          <w:rFonts w:cs="Times New Roman"/>
          <w:sz w:val="28"/>
          <w:szCs w:val="28"/>
        </w:rPr>
        <w:t>ТОВ «Консервний завод «Консерваторія»</w:t>
      </w:r>
      <w:r>
        <w:rPr>
          <w:rFonts w:cs="Times New Roman"/>
          <w:sz w:val="28"/>
          <w:szCs w:val="28"/>
        </w:rPr>
        <w:t xml:space="preserve">, </w:t>
      </w:r>
      <w:r w:rsidRPr="00F822D6">
        <w:rPr>
          <w:rFonts w:cs="Times New Roman"/>
          <w:sz w:val="28"/>
          <w:szCs w:val="28"/>
        </w:rPr>
        <w:t>КП «Коломияводоканал»</w:t>
      </w:r>
      <w:r>
        <w:rPr>
          <w:rFonts w:cs="Times New Roman"/>
          <w:sz w:val="28"/>
          <w:szCs w:val="28"/>
        </w:rPr>
        <w:t xml:space="preserve">, </w:t>
      </w:r>
      <w:r w:rsidRPr="00F822D6">
        <w:rPr>
          <w:rFonts w:cs="Times New Roman"/>
          <w:sz w:val="28"/>
          <w:szCs w:val="28"/>
        </w:rPr>
        <w:t>СП ТзОВ «Лісова компанія «Лаванда»</w:t>
      </w:r>
      <w:r>
        <w:rPr>
          <w:rFonts w:cs="Times New Roman"/>
          <w:sz w:val="28"/>
          <w:szCs w:val="28"/>
        </w:rPr>
        <w:t>. Ці підприємства є н</w:t>
      </w:r>
      <w:r w:rsidRPr="00F822D6">
        <w:rPr>
          <w:rFonts w:cs="Times New Roman"/>
          <w:bCs/>
          <w:iCs/>
          <w:sz w:val="28"/>
          <w:szCs w:val="28"/>
        </w:rPr>
        <w:t xml:space="preserve">айбільшими платниками </w:t>
      </w:r>
      <w:r>
        <w:rPr>
          <w:rFonts w:cs="Times New Roman"/>
          <w:bCs/>
          <w:iCs/>
          <w:sz w:val="28"/>
          <w:szCs w:val="28"/>
        </w:rPr>
        <w:t xml:space="preserve">податків </w:t>
      </w:r>
      <w:r w:rsidRPr="00F822D6">
        <w:rPr>
          <w:rFonts w:cs="Times New Roman"/>
          <w:bCs/>
          <w:iCs/>
          <w:sz w:val="28"/>
          <w:szCs w:val="28"/>
        </w:rPr>
        <w:t>до бюджетів усіх рівнів</w:t>
      </w:r>
      <w:r>
        <w:rPr>
          <w:rFonts w:cs="Times New Roman"/>
          <w:bCs/>
          <w:iCs/>
          <w:sz w:val="28"/>
          <w:szCs w:val="28"/>
        </w:rPr>
        <w:t>.</w:t>
      </w:r>
    </w:p>
    <w:p w:rsidR="00CE1D70" w:rsidRDefault="00CE1D70" w:rsidP="00CE1D70">
      <w:pPr>
        <w:jc w:val="both"/>
        <w:rPr>
          <w:rFonts w:cs="Times New Roman"/>
          <w:sz w:val="28"/>
          <w:szCs w:val="28"/>
        </w:rPr>
      </w:pPr>
    </w:p>
    <w:p w:rsidR="00CE1D70" w:rsidRPr="00F822D6" w:rsidRDefault="00CE1D70" w:rsidP="00CE1D70">
      <w:pPr>
        <w:ind w:firstLine="567"/>
        <w:jc w:val="both"/>
        <w:rPr>
          <w:rFonts w:cs="Times New Roman"/>
          <w:b/>
          <w:i/>
          <w:color w:val="FF0000"/>
          <w:sz w:val="28"/>
          <w:szCs w:val="28"/>
        </w:rPr>
      </w:pPr>
      <w:r w:rsidRPr="00F822D6">
        <w:rPr>
          <w:rFonts w:cs="Times New Roman"/>
          <w:b/>
          <w:i/>
          <w:sz w:val="28"/>
          <w:szCs w:val="28"/>
        </w:rPr>
        <w:t>Енергоефективність</w:t>
      </w:r>
      <w:r>
        <w:rPr>
          <w:rFonts w:cs="Times New Roman"/>
          <w:b/>
          <w:i/>
          <w:sz w:val="28"/>
          <w:szCs w:val="28"/>
        </w:rPr>
        <w:t xml:space="preserve"> </w:t>
      </w:r>
      <w:r w:rsidRPr="00F822D6">
        <w:rPr>
          <w:rFonts w:cs="Times New Roman"/>
          <w:b/>
          <w:i/>
          <w:sz w:val="28"/>
          <w:szCs w:val="28"/>
        </w:rPr>
        <w:t xml:space="preserve"> та </w:t>
      </w:r>
      <w:r>
        <w:rPr>
          <w:rFonts w:cs="Times New Roman"/>
          <w:b/>
          <w:i/>
          <w:sz w:val="28"/>
          <w:szCs w:val="28"/>
        </w:rPr>
        <w:t xml:space="preserve"> </w:t>
      </w:r>
      <w:r w:rsidRPr="00F822D6">
        <w:rPr>
          <w:rFonts w:cs="Times New Roman"/>
          <w:b/>
          <w:i/>
          <w:sz w:val="28"/>
          <w:szCs w:val="28"/>
        </w:rPr>
        <w:t>енергозбереження</w:t>
      </w:r>
    </w:p>
    <w:p w:rsidR="00CE1D70" w:rsidRPr="00845741" w:rsidRDefault="00CE1D70" w:rsidP="00CE1D70">
      <w:pPr>
        <w:pStyle w:val="rvps778"/>
        <w:spacing w:before="0" w:beforeAutospacing="0" w:after="0" w:afterAutospacing="0"/>
        <w:ind w:firstLine="567"/>
        <w:jc w:val="both"/>
        <w:rPr>
          <w:rFonts w:eastAsiaTheme="minorHAnsi"/>
          <w:b/>
          <w:i/>
          <w:color w:val="FF0000"/>
          <w:sz w:val="20"/>
          <w:szCs w:val="20"/>
          <w:lang w:val="uk-UA"/>
        </w:rPr>
      </w:pPr>
    </w:p>
    <w:p w:rsidR="00CE1D70" w:rsidRPr="009154C9" w:rsidRDefault="00CE1D70" w:rsidP="00CE1D70">
      <w:pPr>
        <w:pStyle w:val="rvps778"/>
        <w:spacing w:before="0" w:beforeAutospacing="0" w:after="0" w:afterAutospacing="0"/>
        <w:ind w:firstLine="567"/>
        <w:jc w:val="both"/>
        <w:rPr>
          <w:color w:val="000000"/>
          <w:sz w:val="28"/>
          <w:szCs w:val="28"/>
          <w:lang w:val="uk-UA"/>
        </w:rPr>
      </w:pPr>
      <w:r w:rsidRPr="00F822D6">
        <w:rPr>
          <w:rStyle w:val="rvts20"/>
          <w:color w:val="000000"/>
          <w:sz w:val="28"/>
          <w:szCs w:val="28"/>
          <w:lang w:val="uk-UA"/>
        </w:rPr>
        <w:t xml:space="preserve">На виконання Програми Енергозбереження та енергоефективності міста Коломиї на 2016-2020 роки та з метою зменшення непродуктивних енерговтрат, зниження споживання паливно-енергетичних ресурсів розпочато роботи по термомодернізації фасадів будівель трьох шкіл міста. </w:t>
      </w:r>
    </w:p>
    <w:p w:rsidR="00CE1D70" w:rsidRDefault="00CE1D70" w:rsidP="00CE1D70">
      <w:pPr>
        <w:ind w:firstLine="567"/>
        <w:jc w:val="both"/>
        <w:rPr>
          <w:rFonts w:cs="Times New Roman"/>
          <w:color w:val="000000"/>
          <w:sz w:val="28"/>
          <w:szCs w:val="28"/>
        </w:rPr>
      </w:pPr>
      <w:r w:rsidRPr="00F822D6">
        <w:rPr>
          <w:rFonts w:cs="Times New Roman"/>
          <w:sz w:val="28"/>
          <w:szCs w:val="28"/>
        </w:rPr>
        <w:t>В умовах стрімкого підвищення тарифів на енергоносії, значна увага приділяється зниженню споживання енергоресурсів та економії бюджетних коштів. З метою змен</w:t>
      </w:r>
      <w:r>
        <w:rPr>
          <w:rFonts w:cs="Times New Roman"/>
          <w:sz w:val="28"/>
          <w:szCs w:val="28"/>
        </w:rPr>
        <w:t xml:space="preserve">шення споживання енергоресурсів </w:t>
      </w:r>
      <w:r w:rsidRPr="00F822D6">
        <w:rPr>
          <w:rFonts w:cs="Times New Roman"/>
          <w:sz w:val="28"/>
          <w:szCs w:val="28"/>
        </w:rPr>
        <w:t>в</w:t>
      </w:r>
      <w:r w:rsidRPr="00F822D6">
        <w:rPr>
          <w:rFonts w:cs="Times New Roman"/>
          <w:color w:val="000000"/>
          <w:sz w:val="28"/>
          <w:szCs w:val="28"/>
        </w:rPr>
        <w:t>провадженно інформаційну систему енергомоніторингу, проведено енергоаудит муніципальних будівель та виготовлено 24 енергетичні паспорти</w:t>
      </w:r>
      <w:r>
        <w:rPr>
          <w:rFonts w:cs="Times New Roman"/>
          <w:color w:val="000000"/>
          <w:sz w:val="28"/>
          <w:szCs w:val="28"/>
        </w:rPr>
        <w:t>.</w:t>
      </w:r>
      <w:r w:rsidRPr="00F822D6">
        <w:rPr>
          <w:rFonts w:cs="Times New Roman"/>
          <w:color w:val="000000"/>
          <w:sz w:val="28"/>
          <w:szCs w:val="28"/>
        </w:rPr>
        <w:t xml:space="preserve"> </w:t>
      </w:r>
    </w:p>
    <w:p w:rsidR="00CE1D70" w:rsidRDefault="00CE1D70" w:rsidP="00CE1D70">
      <w:pPr>
        <w:ind w:firstLine="567"/>
        <w:jc w:val="both"/>
        <w:rPr>
          <w:rFonts w:cs="Times New Roman"/>
          <w:sz w:val="28"/>
          <w:szCs w:val="28"/>
        </w:rPr>
      </w:pPr>
      <w:r w:rsidRPr="00F822D6">
        <w:rPr>
          <w:rFonts w:cs="Times New Roman"/>
          <w:sz w:val="28"/>
          <w:szCs w:val="28"/>
        </w:rPr>
        <w:t xml:space="preserve">Рішенням міської ради від  21.12.2017 року №2193-28/2017 була затверджена  Програма підтримки впровадження енергозберігаючих заходів у місті Коломиї на 2018-2020 роки. Основною метою Програми є створення ефективного механізму стимулювання впровадження енергозберігаючих заходів в побуті шляхом відшкодування з міського бюджету частини суми кредиту, отриманого ОСББ та ЖБК міста на реалізацію енергозберігаючих заходів. </w:t>
      </w:r>
    </w:p>
    <w:p w:rsidR="00CE1D70" w:rsidRPr="00F822D6" w:rsidRDefault="00CE1D70" w:rsidP="00CE1D70">
      <w:pPr>
        <w:ind w:firstLine="567"/>
        <w:jc w:val="both"/>
        <w:rPr>
          <w:rFonts w:cs="Times New Roman"/>
          <w:sz w:val="28"/>
          <w:szCs w:val="28"/>
        </w:rPr>
      </w:pPr>
      <w:r>
        <w:rPr>
          <w:rFonts w:cs="Times New Roman"/>
          <w:sz w:val="28"/>
          <w:szCs w:val="28"/>
        </w:rPr>
        <w:t>Так, протягом 2018 року 25</w:t>
      </w:r>
      <w:r w:rsidRPr="00F822D6">
        <w:rPr>
          <w:rFonts w:cs="Times New Roman"/>
          <w:sz w:val="28"/>
          <w:szCs w:val="28"/>
        </w:rPr>
        <w:t xml:space="preserve"> ОСББ  отримали кредити у кредитно-фінансових установах на впровадження  енергозберігаючих заходів на загальну суму 3974,3 тис. грн.,  з них  відшкодовано з міського бюджету на суму 1 192,29714 тис. грн..</w:t>
      </w:r>
    </w:p>
    <w:p w:rsidR="00CE1D70" w:rsidRDefault="00CE1D70" w:rsidP="00CE1D70">
      <w:pPr>
        <w:shd w:val="clear" w:color="auto" w:fill="FFFFFF"/>
        <w:ind w:firstLine="567"/>
        <w:jc w:val="both"/>
        <w:rPr>
          <w:rFonts w:eastAsia="Times New Roman" w:cs="Times New Roman"/>
          <w:color w:val="000000"/>
          <w:sz w:val="28"/>
          <w:szCs w:val="28"/>
          <w:lang w:eastAsia="uk-UA"/>
        </w:rPr>
      </w:pPr>
      <w:r w:rsidRPr="00F822D6">
        <w:rPr>
          <w:rFonts w:eastAsia="Times New Roman" w:cs="Times New Roman"/>
          <w:color w:val="000000"/>
          <w:sz w:val="28"/>
          <w:szCs w:val="28"/>
          <w:lang w:eastAsia="uk-UA"/>
        </w:rPr>
        <w:t>06 вересня 2018 року, рішення</w:t>
      </w:r>
      <w:r>
        <w:rPr>
          <w:rFonts w:eastAsia="Times New Roman" w:cs="Times New Roman"/>
          <w:color w:val="000000"/>
          <w:sz w:val="28"/>
          <w:szCs w:val="28"/>
          <w:lang w:eastAsia="uk-UA"/>
        </w:rPr>
        <w:t>м</w:t>
      </w:r>
      <w:r w:rsidRPr="00F822D6">
        <w:rPr>
          <w:rFonts w:eastAsia="Times New Roman" w:cs="Times New Roman"/>
          <w:color w:val="000000"/>
          <w:sz w:val="28"/>
          <w:szCs w:val="28"/>
          <w:lang w:eastAsia="uk-UA"/>
        </w:rPr>
        <w:t xml:space="preserve"> міської ради, затверджено Програму співфінансування проведення капітальних ремонтів в житлових будинках ОСББ м. Коломиї на 2018-2022 роки. Дана Програма передбачає співфінансування капітальних ремонтів не більше 70% з міського бюджету та не менше 30% ОСББ. В рамках даної програми було прийнято та про</w:t>
      </w:r>
      <w:r>
        <w:rPr>
          <w:rFonts w:eastAsia="Times New Roman" w:cs="Times New Roman"/>
          <w:color w:val="000000"/>
          <w:sz w:val="28"/>
          <w:szCs w:val="28"/>
          <w:lang w:eastAsia="uk-UA"/>
        </w:rPr>
        <w:t>фінансовано</w:t>
      </w:r>
      <w:r w:rsidRPr="00F822D6">
        <w:rPr>
          <w:rFonts w:eastAsia="Times New Roman" w:cs="Times New Roman"/>
          <w:color w:val="000000"/>
          <w:sz w:val="28"/>
          <w:szCs w:val="28"/>
          <w:lang w:eastAsia="uk-UA"/>
        </w:rPr>
        <w:t xml:space="preserve"> 14 заявок.</w:t>
      </w:r>
    </w:p>
    <w:p w:rsidR="00CE1D70" w:rsidRDefault="00CE1D70" w:rsidP="00CE1D70">
      <w:pPr>
        <w:shd w:val="clear" w:color="auto" w:fill="FFFFFF"/>
        <w:jc w:val="both"/>
        <w:rPr>
          <w:rFonts w:eastAsia="Times New Roman" w:cs="Times New Roman"/>
          <w:color w:val="000000"/>
          <w:sz w:val="28"/>
          <w:szCs w:val="28"/>
          <w:lang w:eastAsia="uk-UA"/>
        </w:rPr>
      </w:pPr>
    </w:p>
    <w:p w:rsidR="00CE1D70" w:rsidRDefault="00CE1D70" w:rsidP="00CE1D70">
      <w:pPr>
        <w:shd w:val="clear" w:color="auto" w:fill="FFFFFF"/>
        <w:ind w:firstLine="567"/>
        <w:jc w:val="both"/>
        <w:rPr>
          <w:rFonts w:cs="Times New Roman"/>
          <w:b/>
          <w:i/>
          <w:sz w:val="28"/>
          <w:szCs w:val="28"/>
        </w:rPr>
      </w:pPr>
      <w:r w:rsidRPr="00F822D6">
        <w:rPr>
          <w:rFonts w:cs="Times New Roman"/>
          <w:b/>
          <w:i/>
          <w:sz w:val="28"/>
          <w:szCs w:val="28"/>
        </w:rPr>
        <w:t>Дорожнє</w:t>
      </w:r>
      <w:r>
        <w:rPr>
          <w:rFonts w:cs="Times New Roman"/>
          <w:b/>
          <w:i/>
          <w:sz w:val="28"/>
          <w:szCs w:val="28"/>
        </w:rPr>
        <w:t xml:space="preserve"> </w:t>
      </w:r>
      <w:r w:rsidRPr="00F822D6">
        <w:rPr>
          <w:rFonts w:cs="Times New Roman"/>
          <w:b/>
          <w:i/>
          <w:sz w:val="28"/>
          <w:szCs w:val="28"/>
        </w:rPr>
        <w:t xml:space="preserve"> господарство</w:t>
      </w:r>
    </w:p>
    <w:p w:rsidR="00CE1D70" w:rsidRPr="00845741" w:rsidRDefault="00CE1D70" w:rsidP="00CE1D70">
      <w:pPr>
        <w:shd w:val="clear" w:color="auto" w:fill="FFFFFF"/>
        <w:ind w:firstLine="567"/>
        <w:jc w:val="both"/>
        <w:rPr>
          <w:rFonts w:eastAsia="Times New Roman" w:cs="Times New Roman"/>
          <w:color w:val="000000"/>
          <w:sz w:val="20"/>
          <w:szCs w:val="20"/>
          <w:lang w:eastAsia="uk-UA"/>
        </w:rPr>
      </w:pPr>
    </w:p>
    <w:p w:rsidR="00CE1D70" w:rsidRPr="00F822D6" w:rsidRDefault="00CE1D70" w:rsidP="00CE1D70">
      <w:pPr>
        <w:shd w:val="clear" w:color="auto" w:fill="FFFFFF"/>
        <w:ind w:firstLine="567"/>
        <w:jc w:val="both"/>
        <w:rPr>
          <w:rFonts w:eastAsia="Times New Roman" w:cs="Times New Roman"/>
          <w:color w:val="000000"/>
          <w:sz w:val="28"/>
          <w:szCs w:val="28"/>
          <w:lang w:eastAsia="uk-UA"/>
        </w:rPr>
      </w:pPr>
      <w:r w:rsidRPr="00F822D6">
        <w:rPr>
          <w:rFonts w:cs="Times New Roman"/>
          <w:sz w:val="28"/>
          <w:szCs w:val="28"/>
        </w:rPr>
        <w:t xml:space="preserve">За рахунок коштів міського бюджету </w:t>
      </w:r>
      <w:r w:rsidRPr="00F822D6">
        <w:rPr>
          <w:rFonts w:cs="Times New Roman"/>
          <w:bCs/>
          <w:sz w:val="28"/>
          <w:szCs w:val="28"/>
        </w:rPr>
        <w:t>проведено поточний ремонт дорожнього і тротуарного покриття асфальтобетонною сумішшю площею 9,388 тис м</w:t>
      </w:r>
      <w:r w:rsidRPr="00F822D6">
        <w:rPr>
          <w:rFonts w:cs="Times New Roman"/>
          <w:bCs/>
          <w:sz w:val="28"/>
          <w:szCs w:val="28"/>
          <w:vertAlign w:val="superscript"/>
        </w:rPr>
        <w:t>2</w:t>
      </w:r>
      <w:r w:rsidRPr="00F822D6">
        <w:rPr>
          <w:rFonts w:cs="Times New Roman"/>
          <w:bCs/>
          <w:sz w:val="28"/>
          <w:szCs w:val="28"/>
        </w:rPr>
        <w:t xml:space="preserve"> та ремонт вулиць з гравійним покриттям з додаванням щебеню 28,173 тис м</w:t>
      </w:r>
      <w:r w:rsidRPr="00F822D6">
        <w:rPr>
          <w:rFonts w:cs="Times New Roman"/>
          <w:bCs/>
          <w:sz w:val="28"/>
          <w:szCs w:val="28"/>
          <w:vertAlign w:val="superscript"/>
        </w:rPr>
        <w:t>2</w:t>
      </w:r>
      <w:r w:rsidRPr="00F822D6">
        <w:rPr>
          <w:rFonts w:cs="Times New Roman"/>
          <w:bCs/>
          <w:sz w:val="28"/>
          <w:szCs w:val="28"/>
        </w:rPr>
        <w:t>., профілювання автогрейдером вулиць – 53,080 тис. м</w:t>
      </w:r>
      <w:r w:rsidRPr="00F822D6">
        <w:rPr>
          <w:rFonts w:cs="Times New Roman"/>
          <w:bCs/>
          <w:sz w:val="28"/>
          <w:szCs w:val="28"/>
          <w:vertAlign w:val="superscript"/>
        </w:rPr>
        <w:t>2</w:t>
      </w:r>
      <w:r w:rsidRPr="00F822D6">
        <w:rPr>
          <w:rFonts w:cs="Times New Roman"/>
          <w:bCs/>
          <w:sz w:val="28"/>
          <w:szCs w:val="28"/>
        </w:rPr>
        <w:t xml:space="preserve">. На ці потреби </w:t>
      </w:r>
      <w:r w:rsidRPr="00F822D6">
        <w:rPr>
          <w:rFonts w:cs="Times New Roman"/>
          <w:bCs/>
          <w:sz w:val="28"/>
          <w:szCs w:val="28"/>
        </w:rPr>
        <w:lastRenderedPageBreak/>
        <w:t>використано 10948,123 тис.грн.</w:t>
      </w:r>
    </w:p>
    <w:p w:rsidR="00CE1D70" w:rsidRPr="00F822D6" w:rsidRDefault="00CE1D70" w:rsidP="00874ADA">
      <w:pPr>
        <w:ind w:firstLine="567"/>
        <w:jc w:val="both"/>
        <w:rPr>
          <w:rFonts w:cs="Times New Roman"/>
          <w:bCs/>
          <w:sz w:val="28"/>
          <w:szCs w:val="28"/>
        </w:rPr>
      </w:pPr>
      <w:r w:rsidRPr="00F822D6">
        <w:rPr>
          <w:rFonts w:cs="Times New Roman"/>
          <w:bCs/>
          <w:sz w:val="28"/>
          <w:szCs w:val="28"/>
        </w:rPr>
        <w:t>Силами підрядних підприємств проводились роботи по капітальному ремонту міжквартальних проїздів по вул. Богуна</w:t>
      </w:r>
      <w:r>
        <w:rPr>
          <w:rFonts w:cs="Times New Roman"/>
          <w:bCs/>
          <w:sz w:val="28"/>
          <w:szCs w:val="28"/>
        </w:rPr>
        <w:t xml:space="preserve">, Січових Стрільців, Леонтовича, </w:t>
      </w:r>
      <w:r w:rsidRPr="00F822D6">
        <w:rPr>
          <w:rFonts w:cs="Times New Roman"/>
          <w:bCs/>
          <w:sz w:val="28"/>
          <w:szCs w:val="28"/>
        </w:rPr>
        <w:t>Довженка Мазепи, вулиць Міцкевича, Моцарта, Опришківської, тротуарів по вул. Січових Стрільців, Моцарта, Верещинського. В цілому капітальним ремонтом охоплено близько 30 тис. м</w:t>
      </w:r>
      <w:r w:rsidRPr="00F822D6">
        <w:rPr>
          <w:rFonts w:cs="Times New Roman"/>
          <w:bCs/>
          <w:sz w:val="28"/>
          <w:szCs w:val="28"/>
          <w:vertAlign w:val="superscript"/>
        </w:rPr>
        <w:t>2</w:t>
      </w:r>
      <w:r w:rsidRPr="00F822D6">
        <w:rPr>
          <w:rFonts w:cs="Times New Roman"/>
          <w:bCs/>
          <w:sz w:val="28"/>
          <w:szCs w:val="28"/>
        </w:rPr>
        <w:t xml:space="preserve"> дорожнього покриття та тротуарів. </w:t>
      </w:r>
    </w:p>
    <w:p w:rsidR="00CE1D70" w:rsidRPr="00F822D6" w:rsidRDefault="00CE1D70" w:rsidP="00CE1D70">
      <w:pPr>
        <w:ind w:firstLine="567"/>
        <w:jc w:val="both"/>
        <w:rPr>
          <w:rFonts w:cs="Times New Roman"/>
          <w:bCs/>
          <w:sz w:val="28"/>
          <w:szCs w:val="28"/>
        </w:rPr>
      </w:pPr>
      <w:r w:rsidRPr="00F822D6">
        <w:rPr>
          <w:rFonts w:cs="Times New Roman"/>
          <w:bCs/>
          <w:sz w:val="28"/>
          <w:szCs w:val="28"/>
        </w:rPr>
        <w:t>З державного бюджету виділено 22,946 млн.грн. на капітальний ремонт вул. Атаманюка, Торговиця, Старицького. На даний час освоєно 14,1 мл</w:t>
      </w:r>
      <w:r>
        <w:rPr>
          <w:rFonts w:cs="Times New Roman"/>
          <w:bCs/>
          <w:sz w:val="28"/>
          <w:szCs w:val="28"/>
        </w:rPr>
        <w:t xml:space="preserve">н. грн., роботи </w:t>
      </w:r>
      <w:r w:rsidRPr="00F822D6">
        <w:rPr>
          <w:rFonts w:cs="Times New Roman"/>
          <w:bCs/>
          <w:sz w:val="28"/>
          <w:szCs w:val="28"/>
        </w:rPr>
        <w:t>продовжуються.</w:t>
      </w:r>
    </w:p>
    <w:p w:rsidR="00CE1D70" w:rsidRPr="00F822D6" w:rsidRDefault="00CE1D70" w:rsidP="00CE1D70">
      <w:pPr>
        <w:ind w:firstLine="567"/>
        <w:jc w:val="both"/>
        <w:rPr>
          <w:rFonts w:cs="Times New Roman"/>
          <w:bCs/>
          <w:sz w:val="28"/>
          <w:szCs w:val="28"/>
        </w:rPr>
      </w:pPr>
      <w:r w:rsidRPr="00F822D6">
        <w:rPr>
          <w:rFonts w:cs="Times New Roman"/>
          <w:bCs/>
          <w:sz w:val="28"/>
          <w:szCs w:val="28"/>
        </w:rPr>
        <w:t>Крім того, виготовлено робочі проекти на капітальний ремонт та реконструкцію 26 об</w:t>
      </w:r>
      <w:r>
        <w:rPr>
          <w:rFonts w:cs="Times New Roman"/>
          <w:bCs/>
          <w:sz w:val="28"/>
          <w:szCs w:val="28"/>
        </w:rPr>
        <w:t>’єктів вулично-дорожньої мережі, р</w:t>
      </w:r>
      <w:r w:rsidRPr="00F822D6">
        <w:rPr>
          <w:rFonts w:cs="Times New Roman"/>
          <w:bCs/>
          <w:sz w:val="28"/>
          <w:szCs w:val="28"/>
        </w:rPr>
        <w:t>оботи на яких не розпочаті через відсутність фінансування.</w:t>
      </w:r>
    </w:p>
    <w:p w:rsidR="00CE1D70" w:rsidRPr="00F822D6" w:rsidRDefault="00CE1D70" w:rsidP="00CE1D70">
      <w:pPr>
        <w:ind w:firstLine="567"/>
        <w:jc w:val="both"/>
        <w:rPr>
          <w:rFonts w:cs="Times New Roman"/>
          <w:bCs/>
          <w:sz w:val="28"/>
          <w:szCs w:val="28"/>
        </w:rPr>
      </w:pPr>
      <w:r w:rsidRPr="00F822D6">
        <w:rPr>
          <w:rFonts w:cs="Times New Roman"/>
          <w:bCs/>
          <w:sz w:val="28"/>
          <w:szCs w:val="28"/>
        </w:rPr>
        <w:t xml:space="preserve">З метою впорядкування вулично-дорожньої мережі та покращення безпеки дорожнього руху виготовлено проектно-технічну документацію на влаштування кільцевих розв’язок на перехрестях вул. Чехова – Петлюри, Мазепи – Бандери, Січових Стрільців – Бандери та світлофора на перехресті Карпатська – Майданського. Вартість будівельних робіт для впровадження даних проектів становитиме близько 18,5 млн.грн. </w:t>
      </w:r>
    </w:p>
    <w:p w:rsidR="00CE1D70" w:rsidRPr="00F822D6" w:rsidRDefault="00CE1D70" w:rsidP="00CE1D70">
      <w:pPr>
        <w:ind w:firstLine="567"/>
        <w:jc w:val="both"/>
        <w:rPr>
          <w:rFonts w:cs="Times New Roman"/>
          <w:bCs/>
          <w:sz w:val="28"/>
          <w:szCs w:val="28"/>
        </w:rPr>
      </w:pPr>
      <w:r w:rsidRPr="00F822D6">
        <w:rPr>
          <w:rFonts w:cs="Times New Roman"/>
          <w:bCs/>
          <w:sz w:val="28"/>
          <w:szCs w:val="28"/>
        </w:rPr>
        <w:t>За кошти міського бюджету проводились роботи по впорядкуванню</w:t>
      </w:r>
      <w:r>
        <w:rPr>
          <w:rFonts w:cs="Times New Roman"/>
          <w:bCs/>
          <w:sz w:val="28"/>
          <w:szCs w:val="28"/>
        </w:rPr>
        <w:t xml:space="preserve"> дорожнього покриття</w:t>
      </w:r>
      <w:r w:rsidRPr="00F822D6">
        <w:rPr>
          <w:rFonts w:cs="Times New Roman"/>
          <w:bCs/>
          <w:sz w:val="28"/>
          <w:szCs w:val="28"/>
        </w:rPr>
        <w:t xml:space="preserve"> рекреаційної зони – міського озера по вул. Чехова. На впорядкування доріжок навколо озера та скверу біля нього виділено 4</w:t>
      </w:r>
      <w:r>
        <w:rPr>
          <w:rFonts w:cs="Times New Roman"/>
          <w:bCs/>
          <w:sz w:val="28"/>
          <w:szCs w:val="28"/>
        </w:rPr>
        <w:t xml:space="preserve"> </w:t>
      </w:r>
      <w:r w:rsidRPr="00F822D6">
        <w:rPr>
          <w:rFonts w:cs="Times New Roman"/>
          <w:bCs/>
          <w:sz w:val="28"/>
          <w:szCs w:val="28"/>
        </w:rPr>
        <w:t>124,619 тис.грн. За вказані кошти частково проведені будівельно-монтажні роботи та виконано робіт на суму 2 786,187 тис.грн.</w:t>
      </w:r>
    </w:p>
    <w:p w:rsidR="00CE1D70" w:rsidRPr="00F822D6" w:rsidRDefault="00CE1D70" w:rsidP="00CE1D70">
      <w:pPr>
        <w:ind w:firstLine="567"/>
        <w:jc w:val="both"/>
        <w:rPr>
          <w:rFonts w:cs="Times New Roman"/>
          <w:b/>
          <w:bCs/>
          <w:sz w:val="28"/>
          <w:szCs w:val="28"/>
        </w:rPr>
      </w:pPr>
      <w:r w:rsidRPr="00F822D6">
        <w:rPr>
          <w:rFonts w:cs="Times New Roman"/>
          <w:sz w:val="28"/>
          <w:szCs w:val="28"/>
        </w:rPr>
        <w:t>Щоденно проводиться обслуговування 13 світлофорів. Для забезпечення безпеки дорожнього руху встановлено 148 дорожних знаків. Нанесено 2579 м</w:t>
      </w:r>
      <w:r w:rsidRPr="00F822D6">
        <w:rPr>
          <w:rFonts w:cs="Times New Roman"/>
          <w:sz w:val="28"/>
          <w:szCs w:val="28"/>
          <w:vertAlign w:val="superscript"/>
        </w:rPr>
        <w:t>2</w:t>
      </w:r>
      <w:r w:rsidRPr="00F822D6">
        <w:rPr>
          <w:rFonts w:cs="Times New Roman"/>
          <w:sz w:val="28"/>
          <w:szCs w:val="28"/>
        </w:rPr>
        <w:t xml:space="preserve"> (18217 м.п) дорожньої повздовжньої дорожньої розмітки, 2566 м</w:t>
      </w:r>
      <w:r w:rsidRPr="00F822D6">
        <w:rPr>
          <w:rFonts w:cs="Times New Roman"/>
          <w:sz w:val="28"/>
          <w:szCs w:val="28"/>
          <w:vertAlign w:val="superscript"/>
        </w:rPr>
        <w:t>2</w:t>
      </w:r>
      <w:r w:rsidRPr="00F822D6">
        <w:rPr>
          <w:rFonts w:cs="Times New Roman"/>
          <w:sz w:val="28"/>
          <w:szCs w:val="28"/>
        </w:rPr>
        <w:t xml:space="preserve"> розмітки пішохідних переходів. Проведено ремонт світлофорів по вул. Карпатській (біля ЗОШ № 7), бул. Л. Українки –</w:t>
      </w:r>
      <w:r>
        <w:rPr>
          <w:rFonts w:cs="Times New Roman"/>
          <w:sz w:val="28"/>
          <w:szCs w:val="28"/>
        </w:rPr>
        <w:t xml:space="preserve"> </w:t>
      </w:r>
      <w:r w:rsidRPr="00F822D6">
        <w:rPr>
          <w:rFonts w:cs="Times New Roman"/>
          <w:sz w:val="28"/>
          <w:szCs w:val="28"/>
        </w:rPr>
        <w:t>Мазепи, Київська – Мазепи (частково). Встановлено засоби мовного супроводу пішохідної фази на світлофорах по вул. Карпатській, Мазепи</w:t>
      </w:r>
      <w:r>
        <w:rPr>
          <w:rFonts w:cs="Times New Roman"/>
          <w:sz w:val="28"/>
          <w:szCs w:val="28"/>
        </w:rPr>
        <w:t xml:space="preserve"> </w:t>
      </w:r>
      <w:r w:rsidRPr="00F822D6">
        <w:rPr>
          <w:rFonts w:cs="Times New Roman"/>
          <w:sz w:val="28"/>
          <w:szCs w:val="28"/>
        </w:rPr>
        <w:t>– Шухевича (ЗОШ № 1).</w:t>
      </w:r>
    </w:p>
    <w:p w:rsidR="00CE1D70" w:rsidRPr="00F822D6" w:rsidRDefault="00CE1D70" w:rsidP="00CE1D70">
      <w:pPr>
        <w:ind w:firstLine="567"/>
        <w:jc w:val="both"/>
        <w:rPr>
          <w:rFonts w:cs="Times New Roman"/>
          <w:bCs/>
          <w:sz w:val="28"/>
          <w:szCs w:val="28"/>
        </w:rPr>
      </w:pPr>
      <w:r w:rsidRPr="00F822D6">
        <w:rPr>
          <w:rFonts w:cs="Times New Roman"/>
          <w:bCs/>
          <w:sz w:val="28"/>
          <w:szCs w:val="28"/>
        </w:rPr>
        <w:t>Для утримання дорожньої мережі задіяна спеціалізована  техніка КП «Полігон Екологія» в кількості 10 одиниць: два автогрейдери, два піскорозкидачі з переднім відвалом (КАМАЗ, МАЗ), МАЗ з переднім відвалом, трактори МТЗ 80, «Бєларус 32-МК» «ЮМЗ ЕО», трактор «Авант», фронтальний навантажувач на базі трактора МТЗ-82. Крім того, задіюється техніка інших комунальних підприємств трактори КП «Житлоінфоцентр» та КП «Коломияводоканал». За зимовий період 2017-2018 років використано 1379 м</w:t>
      </w:r>
      <w:r w:rsidRPr="00F822D6">
        <w:rPr>
          <w:rFonts w:cs="Times New Roman"/>
          <w:bCs/>
          <w:sz w:val="28"/>
          <w:szCs w:val="28"/>
          <w:vertAlign w:val="superscript"/>
        </w:rPr>
        <w:t>3</w:t>
      </w:r>
      <w:r w:rsidRPr="00F822D6">
        <w:rPr>
          <w:rFonts w:cs="Times New Roman"/>
          <w:bCs/>
          <w:sz w:val="28"/>
          <w:szCs w:val="28"/>
        </w:rPr>
        <w:t xml:space="preserve"> соляно-піщаної суміші. За період 2018-201</w:t>
      </w:r>
      <w:r>
        <w:rPr>
          <w:rFonts w:cs="Times New Roman"/>
          <w:bCs/>
          <w:sz w:val="28"/>
          <w:szCs w:val="28"/>
        </w:rPr>
        <w:t xml:space="preserve">9 років станом на 25.12.2018 р. – </w:t>
      </w:r>
      <w:r w:rsidRPr="00F822D6">
        <w:rPr>
          <w:rFonts w:cs="Times New Roman"/>
          <w:bCs/>
          <w:sz w:val="28"/>
          <w:szCs w:val="28"/>
        </w:rPr>
        <w:t>616 м</w:t>
      </w:r>
      <w:r w:rsidRPr="00F822D6">
        <w:rPr>
          <w:rFonts w:cs="Times New Roman"/>
          <w:bCs/>
          <w:sz w:val="28"/>
          <w:szCs w:val="28"/>
          <w:vertAlign w:val="superscript"/>
        </w:rPr>
        <w:t>3</w:t>
      </w:r>
      <w:r w:rsidRPr="00F822D6">
        <w:rPr>
          <w:rFonts w:cs="Times New Roman"/>
          <w:bCs/>
          <w:sz w:val="28"/>
          <w:szCs w:val="28"/>
        </w:rPr>
        <w:t xml:space="preserve">. </w:t>
      </w:r>
    </w:p>
    <w:p w:rsidR="00CE1D70" w:rsidRPr="001E730B" w:rsidRDefault="00CE1D70" w:rsidP="00CE1D70">
      <w:pPr>
        <w:ind w:firstLine="567"/>
        <w:jc w:val="both"/>
        <w:rPr>
          <w:rFonts w:cs="Times New Roman"/>
          <w:b/>
          <w:bCs/>
          <w:i/>
          <w:sz w:val="20"/>
          <w:szCs w:val="20"/>
        </w:rPr>
      </w:pPr>
    </w:p>
    <w:p w:rsidR="00CE1D70" w:rsidRPr="00F822D6" w:rsidRDefault="00CE1D70" w:rsidP="00CE1D70">
      <w:pPr>
        <w:ind w:firstLine="567"/>
        <w:jc w:val="both"/>
        <w:rPr>
          <w:rFonts w:cs="Times New Roman"/>
          <w:b/>
          <w:bCs/>
          <w:i/>
          <w:sz w:val="28"/>
          <w:szCs w:val="28"/>
        </w:rPr>
      </w:pPr>
      <w:r w:rsidRPr="00F822D6">
        <w:rPr>
          <w:rFonts w:cs="Times New Roman"/>
          <w:b/>
          <w:bCs/>
          <w:i/>
          <w:sz w:val="28"/>
          <w:szCs w:val="28"/>
        </w:rPr>
        <w:t>Транспорт</w:t>
      </w:r>
    </w:p>
    <w:p w:rsidR="00CE1D70" w:rsidRPr="00845741" w:rsidRDefault="00CE1D70" w:rsidP="00CE1D70">
      <w:pPr>
        <w:ind w:firstLine="567"/>
        <w:jc w:val="both"/>
        <w:rPr>
          <w:rFonts w:cs="Times New Roman"/>
          <w:b/>
          <w:bCs/>
          <w:i/>
          <w:sz w:val="20"/>
          <w:szCs w:val="20"/>
        </w:rPr>
      </w:pPr>
    </w:p>
    <w:p w:rsidR="00CE1D70" w:rsidRPr="00F822D6" w:rsidRDefault="00CE1D70" w:rsidP="00CE1D70">
      <w:pPr>
        <w:autoSpaceDE w:val="0"/>
        <w:autoSpaceDN w:val="0"/>
        <w:adjustRightInd w:val="0"/>
        <w:ind w:firstLine="567"/>
        <w:jc w:val="both"/>
        <w:rPr>
          <w:rFonts w:eastAsia="TimesNewRomanPSMT" w:cs="Times New Roman"/>
          <w:sz w:val="28"/>
          <w:szCs w:val="28"/>
          <w:lang w:eastAsia="ru-RU"/>
        </w:rPr>
      </w:pPr>
      <w:r w:rsidRPr="00F822D6">
        <w:rPr>
          <w:rFonts w:eastAsia="TimesNewRomanPSMT" w:cs="Times New Roman"/>
          <w:sz w:val="28"/>
          <w:szCs w:val="28"/>
          <w:lang w:eastAsia="ru-RU"/>
        </w:rPr>
        <w:t>Маршрутна мережа</w:t>
      </w:r>
      <w:r>
        <w:rPr>
          <w:rFonts w:eastAsia="TimesNewRomanPSMT" w:cs="Times New Roman"/>
          <w:sz w:val="28"/>
          <w:szCs w:val="28"/>
          <w:lang w:eastAsia="ru-RU"/>
        </w:rPr>
        <w:t xml:space="preserve"> міста Коломиї  нараховує</w:t>
      </w:r>
      <w:r w:rsidRPr="00F822D6">
        <w:rPr>
          <w:rFonts w:eastAsia="TimesNewRomanPSMT" w:cs="Times New Roman"/>
          <w:sz w:val="28"/>
          <w:szCs w:val="28"/>
          <w:lang w:eastAsia="ru-RU"/>
        </w:rPr>
        <w:t xml:space="preserve"> 20 регулярних маршрутів, які обслуговує 10 перевізників (2 – юридичні особи та 8 – фізичних осіб-підприємців). На маршрутах щоденно задіяно  26 транспортних засобів.</w:t>
      </w:r>
    </w:p>
    <w:p w:rsidR="00CE1D70" w:rsidRPr="00F822D6" w:rsidRDefault="00CE1D70" w:rsidP="00CE1D70">
      <w:pPr>
        <w:autoSpaceDE w:val="0"/>
        <w:autoSpaceDN w:val="0"/>
        <w:adjustRightInd w:val="0"/>
        <w:ind w:firstLine="567"/>
        <w:jc w:val="both"/>
        <w:rPr>
          <w:rFonts w:eastAsia="TimesNewRomanPSMT" w:cs="Times New Roman"/>
          <w:sz w:val="28"/>
          <w:szCs w:val="28"/>
          <w:lang w:eastAsia="ru-RU"/>
        </w:rPr>
      </w:pPr>
      <w:r w:rsidRPr="00F822D6">
        <w:rPr>
          <w:rFonts w:eastAsia="TimesNewRomanPSMT" w:cs="Times New Roman"/>
          <w:sz w:val="28"/>
          <w:szCs w:val="28"/>
          <w:lang w:val="ru-RU" w:eastAsia="ru-RU"/>
        </w:rPr>
        <w:t xml:space="preserve">Протягом </w:t>
      </w:r>
      <w:r>
        <w:rPr>
          <w:rFonts w:eastAsia="TimesNewRomanPSMT" w:cs="Times New Roman"/>
          <w:sz w:val="28"/>
          <w:szCs w:val="28"/>
          <w:lang w:val="ru-RU" w:eastAsia="ru-RU"/>
        </w:rPr>
        <w:t xml:space="preserve">2018 року конкурсним комітетом </w:t>
      </w:r>
      <w:r w:rsidRPr="00F822D6">
        <w:rPr>
          <w:rFonts w:eastAsia="TimesNewRomanPSMT" w:cs="Times New Roman"/>
          <w:sz w:val="28"/>
          <w:szCs w:val="28"/>
          <w:lang w:val="ru-RU" w:eastAsia="ru-RU"/>
        </w:rPr>
        <w:t>конкурси</w:t>
      </w:r>
      <w:r w:rsidRPr="00F822D6">
        <w:rPr>
          <w:rFonts w:eastAsia="TimesNewRomanPSMT" w:cs="Times New Roman"/>
          <w:sz w:val="28"/>
          <w:szCs w:val="28"/>
          <w:lang w:eastAsia="ru-RU"/>
        </w:rPr>
        <w:t xml:space="preserve"> на </w:t>
      </w:r>
      <w:r w:rsidRPr="00F822D6">
        <w:rPr>
          <w:rFonts w:eastAsia="TimesNewRomanPSMT" w:cs="Times New Roman"/>
          <w:sz w:val="28"/>
          <w:szCs w:val="28"/>
          <w:lang w:val="ru-RU" w:eastAsia="ru-RU"/>
        </w:rPr>
        <w:t xml:space="preserve">визначення </w:t>
      </w:r>
      <w:r w:rsidRPr="00F822D6">
        <w:rPr>
          <w:rFonts w:eastAsia="TimesNewRomanPSMT" w:cs="Times New Roman"/>
          <w:sz w:val="28"/>
          <w:szCs w:val="28"/>
          <w:lang w:val="ru-RU" w:eastAsia="ru-RU"/>
        </w:rPr>
        <w:lastRenderedPageBreak/>
        <w:t>перевізник</w:t>
      </w:r>
      <w:r w:rsidRPr="00F822D6">
        <w:rPr>
          <w:rFonts w:eastAsia="TimesNewRomanPSMT" w:cs="Times New Roman"/>
          <w:sz w:val="28"/>
          <w:szCs w:val="28"/>
          <w:lang w:eastAsia="ru-RU"/>
        </w:rPr>
        <w:t>ів</w:t>
      </w:r>
      <w:r w:rsidRPr="00F822D6">
        <w:rPr>
          <w:rFonts w:eastAsia="TimesNewRomanPSMT" w:cs="Times New Roman"/>
          <w:sz w:val="28"/>
          <w:szCs w:val="28"/>
          <w:lang w:val="ru-RU" w:eastAsia="ru-RU"/>
        </w:rPr>
        <w:t>-претендент</w:t>
      </w:r>
      <w:r w:rsidRPr="00F822D6">
        <w:rPr>
          <w:rFonts w:eastAsia="TimesNewRomanPSMT" w:cs="Times New Roman"/>
          <w:sz w:val="28"/>
          <w:szCs w:val="28"/>
          <w:lang w:eastAsia="ru-RU"/>
        </w:rPr>
        <w:t>ів</w:t>
      </w:r>
      <w:r>
        <w:rPr>
          <w:rFonts w:eastAsia="TimesNewRomanPSMT" w:cs="Times New Roman"/>
          <w:sz w:val="28"/>
          <w:szCs w:val="28"/>
          <w:lang w:eastAsia="ru-RU"/>
        </w:rPr>
        <w:t xml:space="preserve"> </w:t>
      </w:r>
      <w:r w:rsidRPr="00F822D6">
        <w:rPr>
          <w:rFonts w:eastAsia="TimesNewRomanPSMT" w:cs="Times New Roman"/>
          <w:sz w:val="28"/>
          <w:szCs w:val="28"/>
          <w:lang w:eastAsia="ru-RU"/>
        </w:rPr>
        <w:t xml:space="preserve">не проводились </w:t>
      </w:r>
      <w:r w:rsidRPr="00F822D6">
        <w:rPr>
          <w:rFonts w:eastAsia="TimesNewRomanPSMT" w:cs="Times New Roman"/>
          <w:sz w:val="28"/>
          <w:szCs w:val="28"/>
          <w:lang w:val="ru-RU" w:eastAsia="ru-RU"/>
        </w:rPr>
        <w:t xml:space="preserve">та договори </w:t>
      </w:r>
      <w:r w:rsidRPr="00F822D6">
        <w:rPr>
          <w:rFonts w:eastAsia="TimesNewRomanPSMT" w:cs="Times New Roman"/>
          <w:sz w:val="28"/>
          <w:szCs w:val="28"/>
          <w:lang w:eastAsia="ru-RU"/>
        </w:rPr>
        <w:t>не укладались.</w:t>
      </w:r>
    </w:p>
    <w:p w:rsidR="00CE1D70" w:rsidRPr="00182F89" w:rsidRDefault="00CE1D70" w:rsidP="00CE1D70">
      <w:pPr>
        <w:ind w:firstLine="567"/>
        <w:jc w:val="both"/>
        <w:rPr>
          <w:rFonts w:eastAsia="TimesNewRomanPSMT" w:cs="Times New Roman"/>
          <w:sz w:val="28"/>
          <w:szCs w:val="28"/>
          <w:lang w:eastAsia="ru-RU"/>
        </w:rPr>
      </w:pPr>
      <w:r w:rsidRPr="00D25766">
        <w:rPr>
          <w:rFonts w:eastAsia="TimesNewRomanPSMT" w:cs="Times New Roman"/>
          <w:sz w:val="28"/>
          <w:szCs w:val="28"/>
          <w:lang w:eastAsia="ru-RU"/>
        </w:rPr>
        <w:t xml:space="preserve">Для контролю за діяльністю автоперевізників </w:t>
      </w:r>
      <w:r w:rsidRPr="00D25766">
        <w:rPr>
          <w:rFonts w:eastAsia="Times New Roman" w:cs="Times New Roman"/>
          <w:color w:val="000000"/>
          <w:sz w:val="28"/>
          <w:szCs w:val="28"/>
          <w:lang w:eastAsia="ru-RU"/>
        </w:rPr>
        <w:t>робочою групою</w:t>
      </w:r>
      <w:r>
        <w:rPr>
          <w:rFonts w:eastAsia="Times New Roman" w:cs="Times New Roman"/>
          <w:color w:val="000000"/>
          <w:sz w:val="28"/>
          <w:szCs w:val="28"/>
          <w:lang w:eastAsia="ru-RU"/>
        </w:rPr>
        <w:t xml:space="preserve"> </w:t>
      </w:r>
      <w:r w:rsidRPr="00D25766">
        <w:rPr>
          <w:rFonts w:eastAsia="Times New Roman" w:cs="Times New Roman"/>
          <w:sz w:val="28"/>
          <w:szCs w:val="28"/>
          <w:lang w:eastAsia="ru-RU"/>
        </w:rPr>
        <w:t xml:space="preserve">з питань </w:t>
      </w:r>
      <w:r w:rsidRPr="00D25766">
        <w:rPr>
          <w:rFonts w:eastAsia="Times New Roman" w:cs="Times New Roman"/>
          <w:bCs/>
          <w:color w:val="000000"/>
          <w:sz w:val="28"/>
          <w:szCs w:val="28"/>
          <w:lang w:eastAsia="ru-RU"/>
        </w:rPr>
        <w:t>дотримання договірних умов перевізниками на міських автобусних маршрутах загального користування в м. Коломиї</w:t>
      </w:r>
      <w:r>
        <w:rPr>
          <w:rFonts w:eastAsia="Times New Roman" w:cs="Times New Roman"/>
          <w:bCs/>
          <w:color w:val="000000"/>
          <w:sz w:val="28"/>
          <w:szCs w:val="28"/>
          <w:lang w:eastAsia="ru-RU"/>
        </w:rPr>
        <w:t xml:space="preserve"> </w:t>
      </w:r>
      <w:r w:rsidRPr="00D25766">
        <w:rPr>
          <w:rFonts w:eastAsia="TimesNewRomanPSMT" w:cs="Times New Roman"/>
          <w:sz w:val="28"/>
          <w:szCs w:val="28"/>
          <w:lang w:eastAsia="ru-RU"/>
        </w:rPr>
        <w:t xml:space="preserve">ведеться постійний моніторинг дотримання  договірних умов. </w:t>
      </w:r>
      <w:r w:rsidR="00714A65">
        <w:rPr>
          <w:rFonts w:eastAsia="TimesNewRomanPSMT" w:cs="Times New Roman"/>
          <w:sz w:val="28"/>
          <w:szCs w:val="28"/>
          <w:lang w:val="ru-RU" w:eastAsia="ru-RU"/>
        </w:rPr>
        <w:t xml:space="preserve">За </w:t>
      </w:r>
      <w:r w:rsidRPr="00F822D6">
        <w:rPr>
          <w:rFonts w:eastAsia="TimesNewRomanPSMT" w:cs="Times New Roman"/>
          <w:sz w:val="28"/>
          <w:szCs w:val="28"/>
          <w:lang w:val="ru-RU" w:eastAsia="ru-RU"/>
        </w:rPr>
        <w:t xml:space="preserve">невиконання договірних умов складено </w:t>
      </w:r>
      <w:r>
        <w:rPr>
          <w:rFonts w:eastAsia="TimesNewRomanPSMT" w:cs="Times New Roman"/>
          <w:sz w:val="28"/>
          <w:szCs w:val="28"/>
          <w:lang w:eastAsia="ru-RU"/>
        </w:rPr>
        <w:t>5 претензійних листів.</w:t>
      </w:r>
    </w:p>
    <w:p w:rsidR="00CE1D70" w:rsidRPr="00F822D6" w:rsidRDefault="00CE1D70" w:rsidP="00CE1D70">
      <w:pPr>
        <w:autoSpaceDE w:val="0"/>
        <w:autoSpaceDN w:val="0"/>
        <w:adjustRightInd w:val="0"/>
        <w:ind w:firstLine="567"/>
        <w:jc w:val="both"/>
        <w:rPr>
          <w:rFonts w:eastAsia="TimesNewRomanPSMT" w:cs="Times New Roman"/>
          <w:sz w:val="28"/>
          <w:szCs w:val="28"/>
          <w:lang w:eastAsia="ru-RU"/>
        </w:rPr>
      </w:pPr>
      <w:r w:rsidRPr="00F822D6">
        <w:rPr>
          <w:rFonts w:eastAsia="TimesNewRomanPSMT" w:cs="Times New Roman"/>
          <w:sz w:val="28"/>
          <w:szCs w:val="28"/>
          <w:lang w:val="ru-RU" w:eastAsia="ru-RU"/>
        </w:rPr>
        <w:t xml:space="preserve">Відповідно Плану реалізації Стратегії розвитку міста Коломиї на 2017-2019 роки розроблено </w:t>
      </w:r>
      <w:r w:rsidRPr="00F822D6">
        <w:rPr>
          <w:rFonts w:eastAsia="TimesNewRomanPSMT" w:cs="Times New Roman"/>
          <w:sz w:val="28"/>
          <w:szCs w:val="28"/>
          <w:lang w:eastAsia="ru-RU"/>
        </w:rPr>
        <w:t xml:space="preserve">2 </w:t>
      </w:r>
      <w:r w:rsidRPr="00F822D6">
        <w:rPr>
          <w:rFonts w:eastAsia="TimesNewRomanPSMT" w:cs="Times New Roman"/>
          <w:sz w:val="28"/>
          <w:szCs w:val="28"/>
          <w:lang w:val="ru-RU" w:eastAsia="ru-RU"/>
        </w:rPr>
        <w:t>проекти</w:t>
      </w:r>
      <w:r w:rsidRPr="00F822D6">
        <w:rPr>
          <w:rFonts w:eastAsia="TimesNewRomanPSMT" w:cs="Times New Roman"/>
          <w:sz w:val="28"/>
          <w:szCs w:val="28"/>
          <w:lang w:eastAsia="ru-RU"/>
        </w:rPr>
        <w:t>:</w:t>
      </w:r>
    </w:p>
    <w:p w:rsidR="00CE1D70" w:rsidRPr="00F822D6" w:rsidRDefault="00CE1D70" w:rsidP="00CE1D70">
      <w:pPr>
        <w:autoSpaceDE w:val="0"/>
        <w:autoSpaceDN w:val="0"/>
        <w:adjustRightInd w:val="0"/>
        <w:ind w:firstLine="567"/>
        <w:jc w:val="both"/>
        <w:rPr>
          <w:rFonts w:eastAsia="TimesNewRomanPSMT" w:cs="Times New Roman"/>
          <w:sz w:val="28"/>
          <w:szCs w:val="28"/>
          <w:lang w:eastAsia="ru-RU"/>
        </w:rPr>
      </w:pPr>
      <w:r w:rsidRPr="00F822D6">
        <w:rPr>
          <w:rFonts w:eastAsia="TimesNewRomanPSMT" w:cs="Times New Roman"/>
          <w:sz w:val="28"/>
          <w:szCs w:val="28"/>
          <w:lang w:eastAsia="ru-RU"/>
        </w:rPr>
        <w:t xml:space="preserve">- «Нова схема руху автобусних пасажирських перевезень» </w:t>
      </w:r>
      <w:r>
        <w:rPr>
          <w:rFonts w:eastAsia="TimesNewRomanPSMT" w:cs="Times New Roman"/>
          <w:sz w:val="28"/>
          <w:szCs w:val="28"/>
          <w:lang w:eastAsia="ru-RU"/>
        </w:rPr>
        <w:t xml:space="preserve">- </w:t>
      </w:r>
      <w:r w:rsidRPr="00F822D6">
        <w:rPr>
          <w:rFonts w:eastAsia="TimesNewRomanPSMT" w:cs="Times New Roman"/>
          <w:sz w:val="28"/>
          <w:szCs w:val="28"/>
          <w:lang w:eastAsia="ru-RU"/>
        </w:rPr>
        <w:t>дасть можливість збільшити пропускну спроможність центральних автошляхів, усунути дублювання  автобусних маршрутів, охопити найбільш віддалені  райони міста;</w:t>
      </w:r>
    </w:p>
    <w:p w:rsidR="00CE1D70" w:rsidRPr="00F822D6" w:rsidRDefault="00CE1D70" w:rsidP="00CE1D70">
      <w:pPr>
        <w:autoSpaceDE w:val="0"/>
        <w:autoSpaceDN w:val="0"/>
        <w:adjustRightInd w:val="0"/>
        <w:ind w:firstLine="567"/>
        <w:jc w:val="both"/>
        <w:rPr>
          <w:rFonts w:eastAsia="TimesNewRomanPSMT" w:cs="Times New Roman"/>
          <w:sz w:val="28"/>
          <w:szCs w:val="28"/>
          <w:lang w:eastAsia="ru-RU"/>
        </w:rPr>
      </w:pPr>
      <w:r w:rsidRPr="00F822D6">
        <w:rPr>
          <w:rFonts w:eastAsia="TimesNewRomanPSMT" w:cs="Times New Roman"/>
          <w:sz w:val="28"/>
          <w:szCs w:val="28"/>
          <w:lang w:eastAsia="ru-RU"/>
        </w:rPr>
        <w:t xml:space="preserve">- «Створення комунального громадського  транспорту» </w:t>
      </w:r>
      <w:r>
        <w:rPr>
          <w:rFonts w:eastAsia="TimesNewRomanPSMT" w:cs="Times New Roman"/>
          <w:sz w:val="28"/>
          <w:szCs w:val="28"/>
          <w:lang w:eastAsia="ru-RU"/>
        </w:rPr>
        <w:t xml:space="preserve">- </w:t>
      </w:r>
      <w:r w:rsidRPr="00F822D6">
        <w:rPr>
          <w:rFonts w:eastAsia="TimesNewRomanPSMT" w:cs="Times New Roman"/>
          <w:sz w:val="28"/>
          <w:szCs w:val="28"/>
          <w:lang w:eastAsia="ru-RU"/>
        </w:rPr>
        <w:t>дозволить придбати екологічно-чистий міський електротранспорт</w:t>
      </w:r>
      <w:r>
        <w:rPr>
          <w:rFonts w:eastAsia="TimesNewRomanPSMT" w:cs="Times New Roman"/>
          <w:sz w:val="28"/>
          <w:szCs w:val="28"/>
          <w:lang w:eastAsia="ru-RU"/>
        </w:rPr>
        <w:t>.</w:t>
      </w:r>
      <w:r w:rsidRPr="00F822D6">
        <w:rPr>
          <w:rFonts w:eastAsia="TimesNewRomanPSMT" w:cs="Times New Roman"/>
          <w:sz w:val="28"/>
          <w:szCs w:val="28"/>
          <w:lang w:eastAsia="ru-RU"/>
        </w:rPr>
        <w:t xml:space="preserve"> </w:t>
      </w:r>
    </w:p>
    <w:p w:rsidR="00CE1D70" w:rsidRPr="001E730B" w:rsidRDefault="00CE1D70" w:rsidP="00CE1D70">
      <w:pPr>
        <w:ind w:firstLine="567"/>
        <w:jc w:val="both"/>
        <w:rPr>
          <w:rFonts w:cs="Times New Roman"/>
          <w:color w:val="FF0000"/>
          <w:sz w:val="20"/>
          <w:szCs w:val="20"/>
          <w:lang w:eastAsia="uk-UA"/>
        </w:rPr>
      </w:pPr>
    </w:p>
    <w:p w:rsidR="00CE1D70" w:rsidRPr="00F822D6" w:rsidRDefault="00CE1D70" w:rsidP="00CE1D70">
      <w:pPr>
        <w:ind w:firstLine="567"/>
        <w:jc w:val="both"/>
        <w:rPr>
          <w:rFonts w:cs="Times New Roman"/>
          <w:b/>
          <w:bCs/>
          <w:i/>
          <w:iCs/>
          <w:sz w:val="28"/>
          <w:szCs w:val="28"/>
        </w:rPr>
      </w:pPr>
      <w:r w:rsidRPr="00F822D6">
        <w:rPr>
          <w:rFonts w:cs="Times New Roman"/>
          <w:b/>
          <w:bCs/>
          <w:i/>
          <w:iCs/>
          <w:sz w:val="28"/>
          <w:szCs w:val="28"/>
        </w:rPr>
        <w:t>Земельні</w:t>
      </w:r>
      <w:r>
        <w:rPr>
          <w:rFonts w:cs="Times New Roman"/>
          <w:b/>
          <w:bCs/>
          <w:i/>
          <w:iCs/>
          <w:sz w:val="28"/>
          <w:szCs w:val="28"/>
        </w:rPr>
        <w:t xml:space="preserve"> </w:t>
      </w:r>
      <w:r w:rsidRPr="00F822D6">
        <w:rPr>
          <w:rFonts w:cs="Times New Roman"/>
          <w:b/>
          <w:bCs/>
          <w:i/>
          <w:iCs/>
          <w:sz w:val="28"/>
          <w:szCs w:val="28"/>
        </w:rPr>
        <w:t xml:space="preserve"> відносини</w:t>
      </w:r>
    </w:p>
    <w:p w:rsidR="00CE1D70" w:rsidRPr="00845741" w:rsidRDefault="00CE1D70" w:rsidP="00CE1D70">
      <w:pPr>
        <w:ind w:firstLine="567"/>
        <w:jc w:val="both"/>
        <w:rPr>
          <w:rFonts w:cs="Times New Roman"/>
          <w:b/>
          <w:bCs/>
          <w:i/>
          <w:iCs/>
          <w:sz w:val="20"/>
          <w:szCs w:val="20"/>
        </w:rPr>
      </w:pPr>
    </w:p>
    <w:p w:rsidR="00CE1D70" w:rsidRPr="00F822D6" w:rsidRDefault="00CE1D70" w:rsidP="00CE1D70">
      <w:pPr>
        <w:tabs>
          <w:tab w:val="left" w:pos="228"/>
        </w:tabs>
        <w:ind w:firstLine="567"/>
        <w:jc w:val="both"/>
        <w:rPr>
          <w:rFonts w:cs="Times New Roman"/>
          <w:sz w:val="28"/>
          <w:szCs w:val="28"/>
        </w:rPr>
      </w:pPr>
      <w:r w:rsidRPr="00F822D6">
        <w:rPr>
          <w:rFonts w:cs="Times New Roman"/>
          <w:sz w:val="28"/>
          <w:szCs w:val="28"/>
        </w:rPr>
        <w:t>До відділу земельних відносин  протягом 2018 року надійшло для розгляду 1284 заяви, в тому числі:</w:t>
      </w:r>
    </w:p>
    <w:p w:rsidR="00CE1D70" w:rsidRPr="00F822D6" w:rsidRDefault="00CE1D70" w:rsidP="00CE1D70">
      <w:pPr>
        <w:tabs>
          <w:tab w:val="left" w:pos="0"/>
        </w:tabs>
        <w:ind w:firstLine="567"/>
        <w:jc w:val="both"/>
        <w:rPr>
          <w:rFonts w:eastAsia="Times New Roman" w:cs="Times New Roman"/>
          <w:sz w:val="28"/>
          <w:szCs w:val="28"/>
        </w:rPr>
      </w:pPr>
      <w:r w:rsidRPr="00F822D6">
        <w:rPr>
          <w:rFonts w:cs="Times New Roman"/>
          <w:sz w:val="28"/>
          <w:szCs w:val="28"/>
        </w:rPr>
        <w:t xml:space="preserve">- </w:t>
      </w:r>
      <w:r>
        <w:rPr>
          <w:rFonts w:cs="Times New Roman"/>
          <w:sz w:val="28"/>
          <w:szCs w:val="28"/>
        </w:rPr>
        <w:t>від фізичних осіб – 1097 заяв;</w:t>
      </w:r>
    </w:p>
    <w:p w:rsidR="00CE1D70" w:rsidRPr="00913262" w:rsidRDefault="00CE1D70" w:rsidP="00CE1D70">
      <w:pPr>
        <w:tabs>
          <w:tab w:val="left" w:pos="0"/>
        </w:tabs>
        <w:ind w:firstLine="567"/>
        <w:jc w:val="both"/>
        <w:rPr>
          <w:rFonts w:cs="Times New Roman"/>
          <w:sz w:val="28"/>
          <w:szCs w:val="28"/>
        </w:rPr>
      </w:pPr>
      <w:r w:rsidRPr="00F822D6">
        <w:rPr>
          <w:rFonts w:cs="Times New Roman"/>
          <w:sz w:val="28"/>
          <w:szCs w:val="28"/>
        </w:rPr>
        <w:t>- від юридичних осіб – 187 заяв.</w:t>
      </w:r>
    </w:p>
    <w:p w:rsidR="00CE1D70" w:rsidRPr="00E901AA" w:rsidRDefault="00CE1D70" w:rsidP="00CE1D70">
      <w:pPr>
        <w:tabs>
          <w:tab w:val="left" w:pos="-171"/>
        </w:tabs>
        <w:ind w:firstLine="567"/>
        <w:jc w:val="both"/>
        <w:rPr>
          <w:rFonts w:cs="Times New Roman"/>
          <w:sz w:val="28"/>
          <w:szCs w:val="28"/>
        </w:rPr>
      </w:pPr>
      <w:r>
        <w:rPr>
          <w:rFonts w:cs="Times New Roman"/>
          <w:sz w:val="28"/>
          <w:szCs w:val="28"/>
        </w:rPr>
        <w:tab/>
        <w:t xml:space="preserve">Протягом </w:t>
      </w:r>
      <w:r w:rsidRPr="00F822D6">
        <w:rPr>
          <w:rFonts w:cs="Times New Roman"/>
          <w:sz w:val="28"/>
          <w:szCs w:val="28"/>
        </w:rPr>
        <w:t>2018 відділом підго</w:t>
      </w:r>
      <w:r>
        <w:rPr>
          <w:rFonts w:cs="Times New Roman"/>
          <w:sz w:val="28"/>
          <w:szCs w:val="28"/>
        </w:rPr>
        <w:t xml:space="preserve">товлено та винесено на розгляд </w:t>
      </w:r>
      <w:r w:rsidRPr="00F822D6">
        <w:rPr>
          <w:rFonts w:cs="Times New Roman"/>
          <w:sz w:val="28"/>
          <w:szCs w:val="28"/>
        </w:rPr>
        <w:t>сесії міської ради 502 проектів рішень, в яких розглянуто 1199 заяв щодо регулювання земельн</w:t>
      </w:r>
      <w:r>
        <w:rPr>
          <w:rFonts w:cs="Times New Roman"/>
          <w:sz w:val="28"/>
          <w:szCs w:val="28"/>
        </w:rPr>
        <w:t>их відносин на території міста. У 2018 році</w:t>
      </w:r>
      <w:r w:rsidRPr="00F822D6">
        <w:rPr>
          <w:rFonts w:cs="Times New Roman"/>
          <w:sz w:val="28"/>
          <w:szCs w:val="28"/>
        </w:rPr>
        <w:t xml:space="preserve"> до відділу земельних відносин Коломийської міської ради надійшло 112 заяв на виділення земельних ділянок під індивідуальне жи</w:t>
      </w:r>
      <w:r>
        <w:rPr>
          <w:rFonts w:cs="Times New Roman"/>
          <w:sz w:val="28"/>
          <w:szCs w:val="28"/>
        </w:rPr>
        <w:t xml:space="preserve">тлове будівництво та </w:t>
      </w:r>
      <w:r w:rsidRPr="003255DF">
        <w:rPr>
          <w:rFonts w:eastAsia="Times New Roman" w:cs="Times New Roman"/>
          <w:sz w:val="28"/>
          <w:szCs w:val="28"/>
        </w:rPr>
        <w:t>663 звернення від учасників АТО та членів їх сімей щодо виділення земельних ділянок на території міста. На даний час виділено 520 ділянок орієнтовною площею 39,000 га. Відмовлено 18 особам. В черзі на отримання перебувають  135 учасників АТО та членів їх сімей</w:t>
      </w:r>
      <w:r>
        <w:rPr>
          <w:rFonts w:eastAsia="Times New Roman" w:cs="Times New Roman"/>
          <w:sz w:val="28"/>
          <w:szCs w:val="28"/>
        </w:rPr>
        <w:t>.</w:t>
      </w:r>
    </w:p>
    <w:p w:rsidR="00CE1D70" w:rsidRPr="00F822D6" w:rsidRDefault="00CE1D70" w:rsidP="00CE1D70">
      <w:pPr>
        <w:tabs>
          <w:tab w:val="left" w:pos="0"/>
        </w:tabs>
        <w:ind w:firstLine="567"/>
        <w:jc w:val="both"/>
        <w:rPr>
          <w:rFonts w:cs="Times New Roman"/>
          <w:sz w:val="28"/>
          <w:szCs w:val="28"/>
        </w:rPr>
      </w:pPr>
      <w:r w:rsidRPr="00F822D6">
        <w:rPr>
          <w:rFonts w:cs="Times New Roman"/>
          <w:sz w:val="28"/>
          <w:szCs w:val="28"/>
        </w:rPr>
        <w:t>Протягом 2018 року Коломийською міською радою укладено 67 договорів оренди земельних ділянок (в тому числі 4 договори щодо поновлення терміну оренди землі на новий строк та 12 договорів щодо внесення змін до існу</w:t>
      </w:r>
      <w:r>
        <w:rPr>
          <w:rFonts w:cs="Times New Roman"/>
          <w:sz w:val="28"/>
          <w:szCs w:val="28"/>
        </w:rPr>
        <w:t xml:space="preserve">ючих договорів оренди землі, </w:t>
      </w:r>
      <w:r w:rsidRPr="00F822D6">
        <w:rPr>
          <w:rFonts w:cs="Times New Roman"/>
          <w:sz w:val="28"/>
          <w:szCs w:val="28"/>
        </w:rPr>
        <w:t>3 договори оренди землі укладенні за результатами проведення земельних торгів з продажу права оренди земельних ділянок). Загальна сума орендної плати від новоукладених  договорів оренди землі становить 1</w:t>
      </w:r>
      <w:r>
        <w:rPr>
          <w:rFonts w:cs="Times New Roman"/>
          <w:sz w:val="28"/>
          <w:szCs w:val="28"/>
        </w:rPr>
        <w:t xml:space="preserve"> </w:t>
      </w:r>
      <w:r w:rsidRPr="00F822D6">
        <w:rPr>
          <w:rFonts w:cs="Times New Roman"/>
          <w:sz w:val="28"/>
          <w:szCs w:val="28"/>
        </w:rPr>
        <w:t>874</w:t>
      </w:r>
      <w:r>
        <w:rPr>
          <w:rFonts w:cs="Times New Roman"/>
          <w:sz w:val="28"/>
          <w:szCs w:val="28"/>
        </w:rPr>
        <w:t xml:space="preserve"> 568, 00</w:t>
      </w:r>
      <w:r w:rsidRPr="00F822D6">
        <w:rPr>
          <w:rFonts w:cs="Times New Roman"/>
          <w:sz w:val="28"/>
          <w:szCs w:val="28"/>
        </w:rPr>
        <w:t>грн.</w:t>
      </w:r>
    </w:p>
    <w:p w:rsidR="00CE1D70" w:rsidRPr="001E730B" w:rsidRDefault="00CE1D70" w:rsidP="00CE1D70">
      <w:pPr>
        <w:tabs>
          <w:tab w:val="left" w:pos="0"/>
        </w:tabs>
        <w:ind w:firstLine="567"/>
        <w:jc w:val="both"/>
        <w:rPr>
          <w:rFonts w:cs="Times New Roman"/>
          <w:sz w:val="20"/>
          <w:szCs w:val="20"/>
        </w:rPr>
      </w:pPr>
    </w:p>
    <w:p w:rsidR="00CE1D70" w:rsidRPr="00F822D6" w:rsidRDefault="00CE1D70" w:rsidP="00CE1D70">
      <w:pPr>
        <w:keepNext/>
        <w:ind w:firstLine="567"/>
        <w:jc w:val="both"/>
        <w:outlineLvl w:val="1"/>
        <w:rPr>
          <w:rFonts w:cs="Times New Roman"/>
          <w:b/>
          <w:i/>
          <w:sz w:val="28"/>
          <w:szCs w:val="28"/>
        </w:rPr>
      </w:pPr>
      <w:r w:rsidRPr="00F822D6">
        <w:rPr>
          <w:rFonts w:cs="Times New Roman"/>
          <w:b/>
          <w:i/>
          <w:sz w:val="28"/>
          <w:szCs w:val="28"/>
        </w:rPr>
        <w:t>Будівельна</w:t>
      </w:r>
      <w:r>
        <w:rPr>
          <w:rFonts w:cs="Times New Roman"/>
          <w:b/>
          <w:i/>
          <w:sz w:val="28"/>
          <w:szCs w:val="28"/>
        </w:rPr>
        <w:t xml:space="preserve"> </w:t>
      </w:r>
      <w:r w:rsidRPr="00F822D6">
        <w:rPr>
          <w:rFonts w:cs="Times New Roman"/>
          <w:b/>
          <w:i/>
          <w:sz w:val="28"/>
          <w:szCs w:val="28"/>
        </w:rPr>
        <w:t xml:space="preserve"> діяльність </w:t>
      </w:r>
    </w:p>
    <w:p w:rsidR="00CE1D70" w:rsidRPr="00845741" w:rsidRDefault="00CE1D70" w:rsidP="00CE1D70">
      <w:pPr>
        <w:keepNext/>
        <w:ind w:firstLine="567"/>
        <w:jc w:val="both"/>
        <w:outlineLvl w:val="1"/>
        <w:rPr>
          <w:rFonts w:cs="Times New Roman"/>
          <w:b/>
          <w:i/>
          <w:sz w:val="20"/>
          <w:szCs w:val="20"/>
        </w:rPr>
      </w:pPr>
    </w:p>
    <w:p w:rsidR="00CE1D70" w:rsidRPr="00F822D6" w:rsidRDefault="00CE1D70" w:rsidP="00CE1D70">
      <w:pPr>
        <w:tabs>
          <w:tab w:val="left" w:pos="567"/>
        </w:tabs>
        <w:jc w:val="both"/>
        <w:rPr>
          <w:rFonts w:cs="Times New Roman"/>
          <w:sz w:val="28"/>
          <w:szCs w:val="28"/>
        </w:rPr>
      </w:pPr>
      <w:r>
        <w:rPr>
          <w:rFonts w:cs="Times New Roman"/>
          <w:sz w:val="28"/>
          <w:szCs w:val="28"/>
        </w:rPr>
        <w:tab/>
      </w:r>
      <w:r w:rsidRPr="00F822D6">
        <w:rPr>
          <w:rFonts w:cs="Times New Roman"/>
          <w:sz w:val="28"/>
          <w:szCs w:val="28"/>
        </w:rPr>
        <w:t xml:space="preserve">Обсяги виконаних будівельних робіт по місту за січень-листопад 2018 року </w:t>
      </w:r>
      <w:r>
        <w:rPr>
          <w:rFonts w:cs="Times New Roman"/>
          <w:sz w:val="28"/>
          <w:szCs w:val="28"/>
        </w:rPr>
        <w:t>становлять</w:t>
      </w:r>
      <w:r w:rsidRPr="00F822D6">
        <w:rPr>
          <w:rFonts w:cs="Times New Roman"/>
          <w:sz w:val="28"/>
          <w:szCs w:val="28"/>
        </w:rPr>
        <w:t xml:space="preserve"> на 14 241 тис.грн. Індекс будівельної продукції до відповідного періоду 2017 року – 101,9%. Частка міста у загальному обсязі новозбудованого в області житла становить 0,6%. </w:t>
      </w:r>
    </w:p>
    <w:p w:rsidR="00CE1D70" w:rsidRPr="00F822D6" w:rsidRDefault="00CE1D70" w:rsidP="00CE1D70">
      <w:pPr>
        <w:ind w:firstLine="567"/>
        <w:jc w:val="both"/>
        <w:rPr>
          <w:rFonts w:cs="Times New Roman"/>
          <w:color w:val="FF0000"/>
          <w:sz w:val="28"/>
          <w:szCs w:val="28"/>
        </w:rPr>
      </w:pPr>
      <w:r w:rsidRPr="00F822D6">
        <w:rPr>
          <w:rFonts w:eastAsia="Times New Roman" w:cs="Times New Roman"/>
          <w:bCs/>
          <w:color w:val="000000"/>
          <w:sz w:val="28"/>
          <w:szCs w:val="28"/>
        </w:rPr>
        <w:t>П</w:t>
      </w:r>
      <w:r w:rsidRPr="00F822D6">
        <w:rPr>
          <w:rFonts w:cs="Times New Roman"/>
          <w:sz w:val="28"/>
          <w:szCs w:val="28"/>
        </w:rPr>
        <w:t xml:space="preserve">родовжуються роботи по об'єктах, будівництво яких було розпочато у 2017 році, одними з найбільших є нове будівництво спортивного залу та майстерень Коломийського НВК №9 «Школа-природничо-математичний ліцей» по </w:t>
      </w:r>
      <w:r w:rsidRPr="00F822D6">
        <w:rPr>
          <w:rFonts w:cs="Times New Roman"/>
          <w:sz w:val="28"/>
          <w:szCs w:val="28"/>
        </w:rPr>
        <w:lastRenderedPageBreak/>
        <w:t>вул.Драгоманова,1 та будівництво типової будівлі «</w:t>
      </w:r>
      <w:r w:rsidRPr="00F822D6">
        <w:rPr>
          <w:rFonts w:cs="Times New Roman"/>
          <w:sz w:val="28"/>
          <w:szCs w:val="28"/>
          <w:lang w:val="en-US"/>
        </w:rPr>
        <w:t>H</w:t>
      </w:r>
      <w:r w:rsidRPr="00F822D6">
        <w:rPr>
          <w:rFonts w:cs="Times New Roman"/>
          <w:sz w:val="28"/>
          <w:szCs w:val="28"/>
        </w:rPr>
        <w:t>2</w:t>
      </w:r>
      <w:r w:rsidRPr="00F822D6">
        <w:rPr>
          <w:rFonts w:cs="Times New Roman"/>
          <w:sz w:val="28"/>
          <w:szCs w:val="28"/>
          <w:lang w:val="en-US"/>
        </w:rPr>
        <w:t>O</w:t>
      </w:r>
      <w:r w:rsidRPr="00F822D6">
        <w:rPr>
          <w:rFonts w:cs="Times New Roman"/>
          <w:sz w:val="28"/>
          <w:szCs w:val="28"/>
        </w:rPr>
        <w:t>-</w:t>
      </w:r>
      <w:r w:rsidRPr="00F822D6">
        <w:rPr>
          <w:rFonts w:cs="Times New Roman"/>
          <w:sz w:val="28"/>
          <w:szCs w:val="28"/>
          <w:lang w:val="en-US"/>
        </w:rPr>
        <w:t>CLASSIC</w:t>
      </w:r>
      <w:r w:rsidRPr="00F822D6">
        <w:rPr>
          <w:rFonts w:cs="Times New Roman"/>
          <w:sz w:val="28"/>
          <w:szCs w:val="28"/>
        </w:rPr>
        <w:t>» по вул.</w:t>
      </w:r>
      <w:r>
        <w:rPr>
          <w:rFonts w:cs="Times New Roman"/>
          <w:sz w:val="28"/>
          <w:szCs w:val="28"/>
        </w:rPr>
        <w:t xml:space="preserve"> </w:t>
      </w:r>
      <w:r w:rsidRPr="00F822D6">
        <w:rPr>
          <w:rFonts w:cs="Times New Roman"/>
          <w:sz w:val="28"/>
          <w:szCs w:val="28"/>
        </w:rPr>
        <w:t>Богдана Хмельницького,67 у м.</w:t>
      </w:r>
      <w:r>
        <w:rPr>
          <w:rFonts w:cs="Times New Roman"/>
          <w:sz w:val="28"/>
          <w:szCs w:val="28"/>
        </w:rPr>
        <w:t xml:space="preserve"> </w:t>
      </w:r>
      <w:r w:rsidRPr="00F822D6">
        <w:rPr>
          <w:rFonts w:cs="Times New Roman"/>
          <w:sz w:val="28"/>
          <w:szCs w:val="28"/>
        </w:rPr>
        <w:t xml:space="preserve">Коломия. </w:t>
      </w:r>
    </w:p>
    <w:p w:rsidR="00CE1D70" w:rsidRDefault="00CE1D70" w:rsidP="00CE1D70">
      <w:pPr>
        <w:ind w:firstLine="567"/>
        <w:jc w:val="both"/>
        <w:rPr>
          <w:rFonts w:cs="Times New Roman"/>
          <w:sz w:val="28"/>
          <w:szCs w:val="28"/>
        </w:rPr>
      </w:pPr>
      <w:r w:rsidRPr="003255DF">
        <w:rPr>
          <w:rStyle w:val="rvts20"/>
          <w:color w:val="000000"/>
          <w:sz w:val="28"/>
          <w:szCs w:val="28"/>
        </w:rPr>
        <w:t xml:space="preserve">Завершено роботи </w:t>
      </w:r>
      <w:r>
        <w:rPr>
          <w:rStyle w:val="rvts20"/>
          <w:color w:val="000000"/>
          <w:sz w:val="28"/>
          <w:szCs w:val="28"/>
        </w:rPr>
        <w:t xml:space="preserve">згідно державної програми «Будівництво футбольних полів зі штучним покриттям в регіонах України»: </w:t>
      </w:r>
      <w:r w:rsidRPr="00F822D6">
        <w:rPr>
          <w:rFonts w:cs="Times New Roman"/>
          <w:color w:val="000000"/>
          <w:sz w:val="28"/>
          <w:szCs w:val="28"/>
        </w:rPr>
        <w:t>футбольне поле зі штучним покриттям Коломийської гімназії ім. Грушевського по вул. І. Франка,19, м.</w:t>
      </w:r>
      <w:r>
        <w:rPr>
          <w:rFonts w:cs="Times New Roman"/>
          <w:color w:val="000000"/>
          <w:sz w:val="28"/>
          <w:szCs w:val="28"/>
        </w:rPr>
        <w:t xml:space="preserve"> </w:t>
      </w:r>
      <w:r w:rsidRPr="00F822D6">
        <w:rPr>
          <w:rFonts w:cs="Times New Roman"/>
          <w:color w:val="000000"/>
          <w:sz w:val="28"/>
          <w:szCs w:val="28"/>
        </w:rPr>
        <w:t xml:space="preserve">Коломиї будівництво, реконструкція футбольного поля із штучним покриттям </w:t>
      </w:r>
      <w:r w:rsidRPr="00F822D6">
        <w:rPr>
          <w:rFonts w:cs="Times New Roman"/>
          <w:sz w:val="28"/>
          <w:szCs w:val="28"/>
        </w:rPr>
        <w:t>стадіону "Юність" по вул. С. Петлюри, 11а та реконструкція спортивного майданчику б</w:t>
      </w:r>
      <w:r>
        <w:rPr>
          <w:rFonts w:cs="Times New Roman"/>
          <w:sz w:val="28"/>
          <w:szCs w:val="28"/>
        </w:rPr>
        <w:t>іля будинку №248 по вул. Мазепи.</w:t>
      </w:r>
    </w:p>
    <w:p w:rsidR="002C342B" w:rsidRDefault="00CE1D70" w:rsidP="00CE1D70">
      <w:pPr>
        <w:pStyle w:val="af4"/>
        <w:spacing w:before="0" w:after="0"/>
        <w:jc w:val="both"/>
        <w:rPr>
          <w:rFonts w:cs="Times New Roman"/>
          <w:bCs/>
        </w:rPr>
      </w:pPr>
      <w:r>
        <w:rPr>
          <w:rFonts w:cs="Times New Roman"/>
          <w:bCs/>
        </w:rPr>
        <w:t xml:space="preserve">   </w:t>
      </w:r>
    </w:p>
    <w:p w:rsidR="00CE1D70" w:rsidRPr="00F822D6" w:rsidRDefault="00CE1D70" w:rsidP="002C342B">
      <w:pPr>
        <w:pStyle w:val="af4"/>
        <w:spacing w:before="0" w:after="0"/>
        <w:ind w:firstLine="567"/>
        <w:jc w:val="both"/>
        <w:rPr>
          <w:rFonts w:ascii="Times New Roman" w:hAnsi="Times New Roman" w:cs="Times New Roman"/>
          <w:b/>
          <w:bCs/>
          <w:i/>
        </w:rPr>
      </w:pPr>
      <w:r>
        <w:rPr>
          <w:rFonts w:ascii="Times New Roman" w:hAnsi="Times New Roman" w:cs="Times New Roman"/>
          <w:b/>
          <w:bCs/>
          <w:i/>
        </w:rPr>
        <w:t>К</w:t>
      </w:r>
      <w:r w:rsidRPr="00F822D6">
        <w:rPr>
          <w:rFonts w:ascii="Times New Roman" w:hAnsi="Times New Roman" w:cs="Times New Roman"/>
          <w:b/>
          <w:bCs/>
          <w:i/>
        </w:rPr>
        <w:t xml:space="preserve">омунальне </w:t>
      </w:r>
      <w:r>
        <w:rPr>
          <w:rFonts w:ascii="Times New Roman" w:hAnsi="Times New Roman" w:cs="Times New Roman"/>
          <w:b/>
          <w:bCs/>
          <w:i/>
        </w:rPr>
        <w:t xml:space="preserve"> </w:t>
      </w:r>
      <w:r w:rsidRPr="00F822D6">
        <w:rPr>
          <w:rFonts w:ascii="Times New Roman" w:hAnsi="Times New Roman" w:cs="Times New Roman"/>
          <w:b/>
          <w:bCs/>
          <w:i/>
        </w:rPr>
        <w:t>господарство</w:t>
      </w:r>
    </w:p>
    <w:p w:rsidR="00CE1D70" w:rsidRPr="00845741" w:rsidRDefault="00CE1D70" w:rsidP="00CE1D70">
      <w:pPr>
        <w:pStyle w:val="af5"/>
        <w:spacing w:before="0" w:after="0"/>
        <w:ind w:firstLine="567"/>
        <w:rPr>
          <w:rFonts w:ascii="Times New Roman" w:hAnsi="Times New Roman" w:cs="Times New Roman"/>
          <w:sz w:val="20"/>
          <w:szCs w:val="20"/>
        </w:rPr>
      </w:pPr>
    </w:p>
    <w:p w:rsidR="00CE1D70" w:rsidRPr="00F822D6" w:rsidRDefault="00CE1D70" w:rsidP="00CE1D70">
      <w:pPr>
        <w:ind w:firstLine="567"/>
        <w:jc w:val="both"/>
        <w:rPr>
          <w:rFonts w:cs="Times New Roman"/>
          <w:sz w:val="28"/>
          <w:szCs w:val="28"/>
        </w:rPr>
      </w:pPr>
      <w:r w:rsidRPr="00F822D6">
        <w:rPr>
          <w:rFonts w:cs="Times New Roman"/>
          <w:sz w:val="28"/>
          <w:szCs w:val="28"/>
        </w:rPr>
        <w:t>У 2018 році на потреби комунального господарства з бюджетів різного рівня  виділено 92 433,373 тис.грн, в тому числі на благоустрій міста 40 148,292 тис.грн, з них на поточний ремонт дорожнього покриття та обслуговування засобів регулювання дорожнього руху 14 232,082 тис.грн; видатки з фонду розвитку 20 169,339 тис.грн, в тому числі статутний капітал комунальних</w:t>
      </w:r>
      <w:r>
        <w:rPr>
          <w:rFonts w:cs="Times New Roman"/>
          <w:sz w:val="28"/>
          <w:szCs w:val="28"/>
        </w:rPr>
        <w:t xml:space="preserve"> підприємств 5 517,519 тис.грн.;</w:t>
      </w:r>
      <w:r w:rsidRPr="00F822D6">
        <w:rPr>
          <w:rFonts w:cs="Times New Roman"/>
          <w:sz w:val="28"/>
          <w:szCs w:val="28"/>
        </w:rPr>
        <w:t xml:space="preserve"> з фонду охорони навколишнього природн</w:t>
      </w:r>
      <w:r>
        <w:rPr>
          <w:rFonts w:cs="Times New Roman"/>
          <w:sz w:val="28"/>
          <w:szCs w:val="28"/>
        </w:rPr>
        <w:t>ого середовища 6 814,9 тис.грн.;</w:t>
      </w:r>
      <w:r w:rsidRPr="00F822D6">
        <w:rPr>
          <w:rFonts w:cs="Times New Roman"/>
          <w:sz w:val="28"/>
          <w:szCs w:val="28"/>
        </w:rPr>
        <w:t xml:space="preserve"> кошти на виконання</w:t>
      </w:r>
      <w:r>
        <w:rPr>
          <w:rFonts w:cs="Times New Roman"/>
          <w:sz w:val="28"/>
          <w:szCs w:val="28"/>
        </w:rPr>
        <w:t xml:space="preserve"> міських програм 225,0 тис.грн.;</w:t>
      </w:r>
      <w:r w:rsidRPr="00F822D6">
        <w:rPr>
          <w:rFonts w:cs="Times New Roman"/>
          <w:sz w:val="28"/>
          <w:szCs w:val="28"/>
        </w:rPr>
        <w:t xml:space="preserve"> на реалізацію інвестиційних проектів 24 815,339 тис.грн.</w:t>
      </w:r>
    </w:p>
    <w:p w:rsidR="00CE1D70" w:rsidRPr="00F822D6" w:rsidRDefault="00CE1D70" w:rsidP="00CE1D70">
      <w:pPr>
        <w:ind w:firstLine="567"/>
        <w:jc w:val="both"/>
        <w:rPr>
          <w:rFonts w:cs="Times New Roman"/>
          <w:sz w:val="28"/>
          <w:szCs w:val="28"/>
        </w:rPr>
      </w:pPr>
      <w:r w:rsidRPr="00F822D6">
        <w:rPr>
          <w:rFonts w:cs="Times New Roman"/>
          <w:sz w:val="28"/>
          <w:szCs w:val="28"/>
        </w:rPr>
        <w:t>Із запланованих коштів профінансовано 72 534, 205 тис.грн., виконано робіт на суму 78 108,742 тис.грн., в тому числі на благоустрій міста 39862,514 тис.грн, з них на поточний ремонт дорожнього покриття та обслуговування засобів регулювання дорожнього руху 14 228,452 тис.грн; видатки з фонду розвитку 19990,656 тис.грн, в тому числі статутний капітал комунальних</w:t>
      </w:r>
      <w:r>
        <w:rPr>
          <w:rFonts w:cs="Times New Roman"/>
          <w:sz w:val="28"/>
          <w:szCs w:val="28"/>
        </w:rPr>
        <w:t xml:space="preserve"> підприємств 5 517,519 тис.грн.;</w:t>
      </w:r>
      <w:r w:rsidRPr="00F822D6">
        <w:rPr>
          <w:rFonts w:cs="Times New Roman"/>
          <w:sz w:val="28"/>
          <w:szCs w:val="28"/>
        </w:rPr>
        <w:t xml:space="preserve"> з фонду охорони навколишнього природно</w:t>
      </w:r>
      <w:r>
        <w:rPr>
          <w:rFonts w:cs="Times New Roman"/>
          <w:sz w:val="28"/>
          <w:szCs w:val="28"/>
        </w:rPr>
        <w:t>го середовища 5451,036 тис.грн.;</w:t>
      </w:r>
      <w:r w:rsidRPr="00F822D6">
        <w:rPr>
          <w:rFonts w:cs="Times New Roman"/>
          <w:sz w:val="28"/>
          <w:szCs w:val="28"/>
        </w:rPr>
        <w:t xml:space="preserve"> кошти на виконання міських програм</w:t>
      </w:r>
      <w:r>
        <w:rPr>
          <w:rFonts w:cs="Times New Roman"/>
          <w:sz w:val="28"/>
          <w:szCs w:val="28"/>
        </w:rPr>
        <w:t xml:space="preserve"> 124,7 тис.грн.;</w:t>
      </w:r>
      <w:r w:rsidRPr="00F822D6">
        <w:rPr>
          <w:rFonts w:cs="Times New Roman"/>
          <w:sz w:val="28"/>
          <w:szCs w:val="28"/>
        </w:rPr>
        <w:t xml:space="preserve"> на реалізацію інвестиційних проектів 13 275,874 тис.грн.</w:t>
      </w:r>
    </w:p>
    <w:p w:rsidR="00CE1D70" w:rsidRPr="00F822D6" w:rsidRDefault="00CE1D70" w:rsidP="00CE1D70">
      <w:pPr>
        <w:ind w:firstLine="567"/>
        <w:jc w:val="both"/>
        <w:rPr>
          <w:rFonts w:cs="Times New Roman"/>
          <w:sz w:val="28"/>
          <w:szCs w:val="28"/>
        </w:rPr>
      </w:pPr>
      <w:r w:rsidRPr="00F822D6">
        <w:rPr>
          <w:rFonts w:cs="Times New Roman"/>
          <w:sz w:val="28"/>
          <w:szCs w:val="28"/>
        </w:rPr>
        <w:t>Впродовж</w:t>
      </w:r>
      <w:r>
        <w:rPr>
          <w:rFonts w:cs="Times New Roman"/>
          <w:sz w:val="28"/>
          <w:szCs w:val="28"/>
        </w:rPr>
        <w:t xml:space="preserve"> 2018</w:t>
      </w:r>
      <w:r w:rsidRPr="00F822D6">
        <w:rPr>
          <w:rFonts w:cs="Times New Roman"/>
          <w:sz w:val="28"/>
          <w:szCs w:val="28"/>
        </w:rPr>
        <w:t xml:space="preserve"> року за рахунок коштів, виділених на утримання об’єктів благоустрою, виконувались роботи з санітарної очистки, обслуговування вуличного освітлення, озеленення міста, утримання міських кладовищ по вул. Довбуша, Карпатській, утримання притулку для собак та інші роботи. На ці потреби використано – 12 092,</w:t>
      </w:r>
      <w:r>
        <w:rPr>
          <w:rFonts w:cs="Times New Roman"/>
          <w:sz w:val="28"/>
          <w:szCs w:val="28"/>
        </w:rPr>
        <w:t>457 тис.грн. Щоденно проводилось</w:t>
      </w:r>
      <w:r w:rsidRPr="00F822D6">
        <w:rPr>
          <w:rFonts w:cs="Times New Roman"/>
          <w:sz w:val="28"/>
          <w:szCs w:val="28"/>
        </w:rPr>
        <w:t xml:space="preserve"> прибирання тер</w:t>
      </w:r>
      <w:r>
        <w:rPr>
          <w:rFonts w:cs="Times New Roman"/>
          <w:sz w:val="28"/>
          <w:szCs w:val="28"/>
        </w:rPr>
        <w:t>иторії міста 28 прибиральниками. В</w:t>
      </w:r>
      <w:r w:rsidRPr="00F822D6">
        <w:rPr>
          <w:rFonts w:cs="Times New Roman"/>
          <w:sz w:val="28"/>
          <w:szCs w:val="28"/>
        </w:rPr>
        <w:t>продовж року після прибирання об’єктів благоустрою вивезено та захоронено на полігоні твердих побуто</w:t>
      </w:r>
      <w:r>
        <w:rPr>
          <w:rFonts w:cs="Times New Roman"/>
          <w:sz w:val="28"/>
          <w:szCs w:val="28"/>
        </w:rPr>
        <w:t>вих відходів 6284 куб.м. сміття, змонтовано 48 смітників, о</w:t>
      </w:r>
      <w:r w:rsidRPr="00F822D6">
        <w:rPr>
          <w:rFonts w:cs="Times New Roman"/>
          <w:sz w:val="28"/>
          <w:szCs w:val="28"/>
        </w:rPr>
        <w:t xml:space="preserve">чищено 1199 дощезбірників та встановлено 98 дощеприймачів та 7 люків мережі дощової каналізації. По місту встановлено 12 нових та відремонтовано 36 лавок. Відловлено та стерилізовано 280 бродячих собак та проводиться утримання у притулку 170 тварин (собак). Проводиться технічне обслуговування 134 вулиць з існуючою мережею вуличного освітлення. В загальному обслуговується близько 107 км повітряних мереж вуличного освітлення. За звітний період встановлено 1155 </w:t>
      </w:r>
      <w:r w:rsidRPr="00F822D6">
        <w:rPr>
          <w:rFonts w:cs="Times New Roman"/>
          <w:sz w:val="28"/>
          <w:szCs w:val="28"/>
          <w:lang w:val="en-US"/>
        </w:rPr>
        <w:t>LED</w:t>
      </w:r>
      <w:r w:rsidRPr="00F822D6">
        <w:rPr>
          <w:rFonts w:cs="Times New Roman"/>
          <w:sz w:val="28"/>
          <w:szCs w:val="28"/>
        </w:rPr>
        <w:t xml:space="preserve"> світильників та 407 </w:t>
      </w:r>
      <w:r w:rsidRPr="00F822D6">
        <w:rPr>
          <w:rFonts w:cs="Times New Roman"/>
          <w:sz w:val="28"/>
          <w:szCs w:val="28"/>
          <w:lang w:val="en-US"/>
        </w:rPr>
        <w:t>LED</w:t>
      </w:r>
      <w:r w:rsidRPr="00F822D6">
        <w:rPr>
          <w:rFonts w:cs="Times New Roman"/>
          <w:sz w:val="28"/>
          <w:szCs w:val="28"/>
        </w:rPr>
        <w:t xml:space="preserve"> ламп в існуючі світильники, встановлено 13 нов</w:t>
      </w:r>
      <w:r>
        <w:rPr>
          <w:rFonts w:cs="Times New Roman"/>
          <w:sz w:val="28"/>
          <w:szCs w:val="28"/>
        </w:rPr>
        <w:t xml:space="preserve">их опор. Проведено мереж 3590 м. </w:t>
      </w:r>
      <w:r w:rsidRPr="00F822D6">
        <w:rPr>
          <w:rFonts w:cs="Times New Roman"/>
          <w:sz w:val="28"/>
          <w:szCs w:val="28"/>
        </w:rPr>
        <w:t>За кошти міського бюджету видалено 201 аварійних та хворих дерев</w:t>
      </w:r>
      <w:r>
        <w:rPr>
          <w:rFonts w:cs="Times New Roman"/>
          <w:sz w:val="28"/>
          <w:szCs w:val="28"/>
        </w:rPr>
        <w:t>, п</w:t>
      </w:r>
      <w:r w:rsidRPr="00F822D6">
        <w:rPr>
          <w:rFonts w:cs="Times New Roman"/>
          <w:bCs/>
          <w:sz w:val="28"/>
          <w:szCs w:val="28"/>
        </w:rPr>
        <w:t>роведено формувальну обрізку</w:t>
      </w:r>
      <w:r>
        <w:rPr>
          <w:rFonts w:cs="Times New Roman"/>
          <w:sz w:val="28"/>
          <w:szCs w:val="28"/>
        </w:rPr>
        <w:t xml:space="preserve"> 1736 декоративних дерев, </w:t>
      </w:r>
      <w:r w:rsidRPr="00F822D6">
        <w:rPr>
          <w:rFonts w:cs="Times New Roman"/>
          <w:sz w:val="28"/>
          <w:szCs w:val="28"/>
        </w:rPr>
        <w:t>стрижку 3818 м/п живоплоту</w:t>
      </w:r>
      <w:r>
        <w:rPr>
          <w:rFonts w:cs="Times New Roman"/>
          <w:sz w:val="28"/>
          <w:szCs w:val="28"/>
        </w:rPr>
        <w:t>,</w:t>
      </w:r>
      <w:r w:rsidRPr="00F822D6">
        <w:rPr>
          <w:rFonts w:cs="Times New Roman"/>
          <w:sz w:val="28"/>
          <w:szCs w:val="28"/>
        </w:rPr>
        <w:t xml:space="preserve"> підстригання 1,399</w:t>
      </w:r>
      <w:r w:rsidRPr="00F822D6">
        <w:rPr>
          <w:rFonts w:cs="Times New Roman"/>
          <w:bCs/>
          <w:sz w:val="28"/>
          <w:szCs w:val="28"/>
        </w:rPr>
        <w:t xml:space="preserve"> тис. м</w:t>
      </w:r>
      <w:r w:rsidRPr="00F822D6">
        <w:rPr>
          <w:rFonts w:cs="Times New Roman"/>
          <w:bCs/>
          <w:sz w:val="28"/>
          <w:szCs w:val="28"/>
          <w:vertAlign w:val="superscript"/>
        </w:rPr>
        <w:t>2</w:t>
      </w:r>
      <w:r w:rsidRPr="00F822D6">
        <w:rPr>
          <w:rFonts w:cs="Times New Roman"/>
          <w:bCs/>
          <w:sz w:val="28"/>
          <w:szCs w:val="28"/>
        </w:rPr>
        <w:t xml:space="preserve"> газонів. Висаджено 12400 </w:t>
      </w:r>
      <w:r w:rsidRPr="00F822D6">
        <w:rPr>
          <w:rFonts w:cs="Times New Roman"/>
          <w:bCs/>
          <w:sz w:val="28"/>
          <w:szCs w:val="28"/>
        </w:rPr>
        <w:lastRenderedPageBreak/>
        <w:t>саджанців квітів</w:t>
      </w:r>
      <w:r>
        <w:rPr>
          <w:rFonts w:cs="Times New Roman"/>
          <w:sz w:val="28"/>
          <w:szCs w:val="28"/>
        </w:rPr>
        <w:t>,</w:t>
      </w:r>
      <w:r w:rsidRPr="00F822D6">
        <w:rPr>
          <w:rFonts w:cs="Times New Roman"/>
          <w:sz w:val="28"/>
          <w:szCs w:val="28"/>
        </w:rPr>
        <w:t xml:space="preserve"> 52 саджанці декоративних дерев. Встановлено 13 дитячих та 3 спортивних майданчики. Здано акти виконаних робіт на монтаж 9 автобусних зупинок.</w:t>
      </w:r>
    </w:p>
    <w:p w:rsidR="00CE1D70" w:rsidRPr="00F822D6" w:rsidRDefault="00CE1D70" w:rsidP="00CE1D70">
      <w:pPr>
        <w:ind w:firstLine="567"/>
        <w:jc w:val="both"/>
        <w:rPr>
          <w:rFonts w:cs="Times New Roman"/>
          <w:sz w:val="28"/>
          <w:szCs w:val="28"/>
        </w:rPr>
      </w:pPr>
      <w:r w:rsidRPr="00F822D6">
        <w:rPr>
          <w:rFonts w:cs="Times New Roman"/>
          <w:sz w:val="28"/>
          <w:szCs w:val="28"/>
        </w:rPr>
        <w:t>Впродовж року з міського бюджету на поповнення статутного капіталу комунальних підприємств виділено 5 517, 519 тис.грн., в тому числі:</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КП «Коломияводоканал» - 1649,957 тис.грн., </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КП «Полігон Екологія» - 2937,5 тис.грн., </w:t>
      </w:r>
    </w:p>
    <w:p w:rsidR="00CE1D70" w:rsidRPr="00F822D6" w:rsidRDefault="00CE1D70" w:rsidP="00CE1D70">
      <w:pPr>
        <w:ind w:firstLine="567"/>
        <w:jc w:val="both"/>
        <w:rPr>
          <w:rFonts w:cs="Times New Roman"/>
          <w:sz w:val="28"/>
          <w:szCs w:val="28"/>
        </w:rPr>
      </w:pPr>
      <w:r w:rsidRPr="00F822D6">
        <w:rPr>
          <w:rFonts w:cs="Times New Roman"/>
          <w:sz w:val="28"/>
          <w:szCs w:val="28"/>
        </w:rPr>
        <w:t>- КП «Коломийськ</w:t>
      </w:r>
      <w:r>
        <w:rPr>
          <w:rFonts w:cs="Times New Roman"/>
          <w:sz w:val="28"/>
          <w:szCs w:val="28"/>
        </w:rPr>
        <w:t>а міська ритуальна служба» - 30</w:t>
      </w:r>
      <w:r w:rsidRPr="00F822D6">
        <w:rPr>
          <w:rFonts w:cs="Times New Roman"/>
          <w:sz w:val="28"/>
          <w:szCs w:val="28"/>
        </w:rPr>
        <w:t xml:space="preserve">,0 тис.грн., </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КП «Коломияпаркосервіс» - 64,987 тис.грн, </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КП «Коломийський продовольчий ринок» - 436,075 тис.грн., </w:t>
      </w:r>
    </w:p>
    <w:p w:rsidR="00CE1D70" w:rsidRPr="00F822D6" w:rsidRDefault="00CE1D70" w:rsidP="00CE1D70">
      <w:pPr>
        <w:ind w:firstLine="567"/>
        <w:jc w:val="both"/>
        <w:rPr>
          <w:rFonts w:cs="Times New Roman"/>
          <w:sz w:val="28"/>
          <w:szCs w:val="28"/>
        </w:rPr>
      </w:pPr>
      <w:r w:rsidRPr="00F822D6">
        <w:rPr>
          <w:rFonts w:cs="Times New Roman"/>
          <w:sz w:val="28"/>
          <w:szCs w:val="28"/>
        </w:rPr>
        <w:t>- КП «Коломиятеплосервіс» - 200,0 тис.грн., КП «Житлоінфоцентр» - 199,0 тис.грн. За дані кошти комунальними підприємствами оновлено основні засоби та виконані роботи капітального характеру, що покращить стану комунального господарства міста.</w:t>
      </w:r>
    </w:p>
    <w:p w:rsidR="00CE1D70" w:rsidRPr="001E730B" w:rsidRDefault="00CE1D70" w:rsidP="00CE1D70">
      <w:pPr>
        <w:autoSpaceDE w:val="0"/>
        <w:autoSpaceDN w:val="0"/>
        <w:adjustRightInd w:val="0"/>
        <w:ind w:firstLine="567"/>
        <w:jc w:val="both"/>
        <w:rPr>
          <w:rFonts w:cs="Times New Roman"/>
          <w:i/>
          <w:color w:val="FF0000"/>
          <w:sz w:val="20"/>
          <w:szCs w:val="20"/>
        </w:rPr>
      </w:pPr>
    </w:p>
    <w:p w:rsidR="00CE1D70" w:rsidRPr="00F822D6" w:rsidRDefault="00CE1D70" w:rsidP="00CE1D70">
      <w:pPr>
        <w:pStyle w:val="a3"/>
        <w:spacing w:before="0" w:after="0"/>
        <w:ind w:firstLine="567"/>
        <w:jc w:val="both"/>
        <w:rPr>
          <w:b/>
          <w:bCs/>
          <w:i/>
          <w:iCs/>
          <w:sz w:val="28"/>
          <w:szCs w:val="28"/>
          <w:lang w:val="uk-UA"/>
        </w:rPr>
      </w:pPr>
      <w:r w:rsidRPr="00F822D6">
        <w:rPr>
          <w:b/>
          <w:i/>
          <w:sz w:val="28"/>
          <w:szCs w:val="28"/>
        </w:rPr>
        <w:t>Бюджетно-</w:t>
      </w:r>
      <w:r w:rsidRPr="00F822D6">
        <w:rPr>
          <w:b/>
          <w:bCs/>
          <w:i/>
          <w:iCs/>
          <w:sz w:val="28"/>
          <w:szCs w:val="28"/>
          <w:lang w:val="uk-UA"/>
        </w:rPr>
        <w:t>податкова</w:t>
      </w:r>
      <w:r>
        <w:rPr>
          <w:b/>
          <w:bCs/>
          <w:i/>
          <w:iCs/>
          <w:sz w:val="28"/>
          <w:szCs w:val="28"/>
          <w:lang w:val="uk-UA"/>
        </w:rPr>
        <w:t xml:space="preserve"> </w:t>
      </w:r>
      <w:r w:rsidRPr="00F822D6">
        <w:rPr>
          <w:b/>
          <w:bCs/>
          <w:i/>
          <w:iCs/>
          <w:sz w:val="28"/>
          <w:szCs w:val="28"/>
          <w:lang w:val="uk-UA"/>
        </w:rPr>
        <w:t xml:space="preserve"> політика</w:t>
      </w:r>
    </w:p>
    <w:p w:rsidR="00CE1D70" w:rsidRPr="00845741" w:rsidRDefault="00CE1D70" w:rsidP="00CE1D70">
      <w:pPr>
        <w:pStyle w:val="a3"/>
        <w:spacing w:before="0" w:after="0"/>
        <w:ind w:firstLine="567"/>
        <w:jc w:val="both"/>
        <w:rPr>
          <w:b/>
          <w:bCs/>
          <w:i/>
          <w:iCs/>
          <w:sz w:val="20"/>
          <w:szCs w:val="20"/>
          <w:lang w:val="uk-UA"/>
        </w:rPr>
      </w:pPr>
    </w:p>
    <w:p w:rsidR="00CE1D70" w:rsidRPr="00E901AA" w:rsidRDefault="00CE1D70" w:rsidP="00CE1D70">
      <w:pPr>
        <w:pStyle w:val="a3"/>
        <w:spacing w:before="0" w:after="0"/>
        <w:ind w:firstLine="567"/>
        <w:jc w:val="both"/>
        <w:rPr>
          <w:color w:val="000000"/>
          <w:sz w:val="28"/>
          <w:szCs w:val="28"/>
          <w:lang w:eastAsia="uk-UA"/>
        </w:rPr>
      </w:pPr>
      <w:r>
        <w:rPr>
          <w:color w:val="000000"/>
          <w:sz w:val="28"/>
          <w:szCs w:val="28"/>
          <w:lang w:eastAsia="uk-UA"/>
        </w:rPr>
        <w:t>За 2018 рік </w:t>
      </w:r>
      <w:r w:rsidRPr="00F822D6">
        <w:rPr>
          <w:color w:val="000000"/>
          <w:sz w:val="28"/>
          <w:szCs w:val="28"/>
          <w:lang w:eastAsia="uk-UA"/>
        </w:rPr>
        <w:t>фактичне виконання бюджету по доходах</w:t>
      </w:r>
      <w:r>
        <w:rPr>
          <w:color w:val="000000"/>
          <w:sz w:val="28"/>
          <w:szCs w:val="28"/>
          <w:lang w:eastAsia="uk-UA"/>
        </w:rPr>
        <w:t xml:space="preserve"> загального фонду з врахуванням </w:t>
      </w:r>
      <w:r w:rsidRPr="00F822D6">
        <w:rPr>
          <w:color w:val="000000"/>
          <w:sz w:val="28"/>
          <w:szCs w:val="28"/>
          <w:lang w:eastAsia="uk-UA"/>
        </w:rPr>
        <w:t>трансфертів склало 603652913 грн., пр</w:t>
      </w:r>
      <w:r>
        <w:rPr>
          <w:color w:val="000000"/>
          <w:sz w:val="28"/>
          <w:szCs w:val="28"/>
          <w:lang w:eastAsia="uk-UA"/>
        </w:rPr>
        <w:t xml:space="preserve">и </w:t>
      </w:r>
      <w:r w:rsidRPr="00F822D6">
        <w:rPr>
          <w:color w:val="000000"/>
          <w:sz w:val="28"/>
          <w:szCs w:val="28"/>
          <w:lang w:eastAsia="uk-UA"/>
        </w:rPr>
        <w:t>запланованих 6</w:t>
      </w:r>
      <w:r>
        <w:rPr>
          <w:color w:val="000000"/>
          <w:sz w:val="28"/>
          <w:szCs w:val="28"/>
          <w:lang w:eastAsia="uk-UA"/>
        </w:rPr>
        <w:t>17904347 грн. що становить 97,7</w:t>
      </w:r>
      <w:r>
        <w:rPr>
          <w:color w:val="000000"/>
          <w:sz w:val="28"/>
          <w:szCs w:val="28"/>
          <w:lang w:val="uk-UA" w:eastAsia="uk-UA"/>
        </w:rPr>
        <w:t>%</w:t>
      </w:r>
      <w:r w:rsidRPr="00F822D6">
        <w:rPr>
          <w:color w:val="000000"/>
          <w:sz w:val="28"/>
          <w:szCs w:val="28"/>
          <w:lang w:eastAsia="uk-UA"/>
        </w:rPr>
        <w:t>, або з недовиконанням на 14251434 грн., в</w:t>
      </w:r>
      <w:r>
        <w:rPr>
          <w:color w:val="000000"/>
          <w:sz w:val="28"/>
          <w:szCs w:val="28"/>
          <w:lang w:val="uk-UA" w:eastAsia="uk-UA"/>
        </w:rPr>
        <w:t xml:space="preserve"> </w:t>
      </w:r>
      <w:r w:rsidRPr="00F822D6">
        <w:rPr>
          <w:color w:val="000000"/>
          <w:sz w:val="28"/>
          <w:szCs w:val="28"/>
          <w:lang w:eastAsia="uk-UA"/>
        </w:rPr>
        <w:t>тому числі по доходах загального фонду без врахування трансфертів надійшло 255183635 грн., при запланованих 257496514 г</w:t>
      </w:r>
      <w:r>
        <w:rPr>
          <w:color w:val="000000"/>
          <w:sz w:val="28"/>
          <w:szCs w:val="28"/>
          <w:lang w:eastAsia="uk-UA"/>
        </w:rPr>
        <w:t xml:space="preserve">рн., що становить 99,1% </w:t>
      </w:r>
      <w:r w:rsidRPr="00F822D6">
        <w:rPr>
          <w:color w:val="000000"/>
          <w:sz w:val="28"/>
          <w:szCs w:val="28"/>
          <w:lang w:eastAsia="uk-UA"/>
        </w:rPr>
        <w:t>або з недовиконанням на 2312879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Найбільшу частку, а саме 66</w:t>
      </w:r>
      <w:r>
        <w:rPr>
          <w:rFonts w:eastAsia="Times New Roman" w:cs="Times New Roman"/>
          <w:color w:val="000000"/>
          <w:sz w:val="28"/>
          <w:szCs w:val="28"/>
          <w:lang w:eastAsia="uk-UA"/>
        </w:rPr>
        <w:t>,0%, в загальному фонді складає</w:t>
      </w:r>
      <w:r w:rsidRPr="00F822D6">
        <w:rPr>
          <w:rFonts w:eastAsia="Times New Roman" w:cs="Times New Roman"/>
          <w:color w:val="000000"/>
          <w:sz w:val="28"/>
          <w:szCs w:val="28"/>
          <w:lang w:eastAsia="uk-UA"/>
        </w:rPr>
        <w:t xml:space="preserve"> податок на доходи фізичних осіб. За звітний період до бюджету надійшло податку на доходи фізичних осіб в сумі 166937307 грн., що становить 98,3</w:t>
      </w: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xml:space="preserve"> до запланованих або з недовиконанням на 2941412 грн.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Акцизного податку з вироблених в Україні підакцизних товарів (продукції) фактично</w:t>
      </w:r>
      <w:r>
        <w:rPr>
          <w:rFonts w:eastAsia="Times New Roman" w:cs="Times New Roman"/>
          <w:color w:val="000000"/>
          <w:sz w:val="28"/>
          <w:szCs w:val="28"/>
          <w:lang w:eastAsia="uk-UA"/>
        </w:rPr>
        <w:t xml:space="preserve"> поступило в сумі 2310967 грн.</w:t>
      </w:r>
      <w:r w:rsidRPr="00F822D6">
        <w:rPr>
          <w:rFonts w:eastAsia="Times New Roman" w:cs="Times New Roman"/>
          <w:color w:val="000000"/>
          <w:sz w:val="28"/>
          <w:szCs w:val="28"/>
          <w:lang w:eastAsia="uk-UA"/>
        </w:rPr>
        <w:t>, що становить 92,4</w:t>
      </w:r>
      <w:r>
        <w:rPr>
          <w:rFonts w:eastAsia="Times New Roman" w:cs="Times New Roman"/>
          <w:color w:val="000000"/>
          <w:sz w:val="28"/>
          <w:szCs w:val="28"/>
          <w:lang w:eastAsia="uk-UA"/>
        </w:rPr>
        <w:t>% до запланованих</w:t>
      </w:r>
      <w:r w:rsidRPr="00F822D6">
        <w:rPr>
          <w:rFonts w:eastAsia="Times New Roman" w:cs="Times New Roman"/>
          <w:color w:val="000000"/>
          <w:sz w:val="28"/>
          <w:szCs w:val="28"/>
          <w:lang w:eastAsia="uk-UA"/>
        </w:rPr>
        <w:t xml:space="preserve"> або з</w:t>
      </w:r>
      <w:r>
        <w:rPr>
          <w:rFonts w:eastAsia="Times New Roman" w:cs="Times New Roman"/>
          <w:color w:val="000000"/>
          <w:sz w:val="28"/>
          <w:szCs w:val="28"/>
          <w:lang w:eastAsia="uk-UA"/>
        </w:rPr>
        <w:t xml:space="preserve"> недовиконанням на 189033 грн.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Акцизного податку з ввезених на митну територію України підакцизних товарів (продукції) надійшло в сумі 9447340 грн., що становить 105,0</w:t>
      </w:r>
      <w:r>
        <w:rPr>
          <w:rFonts w:eastAsia="Times New Roman" w:cs="Times New Roman"/>
          <w:color w:val="000000"/>
          <w:sz w:val="28"/>
          <w:szCs w:val="28"/>
          <w:lang w:eastAsia="uk-UA"/>
        </w:rPr>
        <w:t>% до запланованих</w:t>
      </w:r>
      <w:r w:rsidRPr="00F822D6">
        <w:rPr>
          <w:rFonts w:eastAsia="Times New Roman" w:cs="Times New Roman"/>
          <w:color w:val="000000"/>
          <w:sz w:val="28"/>
          <w:szCs w:val="28"/>
          <w:lang w:eastAsia="uk-UA"/>
        </w:rPr>
        <w:t xml:space="preserve"> або з перевиконанням на 447340 грн. </w:t>
      </w:r>
    </w:p>
    <w:p w:rsidR="00CE1D70" w:rsidRPr="00F822D6" w:rsidRDefault="00CE1D70" w:rsidP="00CE1D70">
      <w:pPr>
        <w:tabs>
          <w:tab w:val="left" w:pos="5731"/>
        </w:tabs>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Акцизний податок з реалізації суб’єктами господарювання роздрібної торгівлі підакцизних товарів надійшло в сумі 1</w:t>
      </w:r>
      <w:r>
        <w:rPr>
          <w:rFonts w:eastAsia="Times New Roman" w:cs="Times New Roman"/>
          <w:color w:val="000000"/>
          <w:sz w:val="28"/>
          <w:szCs w:val="28"/>
          <w:lang w:eastAsia="uk-UA"/>
        </w:rPr>
        <w:t>5029920 грн., що становить 93,9% до запланованих</w:t>
      </w:r>
      <w:r w:rsidRPr="00F822D6">
        <w:rPr>
          <w:rFonts w:eastAsia="Times New Roman" w:cs="Times New Roman"/>
          <w:color w:val="000000"/>
          <w:sz w:val="28"/>
          <w:szCs w:val="28"/>
          <w:lang w:eastAsia="uk-UA"/>
        </w:rPr>
        <w:t xml:space="preserve"> або з недовиконанням на 970080 грн. </w:t>
      </w:r>
    </w:p>
    <w:p w:rsidR="00CE1D70" w:rsidRPr="00F822D6" w:rsidRDefault="00CE1D70" w:rsidP="00CE1D70">
      <w:pPr>
        <w:tabs>
          <w:tab w:val="left" w:pos="5731"/>
        </w:tabs>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Місцевих податків і зборів надійшло до бюджету на суму 52898367 грн. при запланованих 52048222 грн., що склало 101,6</w:t>
      </w: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xml:space="preserve"> або з перевиконанням на  850145  грн. з них: </w:t>
      </w:r>
    </w:p>
    <w:p w:rsidR="00CE1D70" w:rsidRPr="00F822D6" w:rsidRDefault="00CE1D70" w:rsidP="00CE1D70">
      <w:pPr>
        <w:tabs>
          <w:tab w:val="left" w:pos="360"/>
        </w:tabs>
        <w:ind w:firstLine="567"/>
        <w:jc w:val="both"/>
        <w:rPr>
          <w:rFonts w:cs="Times New Roman"/>
          <w:sz w:val="28"/>
          <w:szCs w:val="28"/>
          <w:lang w:eastAsia="uk-UA"/>
        </w:rPr>
      </w:pPr>
      <w:r w:rsidRPr="00F822D6">
        <w:rPr>
          <w:rFonts w:cs="Times New Roman"/>
          <w:color w:val="000000"/>
          <w:sz w:val="28"/>
          <w:szCs w:val="28"/>
          <w:lang w:eastAsia="uk-UA"/>
        </w:rPr>
        <w:t>- Податку на нерухоме майно, від’ємне від земельної ділянки, сплаченого ф</w:t>
      </w:r>
      <w:r>
        <w:rPr>
          <w:rFonts w:cs="Times New Roman"/>
          <w:color w:val="000000"/>
          <w:sz w:val="28"/>
          <w:szCs w:val="28"/>
          <w:lang w:eastAsia="uk-UA"/>
        </w:rPr>
        <w:t>ізичними та  юридичними особами</w:t>
      </w:r>
      <w:r w:rsidRPr="00F822D6">
        <w:rPr>
          <w:rFonts w:cs="Times New Roman"/>
          <w:color w:val="000000"/>
          <w:sz w:val="28"/>
          <w:szCs w:val="28"/>
          <w:lang w:eastAsia="uk-UA"/>
        </w:rPr>
        <w:t>, які є  власниками об’єктів  житлової нерухомості надійшло  1423173 грн. при запланованих 1403</w:t>
      </w:r>
      <w:r>
        <w:rPr>
          <w:rFonts w:cs="Times New Roman"/>
          <w:color w:val="000000"/>
          <w:sz w:val="28"/>
          <w:szCs w:val="28"/>
          <w:lang w:eastAsia="uk-UA"/>
        </w:rPr>
        <w:t>800 грн.</w:t>
      </w:r>
      <w:r w:rsidRPr="00F822D6">
        <w:rPr>
          <w:rFonts w:cs="Times New Roman"/>
          <w:color w:val="000000"/>
          <w:sz w:val="28"/>
          <w:szCs w:val="28"/>
          <w:lang w:eastAsia="uk-UA"/>
        </w:rPr>
        <w:t xml:space="preserve"> або з перевиконанням на  19373 грн.;</w:t>
      </w:r>
    </w:p>
    <w:p w:rsidR="00CE1D70" w:rsidRPr="00F822D6" w:rsidRDefault="00CE1D70" w:rsidP="00CE1D70">
      <w:pPr>
        <w:tabs>
          <w:tab w:val="left" w:pos="360"/>
        </w:tabs>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Податку на нерухоме майно, від’ємне від земельної ділянки, сплаченого ф</w:t>
      </w:r>
      <w:r>
        <w:rPr>
          <w:rFonts w:eastAsia="Times New Roman" w:cs="Times New Roman"/>
          <w:color w:val="000000"/>
          <w:sz w:val="28"/>
          <w:szCs w:val="28"/>
          <w:lang w:eastAsia="uk-UA"/>
        </w:rPr>
        <w:t>ізичними та  юридичними особами</w:t>
      </w:r>
      <w:r w:rsidRPr="00F822D6">
        <w:rPr>
          <w:rFonts w:eastAsia="Times New Roman" w:cs="Times New Roman"/>
          <w:color w:val="000000"/>
          <w:sz w:val="28"/>
          <w:szCs w:val="28"/>
          <w:lang w:eastAsia="uk-UA"/>
        </w:rPr>
        <w:t xml:space="preserve">, які є  власниками об’єктів  нежитлової </w:t>
      </w:r>
      <w:r w:rsidRPr="00F822D6">
        <w:rPr>
          <w:rFonts w:eastAsia="Times New Roman" w:cs="Times New Roman"/>
          <w:color w:val="000000"/>
          <w:sz w:val="28"/>
          <w:szCs w:val="28"/>
          <w:lang w:eastAsia="uk-UA"/>
        </w:rPr>
        <w:lastRenderedPageBreak/>
        <w:t>нерухомості надійшло  3863454 грн. при запланованих 3815200 грн. або з перевиконанням на 48254 грн.;</w:t>
      </w:r>
    </w:p>
    <w:p w:rsidR="00CE1D70" w:rsidRPr="00F822D6" w:rsidRDefault="00CE1D70" w:rsidP="00CE1D70">
      <w:pPr>
        <w:ind w:firstLine="567"/>
        <w:jc w:val="both"/>
        <w:rPr>
          <w:rFonts w:eastAsia="Times New Roman" w:cs="Times New Roman"/>
          <w:sz w:val="28"/>
          <w:szCs w:val="28"/>
          <w:lang w:eastAsia="uk-UA"/>
        </w:rPr>
      </w:pP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xml:space="preserve"> Земельного податку з фізичних та юридичних осіб надійшло 4516253 грн. при запланованих  4813108 грн. або з недовиконанням на 296855 грн.;</w:t>
      </w:r>
    </w:p>
    <w:p w:rsidR="00CE1D70" w:rsidRPr="00F822D6" w:rsidRDefault="00CE1D70" w:rsidP="00CE1D70">
      <w:pPr>
        <w:tabs>
          <w:tab w:val="left" w:pos="360"/>
        </w:tabs>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 Орендної плати з фізичних та юридичних осіб надійшло 14132987 грн.  при </w:t>
      </w:r>
      <w:r>
        <w:rPr>
          <w:rFonts w:eastAsia="Times New Roman" w:cs="Times New Roman"/>
          <w:color w:val="000000"/>
          <w:sz w:val="28"/>
          <w:szCs w:val="28"/>
          <w:lang w:eastAsia="uk-UA"/>
        </w:rPr>
        <w:t>запланованих  13702581 грн.</w:t>
      </w:r>
      <w:r w:rsidRPr="00F822D6">
        <w:rPr>
          <w:rFonts w:eastAsia="Times New Roman" w:cs="Times New Roman"/>
          <w:color w:val="000000"/>
          <w:sz w:val="28"/>
          <w:szCs w:val="28"/>
          <w:lang w:eastAsia="uk-UA"/>
        </w:rPr>
        <w:t xml:space="preserve"> або з перевиконанням на  430406 грн.;</w:t>
      </w:r>
    </w:p>
    <w:p w:rsidR="00CE1D70" w:rsidRPr="00F822D6" w:rsidRDefault="00CE1D70" w:rsidP="00CE1D70">
      <w:pPr>
        <w:ind w:firstLine="567"/>
        <w:jc w:val="both"/>
        <w:rPr>
          <w:rFonts w:eastAsia="Times New Roman" w:cs="Times New Roman"/>
          <w:sz w:val="28"/>
          <w:szCs w:val="28"/>
          <w:lang w:eastAsia="uk-UA"/>
        </w:rPr>
      </w:pPr>
      <w:r>
        <w:rPr>
          <w:rFonts w:eastAsia="Times New Roman" w:cs="Times New Roman"/>
          <w:color w:val="000000"/>
          <w:sz w:val="28"/>
          <w:szCs w:val="28"/>
          <w:lang w:eastAsia="uk-UA"/>
        </w:rPr>
        <w:t xml:space="preserve">- </w:t>
      </w:r>
      <w:r w:rsidRPr="00F822D6">
        <w:rPr>
          <w:rFonts w:eastAsia="Times New Roman" w:cs="Times New Roman"/>
          <w:color w:val="000000"/>
          <w:sz w:val="28"/>
          <w:szCs w:val="28"/>
          <w:lang w:eastAsia="uk-UA"/>
        </w:rPr>
        <w:t>Транспортного податку  з фізичних та юридич</w:t>
      </w:r>
      <w:r>
        <w:rPr>
          <w:rFonts w:eastAsia="Times New Roman" w:cs="Times New Roman"/>
          <w:color w:val="000000"/>
          <w:sz w:val="28"/>
          <w:szCs w:val="28"/>
          <w:lang w:eastAsia="uk-UA"/>
        </w:rPr>
        <w:t xml:space="preserve">них осіб  надійшло 249783 грн. </w:t>
      </w:r>
      <w:r w:rsidRPr="00F822D6">
        <w:rPr>
          <w:rFonts w:eastAsia="Times New Roman" w:cs="Times New Roman"/>
          <w:color w:val="000000"/>
          <w:sz w:val="28"/>
          <w:szCs w:val="28"/>
          <w:lang w:eastAsia="uk-UA"/>
        </w:rPr>
        <w:t>при запланованих  243533 грн. або з перевиконанням на  6250 грн.;</w:t>
      </w:r>
    </w:p>
    <w:p w:rsidR="00CE1D70" w:rsidRPr="00F822D6" w:rsidRDefault="00CE1D70" w:rsidP="00CE1D70">
      <w:pPr>
        <w:ind w:firstLine="567"/>
        <w:jc w:val="both"/>
        <w:rPr>
          <w:rFonts w:eastAsia="Times New Roman" w:cs="Times New Roman"/>
          <w:sz w:val="28"/>
          <w:szCs w:val="28"/>
          <w:lang w:eastAsia="uk-UA"/>
        </w:rPr>
      </w:pP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xml:space="preserve"> Збору за місця для паркування транспортних засобів  надійшло 239708 грн. при запланованих 200000 грн. або з перевиконанням на  39708 грн.;</w:t>
      </w:r>
    </w:p>
    <w:p w:rsidR="00CE1D70" w:rsidRPr="00F822D6" w:rsidRDefault="00CE1D70" w:rsidP="00CE1D70">
      <w:pPr>
        <w:ind w:firstLine="567"/>
        <w:jc w:val="both"/>
        <w:rPr>
          <w:rFonts w:eastAsia="Times New Roman" w:cs="Times New Roman"/>
          <w:sz w:val="28"/>
          <w:szCs w:val="28"/>
          <w:lang w:eastAsia="uk-UA"/>
        </w:rPr>
      </w:pP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xml:space="preserve"> Туристичного збору надійшло 20915 гр</w:t>
      </w:r>
      <w:r>
        <w:rPr>
          <w:rFonts w:eastAsia="Times New Roman" w:cs="Times New Roman"/>
          <w:color w:val="000000"/>
          <w:sz w:val="28"/>
          <w:szCs w:val="28"/>
          <w:lang w:eastAsia="uk-UA"/>
        </w:rPr>
        <w:t>н.  при запланованих 20000 грн.</w:t>
      </w:r>
      <w:r w:rsidRPr="00F822D6">
        <w:rPr>
          <w:rFonts w:eastAsia="Times New Roman" w:cs="Times New Roman"/>
          <w:color w:val="000000"/>
          <w:sz w:val="28"/>
          <w:szCs w:val="28"/>
          <w:lang w:eastAsia="uk-UA"/>
        </w:rPr>
        <w:t xml:space="preserve"> або перевиконанням на  915 грн.;</w:t>
      </w:r>
    </w:p>
    <w:p w:rsidR="00CE1D70" w:rsidRPr="00F822D6" w:rsidRDefault="00CE1D70" w:rsidP="00CE1D70">
      <w:pPr>
        <w:ind w:firstLine="567"/>
        <w:jc w:val="both"/>
        <w:rPr>
          <w:rFonts w:eastAsia="Times New Roman" w:cs="Times New Roman"/>
          <w:sz w:val="28"/>
          <w:szCs w:val="28"/>
          <w:lang w:eastAsia="uk-UA"/>
        </w:rPr>
      </w:pPr>
      <w:r>
        <w:rPr>
          <w:rFonts w:eastAsia="Times New Roman" w:cs="Times New Roman"/>
          <w:color w:val="000000"/>
          <w:sz w:val="28"/>
          <w:szCs w:val="28"/>
          <w:lang w:eastAsia="uk-UA"/>
        </w:rPr>
        <w:t xml:space="preserve">- </w:t>
      </w:r>
      <w:r w:rsidRPr="00F822D6">
        <w:rPr>
          <w:rFonts w:eastAsia="Times New Roman" w:cs="Times New Roman"/>
          <w:color w:val="000000"/>
          <w:sz w:val="28"/>
          <w:szCs w:val="28"/>
          <w:lang w:eastAsia="uk-UA"/>
        </w:rPr>
        <w:t>Єдиного податку надійшло 28452094 грн.  при за</w:t>
      </w:r>
      <w:r>
        <w:rPr>
          <w:rFonts w:eastAsia="Times New Roman" w:cs="Times New Roman"/>
          <w:color w:val="000000"/>
          <w:sz w:val="28"/>
          <w:szCs w:val="28"/>
          <w:lang w:eastAsia="uk-UA"/>
        </w:rPr>
        <w:t>планованих  27850000 грн.</w:t>
      </w:r>
      <w:r w:rsidRPr="00F822D6">
        <w:rPr>
          <w:rFonts w:eastAsia="Times New Roman" w:cs="Times New Roman"/>
          <w:color w:val="000000"/>
          <w:sz w:val="28"/>
          <w:szCs w:val="28"/>
          <w:lang w:eastAsia="uk-UA"/>
        </w:rPr>
        <w:t>  або  з перевиконанням на  602094  грн.</w:t>
      </w:r>
      <w:r>
        <w:rPr>
          <w:rFonts w:eastAsia="Times New Roman" w:cs="Times New Roman"/>
          <w:color w:val="000000"/>
          <w:sz w:val="28"/>
          <w:szCs w:val="28"/>
          <w:lang w:eastAsia="uk-UA"/>
        </w:rPr>
        <w:t>;</w:t>
      </w:r>
    </w:p>
    <w:p w:rsidR="00CE1D70" w:rsidRPr="00E901AA" w:rsidRDefault="00CE1D70" w:rsidP="00CE1D70">
      <w:pPr>
        <w:tabs>
          <w:tab w:val="left" w:pos="360"/>
        </w:tabs>
        <w:ind w:firstLine="567"/>
        <w:jc w:val="both"/>
        <w:rPr>
          <w:rFonts w:eastAsia="Times New Roman" w:cs="Times New Roman"/>
          <w:color w:val="000000"/>
          <w:sz w:val="28"/>
          <w:szCs w:val="28"/>
          <w:lang w:eastAsia="uk-UA"/>
        </w:rPr>
      </w:pPr>
      <w:r w:rsidRPr="00F822D6">
        <w:rPr>
          <w:rFonts w:eastAsia="Times New Roman" w:cs="Times New Roman"/>
          <w:color w:val="000000"/>
          <w:sz w:val="28"/>
          <w:szCs w:val="28"/>
          <w:lang w:eastAsia="uk-UA"/>
        </w:rPr>
        <w:t>- Частини чистого прибутку (доходу) комунальних унітарних підприємств та їх об</w:t>
      </w:r>
      <w:r w:rsidRPr="00F822D6">
        <w:rPr>
          <w:rFonts w:eastAsia="Times New Roman" w:cs="Times New Roman"/>
          <w:color w:val="000000"/>
          <w:sz w:val="28"/>
          <w:szCs w:val="28"/>
          <w:lang w:val="ru-RU" w:eastAsia="uk-UA"/>
        </w:rPr>
        <w:t>’</w:t>
      </w:r>
      <w:r w:rsidRPr="00F822D6">
        <w:rPr>
          <w:rFonts w:eastAsia="Times New Roman" w:cs="Times New Roman"/>
          <w:color w:val="000000"/>
          <w:sz w:val="28"/>
          <w:szCs w:val="28"/>
          <w:lang w:eastAsia="uk-UA"/>
        </w:rPr>
        <w:t>єднань, що вилучається до бюджету,  надійшло 38781 грн</w:t>
      </w:r>
      <w:r>
        <w:rPr>
          <w:rFonts w:eastAsia="Times New Roman" w:cs="Times New Roman"/>
          <w:color w:val="000000"/>
          <w:sz w:val="28"/>
          <w:szCs w:val="28"/>
          <w:lang w:eastAsia="uk-UA"/>
        </w:rPr>
        <w:t>.  при запланованих  45000 грн.</w:t>
      </w:r>
      <w:r w:rsidRPr="00F822D6">
        <w:rPr>
          <w:rFonts w:eastAsia="Times New Roman" w:cs="Times New Roman"/>
          <w:color w:val="000000"/>
          <w:sz w:val="28"/>
          <w:szCs w:val="28"/>
          <w:lang w:eastAsia="uk-UA"/>
        </w:rPr>
        <w:t xml:space="preserve"> або з недовиконанням на  6219 грн.</w:t>
      </w:r>
      <w:r>
        <w:rPr>
          <w:rFonts w:eastAsia="Times New Roman" w:cs="Times New Roman"/>
          <w:color w:val="000000"/>
          <w:sz w:val="28"/>
          <w:szCs w:val="28"/>
          <w:lang w:eastAsia="uk-UA"/>
        </w:rPr>
        <w:t>;</w:t>
      </w:r>
    </w:p>
    <w:p w:rsidR="00CE1D70" w:rsidRPr="00F822D6" w:rsidRDefault="00CE1D70" w:rsidP="00CE1D70">
      <w:pPr>
        <w:tabs>
          <w:tab w:val="left" w:pos="360"/>
        </w:tabs>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Інші надходження,  надійшло 414564 грн.</w:t>
      </w:r>
      <w:r>
        <w:rPr>
          <w:rFonts w:eastAsia="Times New Roman" w:cs="Times New Roman"/>
          <w:color w:val="000000"/>
          <w:sz w:val="28"/>
          <w:szCs w:val="28"/>
          <w:lang w:eastAsia="uk-UA"/>
        </w:rPr>
        <w:t>  при запланованих  259440 грн.</w:t>
      </w:r>
      <w:r w:rsidRPr="00F822D6">
        <w:rPr>
          <w:rFonts w:eastAsia="Times New Roman" w:cs="Times New Roman"/>
          <w:color w:val="000000"/>
          <w:sz w:val="28"/>
          <w:szCs w:val="28"/>
          <w:lang w:eastAsia="uk-UA"/>
        </w:rPr>
        <w:t xml:space="preserve"> або з перевиконанням на  155124 грн.</w:t>
      </w:r>
      <w:r>
        <w:rPr>
          <w:rFonts w:eastAsia="Times New Roman" w:cs="Times New Roman"/>
          <w:color w:val="000000"/>
          <w:sz w:val="28"/>
          <w:szCs w:val="28"/>
          <w:lang w:eastAsia="uk-UA"/>
        </w:rPr>
        <w:t>;</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Адміністративних штрафів та інших санкції надійшло 279656 грн</w:t>
      </w:r>
      <w:r>
        <w:rPr>
          <w:rFonts w:eastAsia="Times New Roman" w:cs="Times New Roman"/>
          <w:color w:val="000000"/>
          <w:sz w:val="28"/>
          <w:szCs w:val="28"/>
          <w:lang w:eastAsia="uk-UA"/>
        </w:rPr>
        <w:t>.  при запланованих 298000 грн.</w:t>
      </w:r>
      <w:r w:rsidRPr="00F822D6">
        <w:rPr>
          <w:rFonts w:eastAsia="Times New Roman" w:cs="Times New Roman"/>
          <w:color w:val="000000"/>
          <w:sz w:val="28"/>
          <w:szCs w:val="28"/>
          <w:lang w:eastAsia="uk-UA"/>
        </w:rPr>
        <w:t xml:space="preserve"> або з недовиконанням на 18344 грн., а також адміністративних штрафів та інші санкцій за порушення законодавства у сфері виробництва та обігу алкогольних напоїв та тютюнових виробів поступило до міського бюджету в сумі 211512 грн</w:t>
      </w:r>
      <w:r>
        <w:rPr>
          <w:rFonts w:eastAsia="Times New Roman" w:cs="Times New Roman"/>
          <w:color w:val="000000"/>
          <w:sz w:val="28"/>
          <w:szCs w:val="28"/>
          <w:lang w:eastAsia="uk-UA"/>
        </w:rPr>
        <w:t>. при запланованих  229500 грн.</w:t>
      </w:r>
      <w:r w:rsidRPr="00F822D6">
        <w:rPr>
          <w:rFonts w:eastAsia="Times New Roman" w:cs="Times New Roman"/>
          <w:color w:val="000000"/>
          <w:sz w:val="28"/>
          <w:szCs w:val="28"/>
          <w:lang w:eastAsia="uk-UA"/>
        </w:rPr>
        <w:t xml:space="preserve"> або з недовиконанням на 17988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Плати за надання адміністративних послуг надійшло суму 6520866 грн</w:t>
      </w:r>
      <w:r>
        <w:rPr>
          <w:rFonts w:eastAsia="Times New Roman" w:cs="Times New Roman"/>
          <w:color w:val="000000"/>
          <w:sz w:val="28"/>
          <w:szCs w:val="28"/>
          <w:lang w:eastAsia="uk-UA"/>
        </w:rPr>
        <w:t>. при запланованих 6352633 грн.</w:t>
      </w:r>
      <w:r w:rsidRPr="00F822D6">
        <w:rPr>
          <w:rFonts w:eastAsia="Times New Roman" w:cs="Times New Roman"/>
          <w:color w:val="000000"/>
          <w:sz w:val="28"/>
          <w:szCs w:val="28"/>
          <w:lang w:eastAsia="uk-UA"/>
        </w:rPr>
        <w:t xml:space="preserve"> або з перевиконанням на  168233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Адміністративного збору за проведення державної  реєстрації юридичних та фізичних осіб – підприємців  громадських формувань    надійшло 147597 грн. </w:t>
      </w:r>
      <w:r>
        <w:rPr>
          <w:rFonts w:eastAsia="Times New Roman" w:cs="Times New Roman"/>
          <w:color w:val="000000"/>
          <w:sz w:val="28"/>
          <w:szCs w:val="28"/>
          <w:lang w:eastAsia="uk-UA"/>
        </w:rPr>
        <w:t xml:space="preserve"> при запланованих  148200  грн.</w:t>
      </w:r>
      <w:r w:rsidRPr="00F822D6">
        <w:rPr>
          <w:rFonts w:eastAsia="Times New Roman" w:cs="Times New Roman"/>
          <w:color w:val="000000"/>
          <w:sz w:val="28"/>
          <w:szCs w:val="28"/>
          <w:lang w:eastAsia="uk-UA"/>
        </w:rPr>
        <w:t xml:space="preserve"> або з недовиконанням на 603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Плати за надання інших адміністративних послуг надійшло суму 5720601 грн</w:t>
      </w:r>
      <w:r>
        <w:rPr>
          <w:rFonts w:eastAsia="Times New Roman" w:cs="Times New Roman"/>
          <w:color w:val="000000"/>
          <w:sz w:val="28"/>
          <w:szCs w:val="28"/>
          <w:lang w:eastAsia="uk-UA"/>
        </w:rPr>
        <w:t>. при запланованих 5575200 грн.</w:t>
      </w:r>
      <w:r w:rsidRPr="00F822D6">
        <w:rPr>
          <w:rFonts w:eastAsia="Times New Roman" w:cs="Times New Roman"/>
          <w:color w:val="000000"/>
          <w:sz w:val="28"/>
          <w:szCs w:val="28"/>
          <w:lang w:eastAsia="uk-UA"/>
        </w:rPr>
        <w:t xml:space="preserve"> або з перевиконанням на 145401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Адміністративного збору за державну реєстрацію речових прав на нерухоме майно та їх обтяжень надійшло в сумі 648116 гр</w:t>
      </w:r>
      <w:r>
        <w:rPr>
          <w:rFonts w:eastAsia="Times New Roman" w:cs="Times New Roman"/>
          <w:color w:val="000000"/>
          <w:sz w:val="28"/>
          <w:szCs w:val="28"/>
          <w:lang w:eastAsia="uk-UA"/>
        </w:rPr>
        <w:t>н. при запланованих 627330 грн.</w:t>
      </w:r>
      <w:r w:rsidRPr="00F822D6">
        <w:rPr>
          <w:rFonts w:eastAsia="Times New Roman" w:cs="Times New Roman"/>
          <w:color w:val="000000"/>
          <w:sz w:val="28"/>
          <w:szCs w:val="28"/>
          <w:lang w:eastAsia="uk-UA"/>
        </w:rPr>
        <w:t>  або з перевиконанням на 20786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  </w:t>
      </w:r>
      <w:r w:rsidRPr="00F822D6">
        <w:rPr>
          <w:rFonts w:eastAsia="Times New Roman" w:cs="Times New Roman"/>
          <w:color w:val="000000"/>
          <w:sz w:val="28"/>
          <w:szCs w:val="28"/>
          <w:shd w:val="clear" w:color="auto" w:fill="FFFFFF"/>
          <w:lang w:eastAsia="uk-UA"/>
        </w:rPr>
        <w:t xml:space="preserve">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w:t>
      </w:r>
      <w:r w:rsidRPr="00F822D6">
        <w:rPr>
          <w:rFonts w:eastAsia="Times New Roman" w:cs="Times New Roman"/>
          <w:color w:val="000000"/>
          <w:sz w:val="28"/>
          <w:szCs w:val="28"/>
          <w:lang w:eastAsia="uk-UA"/>
        </w:rPr>
        <w:t xml:space="preserve">надійшло до бюджету на суму 4552 </w:t>
      </w:r>
      <w:r>
        <w:rPr>
          <w:rFonts w:eastAsia="Times New Roman" w:cs="Times New Roman"/>
          <w:color w:val="000000"/>
          <w:sz w:val="28"/>
          <w:szCs w:val="28"/>
          <w:lang w:eastAsia="uk-UA"/>
        </w:rPr>
        <w:t>грн. при запланованих 1903 грн.</w:t>
      </w:r>
      <w:r w:rsidRPr="00F822D6">
        <w:rPr>
          <w:rFonts w:eastAsia="Times New Roman" w:cs="Times New Roman"/>
          <w:color w:val="000000"/>
          <w:sz w:val="28"/>
          <w:szCs w:val="28"/>
          <w:lang w:eastAsia="uk-UA"/>
        </w:rPr>
        <w:t xml:space="preserve"> або з перевиконанням на  2649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Надходження від орендної плати за користування цілісним майновим комплексом та іншим майном, що перебуває в комунальній власності надійшло до бюджету на суму 598900 грн. при запла</w:t>
      </w:r>
      <w:r>
        <w:rPr>
          <w:rFonts w:eastAsia="Times New Roman" w:cs="Times New Roman"/>
          <w:color w:val="000000"/>
          <w:sz w:val="28"/>
          <w:szCs w:val="28"/>
          <w:lang w:eastAsia="uk-UA"/>
        </w:rPr>
        <w:t>нованих 505000 грн.</w:t>
      </w:r>
      <w:r w:rsidRPr="00F822D6">
        <w:rPr>
          <w:rFonts w:eastAsia="Times New Roman" w:cs="Times New Roman"/>
          <w:color w:val="000000"/>
          <w:sz w:val="28"/>
          <w:szCs w:val="28"/>
          <w:lang w:eastAsia="uk-UA"/>
        </w:rPr>
        <w:t xml:space="preserve"> або з перевиконанням на 93900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lastRenderedPageBreak/>
        <w:t>- Державного мита  надійшло в сумі 295956 грн</w:t>
      </w:r>
      <w:r>
        <w:rPr>
          <w:rFonts w:eastAsia="Times New Roman" w:cs="Times New Roman"/>
          <w:color w:val="000000"/>
          <w:sz w:val="28"/>
          <w:szCs w:val="28"/>
          <w:lang w:eastAsia="uk-UA"/>
        </w:rPr>
        <w:t>.  при запланованих 300000 грн.</w:t>
      </w:r>
      <w:r w:rsidRPr="00F822D6">
        <w:rPr>
          <w:rFonts w:eastAsia="Times New Roman" w:cs="Times New Roman"/>
          <w:color w:val="000000"/>
          <w:sz w:val="28"/>
          <w:szCs w:val="28"/>
          <w:lang w:eastAsia="uk-UA"/>
        </w:rPr>
        <w:t xml:space="preserve"> або</w:t>
      </w:r>
      <w:r>
        <w:rPr>
          <w:rFonts w:eastAsia="Times New Roman" w:cs="Times New Roman"/>
          <w:color w:val="000000"/>
          <w:sz w:val="28"/>
          <w:szCs w:val="28"/>
          <w:lang w:eastAsia="uk-UA"/>
        </w:rPr>
        <w:t xml:space="preserve"> з недовиконанням на  4044 грн.</w:t>
      </w:r>
      <w:r w:rsidRPr="00F822D6">
        <w:rPr>
          <w:rFonts w:eastAsia="Times New Roman" w:cs="Times New Roman"/>
          <w:color w:val="000000"/>
          <w:sz w:val="28"/>
          <w:szCs w:val="28"/>
          <w:lang w:eastAsia="uk-UA"/>
        </w:rPr>
        <w:t>;</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Інших надходжень надійшло в сумі 142233 гр</w:t>
      </w:r>
      <w:r>
        <w:rPr>
          <w:rFonts w:eastAsia="Times New Roman" w:cs="Times New Roman"/>
          <w:color w:val="000000"/>
          <w:sz w:val="28"/>
          <w:szCs w:val="28"/>
          <w:lang w:eastAsia="uk-UA"/>
        </w:rPr>
        <w:t>н.  при запланованих 20000 грн.</w:t>
      </w:r>
      <w:r w:rsidRPr="00F822D6">
        <w:rPr>
          <w:rFonts w:eastAsia="Times New Roman" w:cs="Times New Roman"/>
          <w:color w:val="000000"/>
          <w:sz w:val="28"/>
          <w:szCs w:val="28"/>
          <w:lang w:eastAsia="uk-UA"/>
        </w:rPr>
        <w:t xml:space="preserve"> або з</w:t>
      </w:r>
      <w:r>
        <w:rPr>
          <w:rFonts w:eastAsia="Times New Roman" w:cs="Times New Roman"/>
          <w:color w:val="000000"/>
          <w:sz w:val="28"/>
          <w:szCs w:val="28"/>
          <w:lang w:eastAsia="uk-UA"/>
        </w:rPr>
        <w:t xml:space="preserve"> перевиконанням на  122233 грн.</w:t>
      </w:r>
      <w:r w:rsidRPr="00F822D6">
        <w:rPr>
          <w:rFonts w:eastAsia="Times New Roman" w:cs="Times New Roman"/>
          <w:color w:val="000000"/>
          <w:sz w:val="28"/>
          <w:szCs w:val="28"/>
          <w:lang w:eastAsia="uk-UA"/>
        </w:rPr>
        <w:t>;</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  </w:t>
      </w:r>
      <w:r w:rsidRPr="00F822D6">
        <w:rPr>
          <w:rFonts w:eastAsia="Times New Roman" w:cs="Times New Roman"/>
          <w:color w:val="000000"/>
          <w:sz w:val="28"/>
          <w:szCs w:val="28"/>
          <w:shd w:val="clear" w:color="auto" w:fill="FFFFFF"/>
          <w:lang w:eastAsia="uk-UA"/>
        </w:rPr>
        <w:t>Кошти від реалізації безхазяйного майна, знахідок, спадкового майна, майна, одержаного територіальною громадою в порядку спадкування чи дарування, а також валютні цінності і грошові кошти, власники яких невідомі  </w:t>
      </w:r>
      <w:r>
        <w:rPr>
          <w:rFonts w:eastAsia="Times New Roman" w:cs="Times New Roman"/>
          <w:color w:val="000000"/>
          <w:sz w:val="28"/>
          <w:szCs w:val="28"/>
          <w:lang w:eastAsia="uk-UA"/>
        </w:rPr>
        <w:t>надійшло в сумі 6414 грн.</w:t>
      </w:r>
      <w:r w:rsidRPr="00F822D6">
        <w:rPr>
          <w:rFonts w:eastAsia="Times New Roman" w:cs="Times New Roman"/>
          <w:color w:val="000000"/>
          <w:sz w:val="28"/>
          <w:szCs w:val="28"/>
          <w:lang w:eastAsia="uk-UA"/>
        </w:rPr>
        <w:t>;</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Доходів спеціального фонду без врахування трансфертів до бюджету надійшло на суму 34856207 грн.</w:t>
      </w:r>
      <w:r>
        <w:rPr>
          <w:rFonts w:eastAsia="Times New Roman" w:cs="Times New Roman"/>
          <w:color w:val="000000"/>
          <w:sz w:val="28"/>
          <w:szCs w:val="28"/>
          <w:lang w:eastAsia="uk-UA"/>
        </w:rPr>
        <w:t xml:space="preserve"> при запланованих 35953837 грн.</w:t>
      </w:r>
      <w:r w:rsidRPr="00F822D6">
        <w:rPr>
          <w:rFonts w:eastAsia="Times New Roman" w:cs="Times New Roman"/>
          <w:color w:val="000000"/>
          <w:sz w:val="28"/>
          <w:szCs w:val="28"/>
          <w:lang w:eastAsia="uk-UA"/>
        </w:rPr>
        <w:t xml:space="preserve"> або з недовиконанням на 1097630 грн., що становить 96,9</w:t>
      </w: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w:t>
      </w:r>
    </w:p>
    <w:p w:rsidR="00CE1D70" w:rsidRDefault="00CE1D70" w:rsidP="00CE1D70">
      <w:pPr>
        <w:ind w:firstLine="567"/>
        <w:jc w:val="both"/>
        <w:rPr>
          <w:rFonts w:eastAsia="Times New Roman" w:cs="Times New Roman"/>
          <w:color w:val="000000"/>
          <w:sz w:val="28"/>
          <w:szCs w:val="28"/>
          <w:lang w:eastAsia="uk-UA"/>
        </w:rPr>
      </w:pPr>
      <w:r w:rsidRPr="00F822D6">
        <w:rPr>
          <w:rFonts w:eastAsia="Times New Roman" w:cs="Times New Roman"/>
          <w:color w:val="000000"/>
          <w:sz w:val="28"/>
          <w:szCs w:val="28"/>
          <w:lang w:eastAsia="uk-UA"/>
        </w:rPr>
        <w:t>З них до бюджету розвитку у звітному періоді надійшло 24795872 грн.</w:t>
      </w:r>
      <w:r>
        <w:rPr>
          <w:rFonts w:eastAsia="Times New Roman" w:cs="Times New Roman"/>
          <w:color w:val="000000"/>
          <w:sz w:val="28"/>
          <w:szCs w:val="28"/>
          <w:lang w:eastAsia="uk-UA"/>
        </w:rPr>
        <w:t xml:space="preserve"> при запланованих 26163283 грн.</w:t>
      </w:r>
      <w:r w:rsidRPr="00F822D6">
        <w:rPr>
          <w:rFonts w:eastAsia="Times New Roman" w:cs="Times New Roman"/>
          <w:color w:val="000000"/>
          <w:sz w:val="28"/>
          <w:szCs w:val="28"/>
          <w:lang w:eastAsia="uk-UA"/>
        </w:rPr>
        <w:t xml:space="preserve"> або з недовиконанням на 1367411 грн., в тому числі:</w:t>
      </w:r>
    </w:p>
    <w:p w:rsidR="00CE1D70" w:rsidRPr="00586348" w:rsidRDefault="00CE1D70" w:rsidP="00CE1D70">
      <w:pPr>
        <w:ind w:firstLine="567"/>
        <w:jc w:val="both"/>
        <w:rPr>
          <w:rFonts w:eastAsia="Times New Roman" w:cs="Times New Roman"/>
          <w:color w:val="000000"/>
          <w:sz w:val="28"/>
          <w:szCs w:val="28"/>
          <w:lang w:eastAsia="uk-UA"/>
        </w:rPr>
      </w:pPr>
      <w:r>
        <w:rPr>
          <w:rFonts w:eastAsia="Times New Roman" w:cs="Times New Roman"/>
          <w:color w:val="000000"/>
          <w:sz w:val="28"/>
          <w:szCs w:val="28"/>
          <w:lang w:eastAsia="uk-UA"/>
        </w:rPr>
        <w:t xml:space="preserve">- </w:t>
      </w:r>
      <w:r w:rsidRPr="00F822D6">
        <w:rPr>
          <w:rFonts w:eastAsia="Times New Roman" w:cs="Times New Roman"/>
          <w:color w:val="000000"/>
          <w:sz w:val="28"/>
          <w:szCs w:val="28"/>
          <w:lang w:eastAsia="uk-UA"/>
        </w:rPr>
        <w:t>коштів пайової участі у розвитку інфраструктури населеного пункту надійшло 6255373 гр</w:t>
      </w:r>
      <w:r>
        <w:rPr>
          <w:rFonts w:eastAsia="Times New Roman" w:cs="Times New Roman"/>
          <w:color w:val="000000"/>
          <w:sz w:val="28"/>
          <w:szCs w:val="28"/>
          <w:lang w:eastAsia="uk-UA"/>
        </w:rPr>
        <w:t>н. при запланованих 720000 грн.</w:t>
      </w:r>
      <w:r w:rsidRPr="00F822D6">
        <w:rPr>
          <w:rFonts w:eastAsia="Times New Roman" w:cs="Times New Roman"/>
          <w:color w:val="000000"/>
          <w:sz w:val="28"/>
          <w:szCs w:val="28"/>
          <w:lang w:eastAsia="uk-UA"/>
        </w:rPr>
        <w:t xml:space="preserve"> або з перевиконанням на  5535373  грн.;</w:t>
      </w:r>
    </w:p>
    <w:p w:rsidR="00CE1D70" w:rsidRPr="00F822D6" w:rsidRDefault="00CE1D70" w:rsidP="00CE1D70">
      <w:pPr>
        <w:ind w:firstLine="567"/>
        <w:jc w:val="both"/>
        <w:rPr>
          <w:rFonts w:eastAsia="Times New Roman" w:cs="Times New Roman"/>
          <w:sz w:val="28"/>
          <w:szCs w:val="28"/>
          <w:lang w:eastAsia="uk-UA"/>
        </w:rPr>
      </w:pPr>
      <w:r>
        <w:rPr>
          <w:rFonts w:eastAsia="Times New Roman" w:cs="Times New Roman"/>
          <w:color w:val="000000"/>
          <w:sz w:val="28"/>
          <w:szCs w:val="28"/>
          <w:lang w:eastAsia="uk-UA"/>
        </w:rPr>
        <w:t xml:space="preserve">- </w:t>
      </w:r>
      <w:r w:rsidRPr="00F822D6">
        <w:rPr>
          <w:rFonts w:eastAsia="Times New Roman" w:cs="Times New Roman"/>
          <w:color w:val="000000"/>
          <w:sz w:val="28"/>
          <w:szCs w:val="28"/>
          <w:lang w:eastAsia="uk-UA"/>
        </w:rPr>
        <w:t>коштів від відчуження  майна, що належить  Автономній республіці Крим  та майна, що перебуває  в комунальній власності  надійшло 9842717грн. при запланованих 11003767 грн. або з недовиконанням  на  1161050 грн.</w:t>
      </w:r>
    </w:p>
    <w:p w:rsidR="00CE1D70" w:rsidRPr="00F822D6" w:rsidRDefault="00CE1D70" w:rsidP="00CE1D70">
      <w:pPr>
        <w:ind w:firstLine="567"/>
        <w:jc w:val="both"/>
        <w:rPr>
          <w:rFonts w:eastAsia="Times New Roman" w:cs="Times New Roman"/>
          <w:sz w:val="28"/>
          <w:szCs w:val="28"/>
          <w:lang w:eastAsia="uk-UA"/>
        </w:rPr>
      </w:pPr>
      <w:r>
        <w:rPr>
          <w:rFonts w:eastAsia="Times New Roman" w:cs="Times New Roman"/>
          <w:color w:val="000000"/>
          <w:sz w:val="28"/>
          <w:szCs w:val="28"/>
          <w:lang w:eastAsia="uk-UA"/>
        </w:rPr>
        <w:t xml:space="preserve">- </w:t>
      </w:r>
      <w:r w:rsidRPr="00F822D6">
        <w:rPr>
          <w:rFonts w:eastAsia="Times New Roman" w:cs="Times New Roman"/>
          <w:color w:val="000000"/>
          <w:sz w:val="28"/>
          <w:szCs w:val="28"/>
          <w:lang w:eastAsia="uk-UA"/>
        </w:rPr>
        <w:t>коштів від продажу земельних ділянок несільськогосподарського  призначення до розмежування земель державної та комунальної  власності  надійшло 8697782 грн. при запланованих  14439516 грн. або з недовиконанням  на  5741734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Екологічного податку надійшло в сумі 133863 грн., при запланованих 145000 грн., що склало 92,3</w:t>
      </w: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xml:space="preserve"> або  з недовиконанням на  11137 грн.</w:t>
      </w:r>
    </w:p>
    <w:p w:rsidR="00CE1D70" w:rsidRPr="00F822D6" w:rsidRDefault="00CE1D70" w:rsidP="00CE1D70">
      <w:pPr>
        <w:ind w:firstLine="567"/>
        <w:jc w:val="both"/>
        <w:rPr>
          <w:rFonts w:eastAsia="Times New Roman" w:cs="Times New Roman"/>
          <w:sz w:val="28"/>
          <w:szCs w:val="28"/>
          <w:lang w:eastAsia="uk-UA"/>
        </w:rPr>
      </w:pPr>
      <w:r>
        <w:rPr>
          <w:rFonts w:eastAsia="Times New Roman" w:cs="Times New Roman"/>
          <w:color w:val="000000"/>
          <w:sz w:val="28"/>
          <w:szCs w:val="28"/>
          <w:lang w:eastAsia="uk-UA"/>
        </w:rPr>
        <w:t xml:space="preserve">Надходження коштів від відшкодування втрат сільськогосподарського і лісогосподарського виробництва </w:t>
      </w:r>
      <w:r w:rsidRPr="00F822D6">
        <w:rPr>
          <w:rFonts w:eastAsia="Times New Roman" w:cs="Times New Roman"/>
          <w:color w:val="000000"/>
          <w:sz w:val="28"/>
          <w:szCs w:val="28"/>
          <w:lang w:eastAsia="uk-UA"/>
        </w:rPr>
        <w:t xml:space="preserve">надійшло </w:t>
      </w:r>
      <w:r>
        <w:rPr>
          <w:rFonts w:eastAsia="Times New Roman" w:cs="Times New Roman"/>
          <w:color w:val="000000"/>
          <w:sz w:val="28"/>
          <w:szCs w:val="28"/>
          <w:lang w:eastAsia="uk-UA"/>
        </w:rPr>
        <w:t>в сумі 4357</w:t>
      </w:r>
      <w:r w:rsidRPr="00F822D6">
        <w:rPr>
          <w:rFonts w:eastAsia="Times New Roman" w:cs="Times New Roman"/>
          <w:color w:val="000000"/>
          <w:sz w:val="28"/>
          <w:szCs w:val="28"/>
          <w:lang w:eastAsia="uk-UA"/>
        </w:rPr>
        <w:t xml:space="preserve"> грн. при запланованих  </w:t>
      </w:r>
      <w:r>
        <w:rPr>
          <w:rFonts w:eastAsia="Times New Roman" w:cs="Times New Roman"/>
          <w:color w:val="000000"/>
          <w:sz w:val="28"/>
          <w:szCs w:val="28"/>
          <w:lang w:eastAsia="uk-UA"/>
        </w:rPr>
        <w:t>5000</w:t>
      </w:r>
      <w:r w:rsidRPr="00F822D6">
        <w:rPr>
          <w:rFonts w:eastAsia="Times New Roman" w:cs="Times New Roman"/>
          <w:color w:val="000000"/>
          <w:sz w:val="28"/>
          <w:szCs w:val="28"/>
          <w:lang w:eastAsia="uk-UA"/>
        </w:rPr>
        <w:t xml:space="preserve"> грн.</w:t>
      </w:r>
      <w:r>
        <w:rPr>
          <w:rFonts w:eastAsia="Times New Roman" w:cs="Times New Roman"/>
          <w:color w:val="000000"/>
          <w:sz w:val="28"/>
          <w:szCs w:val="28"/>
          <w:lang w:eastAsia="uk-UA"/>
        </w:rPr>
        <w:t xml:space="preserve"> або з недовиконанням</w:t>
      </w:r>
      <w:r w:rsidRPr="00F822D6">
        <w:rPr>
          <w:rFonts w:eastAsia="Times New Roman" w:cs="Times New Roman"/>
          <w:color w:val="000000"/>
          <w:sz w:val="28"/>
          <w:szCs w:val="28"/>
          <w:lang w:eastAsia="uk-UA"/>
        </w:rPr>
        <w:t> </w:t>
      </w:r>
      <w:r>
        <w:rPr>
          <w:rFonts w:eastAsia="Times New Roman" w:cs="Times New Roman"/>
          <w:color w:val="000000"/>
          <w:sz w:val="28"/>
          <w:szCs w:val="28"/>
          <w:lang w:eastAsia="uk-UA"/>
        </w:rPr>
        <w:t>643</w:t>
      </w:r>
      <w:r w:rsidRPr="00F822D6">
        <w:rPr>
          <w:rFonts w:eastAsia="Times New Roman" w:cs="Times New Roman"/>
          <w:color w:val="000000"/>
          <w:sz w:val="28"/>
          <w:szCs w:val="28"/>
          <w:lang w:eastAsia="uk-UA"/>
        </w:rPr>
        <w:t> грн.</w:t>
      </w:r>
    </w:p>
    <w:p w:rsidR="00CE1D70" w:rsidRPr="00600F2A" w:rsidRDefault="00CE1D70" w:rsidP="00CE1D70">
      <w:pPr>
        <w:tabs>
          <w:tab w:val="left" w:pos="567"/>
        </w:tabs>
        <w:jc w:val="both"/>
        <w:rPr>
          <w:rFonts w:eastAsia="Times New Roman" w:cs="Times New Roman"/>
          <w:sz w:val="28"/>
          <w:szCs w:val="28"/>
          <w:lang w:eastAsia="uk-UA"/>
        </w:rPr>
      </w:pPr>
      <w:r>
        <w:rPr>
          <w:rFonts w:eastAsia="Times New Roman" w:cs="Times New Roman"/>
          <w:color w:val="000000"/>
          <w:sz w:val="28"/>
          <w:szCs w:val="28"/>
          <w:lang w:eastAsia="uk-UA"/>
        </w:rPr>
        <w:tab/>
        <w:t xml:space="preserve">Грошові стягнення за шкоду, заподіяну порушенням законодавства про охорону навколишнього природнього середовища внаслідок господарської та іншої діяльності </w:t>
      </w:r>
      <w:r w:rsidRPr="00F822D6">
        <w:rPr>
          <w:rFonts w:eastAsia="Times New Roman" w:cs="Times New Roman"/>
          <w:color w:val="000000"/>
          <w:sz w:val="28"/>
          <w:szCs w:val="28"/>
          <w:lang w:eastAsia="uk-UA"/>
        </w:rPr>
        <w:t xml:space="preserve">надійшло </w:t>
      </w:r>
      <w:r>
        <w:rPr>
          <w:rFonts w:eastAsia="Times New Roman" w:cs="Times New Roman"/>
          <w:color w:val="000000"/>
          <w:sz w:val="28"/>
          <w:szCs w:val="28"/>
          <w:lang w:eastAsia="uk-UA"/>
        </w:rPr>
        <w:t>7532</w:t>
      </w:r>
      <w:r w:rsidRPr="00F822D6">
        <w:rPr>
          <w:rFonts w:eastAsia="Times New Roman" w:cs="Times New Roman"/>
          <w:color w:val="000000"/>
          <w:sz w:val="28"/>
          <w:szCs w:val="28"/>
          <w:lang w:eastAsia="uk-UA"/>
        </w:rPr>
        <w:t xml:space="preserve"> грн. при запланованих  </w:t>
      </w:r>
      <w:r>
        <w:rPr>
          <w:rFonts w:eastAsia="Times New Roman" w:cs="Times New Roman"/>
          <w:color w:val="000000"/>
          <w:sz w:val="28"/>
          <w:szCs w:val="28"/>
          <w:lang w:eastAsia="uk-UA"/>
        </w:rPr>
        <w:t>5000</w:t>
      </w:r>
      <w:r w:rsidRPr="00F822D6">
        <w:rPr>
          <w:rFonts w:eastAsia="Times New Roman" w:cs="Times New Roman"/>
          <w:color w:val="000000"/>
          <w:sz w:val="28"/>
          <w:szCs w:val="28"/>
          <w:lang w:eastAsia="uk-UA"/>
        </w:rPr>
        <w:t xml:space="preserve"> грн.</w:t>
      </w:r>
      <w:r>
        <w:rPr>
          <w:rFonts w:eastAsia="Times New Roman" w:cs="Times New Roman"/>
          <w:color w:val="000000"/>
          <w:sz w:val="28"/>
          <w:szCs w:val="28"/>
          <w:lang w:eastAsia="uk-UA"/>
        </w:rPr>
        <w:t xml:space="preserve"> або з пере</w:t>
      </w:r>
      <w:r w:rsidRPr="00F822D6">
        <w:rPr>
          <w:rFonts w:eastAsia="Times New Roman" w:cs="Times New Roman"/>
          <w:color w:val="000000"/>
          <w:sz w:val="28"/>
          <w:szCs w:val="28"/>
          <w:lang w:eastAsia="uk-UA"/>
        </w:rPr>
        <w:t xml:space="preserve">виконанням  </w:t>
      </w:r>
      <w:r>
        <w:rPr>
          <w:rFonts w:eastAsia="Times New Roman" w:cs="Times New Roman"/>
          <w:color w:val="000000"/>
          <w:sz w:val="28"/>
          <w:szCs w:val="28"/>
          <w:lang w:eastAsia="uk-UA"/>
        </w:rPr>
        <w:t>на 2532</w:t>
      </w:r>
      <w:r w:rsidRPr="00F822D6">
        <w:rPr>
          <w:rFonts w:eastAsia="Times New Roman" w:cs="Times New Roman"/>
          <w:color w:val="000000"/>
          <w:sz w:val="28"/>
          <w:szCs w:val="28"/>
          <w:lang w:eastAsia="uk-UA"/>
        </w:rPr>
        <w:t>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Коштів до цільового фонду соціально-економічного розвитку міста надійшло на суму 335082 грн. при запланованих 420000 грн</w:t>
      </w: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xml:space="preserve"> або </w:t>
      </w:r>
      <w:r>
        <w:rPr>
          <w:rFonts w:eastAsia="Times New Roman" w:cs="Times New Roman"/>
          <w:color w:val="000000"/>
          <w:sz w:val="28"/>
          <w:szCs w:val="28"/>
          <w:lang w:eastAsia="uk-UA"/>
        </w:rPr>
        <w:t>з недовиконанням на  84918 грн.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Всього у звітному періоді надійшло доходів у загальний та спеціальний фонд бюджету разом з врахуванням трансфертів на суму 645011185 грн. </w:t>
      </w:r>
      <w:r>
        <w:rPr>
          <w:rFonts w:eastAsia="Times New Roman" w:cs="Times New Roman"/>
          <w:color w:val="000000"/>
          <w:sz w:val="28"/>
          <w:szCs w:val="28"/>
          <w:lang w:eastAsia="uk-UA"/>
        </w:rPr>
        <w:t>при запланованих 661711750 грн.</w:t>
      </w:r>
      <w:r w:rsidRPr="00F822D6">
        <w:rPr>
          <w:rFonts w:eastAsia="Times New Roman" w:cs="Times New Roman"/>
          <w:color w:val="000000"/>
          <w:sz w:val="28"/>
          <w:szCs w:val="28"/>
          <w:lang w:eastAsia="uk-UA"/>
        </w:rPr>
        <w:t xml:space="preserve"> або менше н</w:t>
      </w:r>
      <w:r>
        <w:rPr>
          <w:rFonts w:eastAsia="Times New Roman" w:cs="Times New Roman"/>
          <w:color w:val="000000"/>
          <w:sz w:val="28"/>
          <w:szCs w:val="28"/>
          <w:lang w:eastAsia="uk-UA"/>
        </w:rPr>
        <w:t>а 16700565 грн., що склало 97,5%</w:t>
      </w:r>
      <w:r w:rsidRPr="00F822D6">
        <w:rPr>
          <w:rFonts w:eastAsia="Times New Roman" w:cs="Times New Roman"/>
          <w:color w:val="000000"/>
          <w:sz w:val="28"/>
          <w:szCs w:val="28"/>
          <w:lang w:eastAsia="uk-UA"/>
        </w:rPr>
        <w:t xml:space="preserve">.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За 2018</w:t>
      </w:r>
      <w:r>
        <w:rPr>
          <w:rFonts w:eastAsia="Times New Roman" w:cs="Times New Roman"/>
          <w:color w:val="000000"/>
          <w:sz w:val="28"/>
          <w:szCs w:val="28"/>
          <w:lang w:eastAsia="uk-UA"/>
        </w:rPr>
        <w:t xml:space="preserve"> рік всього виплатили</w:t>
      </w:r>
      <w:r w:rsidRPr="00F822D6">
        <w:rPr>
          <w:rFonts w:eastAsia="Times New Roman" w:cs="Times New Roman"/>
          <w:color w:val="000000"/>
          <w:sz w:val="28"/>
          <w:szCs w:val="28"/>
          <w:lang w:eastAsia="uk-UA"/>
        </w:rPr>
        <w:t xml:space="preserve"> заробітну плату працівникам бюджетних установ м. Коломиї  у сумі 230267,8 тис. грн. Станом на 01.01.2019 року заборгованості по заробітній платі немає.</w:t>
      </w:r>
    </w:p>
    <w:p w:rsidR="00CE1D70" w:rsidRPr="00F822D6" w:rsidRDefault="00CE1D70" w:rsidP="00CE1D70">
      <w:pPr>
        <w:ind w:firstLine="567"/>
        <w:jc w:val="both"/>
        <w:rPr>
          <w:rFonts w:eastAsia="Times New Roman" w:cs="Times New Roman"/>
          <w:color w:val="000000"/>
          <w:sz w:val="28"/>
          <w:szCs w:val="28"/>
          <w:lang w:eastAsia="uk-UA"/>
        </w:rPr>
      </w:pPr>
      <w:r w:rsidRPr="00F822D6">
        <w:rPr>
          <w:rFonts w:eastAsia="Times New Roman" w:cs="Times New Roman"/>
          <w:color w:val="000000"/>
          <w:sz w:val="28"/>
          <w:szCs w:val="28"/>
          <w:lang w:eastAsia="uk-UA"/>
        </w:rPr>
        <w:t>Кошти</w:t>
      </w:r>
      <w:r w:rsidRPr="00F822D6">
        <w:rPr>
          <w:rFonts w:eastAsia="Times New Roman" w:cs="Times New Roman"/>
          <w:b/>
          <w:bCs/>
          <w:color w:val="000000"/>
          <w:sz w:val="28"/>
          <w:szCs w:val="28"/>
          <w:lang w:eastAsia="uk-UA"/>
        </w:rPr>
        <w:t> </w:t>
      </w:r>
      <w:r w:rsidRPr="00F822D6">
        <w:rPr>
          <w:rFonts w:eastAsia="Times New Roman" w:cs="Times New Roman"/>
          <w:color w:val="000000"/>
          <w:sz w:val="28"/>
          <w:szCs w:val="28"/>
          <w:lang w:eastAsia="uk-UA"/>
        </w:rPr>
        <w:t>бюджету розвитку за 2018 року освоєно в сумі 38924392,78 грн. у тому числі за рахунок передачі коштів із загального фонду до спеціального (бюджету розвитку) – 14448052,63 грн., при плані 40705277,17 грн.</w:t>
      </w:r>
    </w:p>
    <w:p w:rsidR="00CE1D70" w:rsidRPr="00127925" w:rsidRDefault="00CE1D70" w:rsidP="00CE1D70">
      <w:pPr>
        <w:ind w:firstLine="567"/>
        <w:jc w:val="both"/>
        <w:rPr>
          <w:rFonts w:eastAsia="Times New Roman" w:cs="Times New Roman"/>
          <w:sz w:val="28"/>
          <w:szCs w:val="28"/>
          <w:lang w:eastAsia="uk-UA"/>
        </w:rPr>
      </w:pPr>
      <w:r w:rsidRPr="00127925">
        <w:rPr>
          <w:rFonts w:eastAsia="Times New Roman" w:cs="Times New Roman"/>
          <w:color w:val="000000"/>
          <w:sz w:val="28"/>
          <w:szCs w:val="28"/>
          <w:lang w:eastAsia="uk-UA"/>
        </w:rPr>
        <w:t xml:space="preserve">Протягом  2018 року за рахунок вжитих заходів </w:t>
      </w:r>
      <w:r>
        <w:rPr>
          <w:rFonts w:eastAsia="Times New Roman" w:cs="Times New Roman"/>
          <w:color w:val="000000"/>
          <w:sz w:val="28"/>
          <w:szCs w:val="28"/>
          <w:lang w:eastAsia="uk-UA"/>
        </w:rPr>
        <w:t xml:space="preserve">Коломийським управлінням </w:t>
      </w:r>
      <w:r>
        <w:rPr>
          <w:rFonts w:eastAsia="Times New Roman" w:cs="Times New Roman"/>
          <w:color w:val="000000"/>
          <w:sz w:val="28"/>
          <w:szCs w:val="28"/>
          <w:lang w:eastAsia="uk-UA"/>
        </w:rPr>
        <w:lastRenderedPageBreak/>
        <w:t xml:space="preserve">ГУ ДФС в Івано-Франківській області </w:t>
      </w:r>
      <w:r w:rsidRPr="00127925">
        <w:rPr>
          <w:rFonts w:eastAsia="Times New Roman" w:cs="Times New Roman"/>
          <w:color w:val="000000"/>
          <w:sz w:val="28"/>
          <w:szCs w:val="28"/>
          <w:lang w:eastAsia="uk-UA"/>
        </w:rPr>
        <w:t xml:space="preserve">до </w:t>
      </w:r>
      <w:r w:rsidRPr="00127925">
        <w:rPr>
          <w:rFonts w:eastAsia="Times New Roman" w:cs="Times New Roman"/>
          <w:iCs/>
          <w:color w:val="000000"/>
          <w:sz w:val="28"/>
          <w:szCs w:val="28"/>
          <w:lang w:eastAsia="uk-UA"/>
        </w:rPr>
        <w:t>бюджетів всіх рівнів</w:t>
      </w:r>
      <w:r w:rsidRPr="00127925">
        <w:rPr>
          <w:rFonts w:eastAsia="Times New Roman" w:cs="Times New Roman"/>
          <w:color w:val="000000"/>
          <w:sz w:val="28"/>
          <w:szCs w:val="28"/>
          <w:lang w:eastAsia="uk-UA"/>
        </w:rPr>
        <w:t xml:space="preserve"> мобілізовано 446291,0 тис.грн.</w:t>
      </w:r>
    </w:p>
    <w:p w:rsidR="00CE1D70" w:rsidRPr="00127925" w:rsidRDefault="00CE1D70" w:rsidP="00CE1D70">
      <w:pPr>
        <w:tabs>
          <w:tab w:val="left" w:pos="180"/>
          <w:tab w:val="left" w:pos="1120"/>
        </w:tabs>
        <w:ind w:firstLine="567"/>
        <w:jc w:val="both"/>
        <w:rPr>
          <w:rFonts w:eastAsia="Times New Roman" w:cs="Times New Roman"/>
          <w:sz w:val="28"/>
          <w:szCs w:val="28"/>
          <w:lang w:eastAsia="uk-UA"/>
        </w:rPr>
      </w:pPr>
      <w:r w:rsidRPr="00127925">
        <w:rPr>
          <w:rFonts w:eastAsia="Times New Roman" w:cs="Times New Roman"/>
          <w:iCs/>
          <w:color w:val="000000"/>
          <w:sz w:val="28"/>
          <w:szCs w:val="28"/>
          <w:lang w:eastAsia="uk-UA"/>
        </w:rPr>
        <w:t>До державного бюджету</w:t>
      </w:r>
      <w:r w:rsidRPr="00127925">
        <w:rPr>
          <w:rFonts w:eastAsia="Times New Roman" w:cs="Times New Roman"/>
          <w:color w:val="000000"/>
          <w:sz w:val="28"/>
          <w:szCs w:val="28"/>
          <w:lang w:eastAsia="uk-UA"/>
        </w:rPr>
        <w:t>  фактично надійшло 184935,0 тис. грн</w:t>
      </w:r>
      <w:r>
        <w:rPr>
          <w:rFonts w:eastAsia="Times New Roman" w:cs="Times New Roman"/>
          <w:color w:val="000000"/>
          <w:sz w:val="28"/>
          <w:szCs w:val="28"/>
          <w:lang w:eastAsia="uk-UA"/>
        </w:rPr>
        <w:t>.</w:t>
      </w:r>
    </w:p>
    <w:p w:rsidR="00CE1D70" w:rsidRPr="00127925" w:rsidRDefault="00CE1D70" w:rsidP="00CE1D70">
      <w:pPr>
        <w:ind w:firstLine="567"/>
        <w:jc w:val="both"/>
        <w:rPr>
          <w:rFonts w:eastAsia="Times New Roman" w:cs="Times New Roman"/>
          <w:sz w:val="28"/>
          <w:szCs w:val="28"/>
          <w:lang w:eastAsia="uk-UA"/>
        </w:rPr>
      </w:pPr>
      <w:r w:rsidRPr="00127925">
        <w:rPr>
          <w:rFonts w:eastAsia="Times New Roman" w:cs="Times New Roman"/>
          <w:color w:val="000000"/>
          <w:sz w:val="28"/>
          <w:szCs w:val="28"/>
          <w:lang w:eastAsia="uk-UA"/>
        </w:rPr>
        <w:t>В розрізі окремих платежів:</w:t>
      </w:r>
    </w:p>
    <w:p w:rsidR="00CE1D70" w:rsidRPr="00127925" w:rsidRDefault="00CE1D70" w:rsidP="00CE1D70">
      <w:pPr>
        <w:widowControl/>
        <w:numPr>
          <w:ilvl w:val="0"/>
          <w:numId w:val="14"/>
        </w:numPr>
        <w:suppressAutoHyphens w:val="0"/>
        <w:ind w:left="0" w:firstLine="567"/>
        <w:jc w:val="both"/>
        <w:rPr>
          <w:rFonts w:eastAsia="Times New Roman" w:cs="Times New Roman"/>
          <w:sz w:val="28"/>
          <w:szCs w:val="28"/>
          <w:lang w:eastAsia="uk-UA"/>
        </w:rPr>
      </w:pPr>
      <w:r w:rsidRPr="00127925">
        <w:rPr>
          <w:rFonts w:eastAsia="Times New Roman" w:cs="Times New Roman"/>
          <w:color w:val="000000"/>
          <w:sz w:val="28"/>
          <w:szCs w:val="28"/>
          <w:lang w:eastAsia="uk-UA"/>
        </w:rPr>
        <w:t>ПДФО – фактично надійшло 71168,48 тис.грн.;</w:t>
      </w:r>
    </w:p>
    <w:p w:rsidR="00CE1D70" w:rsidRPr="00127925" w:rsidRDefault="00CE1D70" w:rsidP="00CE1D70">
      <w:pPr>
        <w:widowControl/>
        <w:numPr>
          <w:ilvl w:val="0"/>
          <w:numId w:val="14"/>
        </w:numPr>
        <w:suppressAutoHyphens w:val="0"/>
        <w:ind w:left="0" w:firstLine="567"/>
        <w:jc w:val="both"/>
        <w:rPr>
          <w:rFonts w:eastAsia="Times New Roman" w:cs="Times New Roman"/>
          <w:sz w:val="28"/>
          <w:szCs w:val="28"/>
          <w:lang w:eastAsia="uk-UA"/>
        </w:rPr>
      </w:pPr>
      <w:r w:rsidRPr="00127925">
        <w:rPr>
          <w:rFonts w:eastAsia="Times New Roman" w:cs="Times New Roman"/>
          <w:color w:val="000000"/>
          <w:sz w:val="28"/>
          <w:szCs w:val="28"/>
          <w:lang w:eastAsia="uk-UA"/>
        </w:rPr>
        <w:t>Військовий збір – фактично надійшло 17357,78 тис.грн.;</w:t>
      </w:r>
    </w:p>
    <w:p w:rsidR="00CE1D70" w:rsidRPr="00127925" w:rsidRDefault="00CE1D70" w:rsidP="00CE1D70">
      <w:pPr>
        <w:widowControl/>
        <w:numPr>
          <w:ilvl w:val="0"/>
          <w:numId w:val="14"/>
        </w:numPr>
        <w:suppressAutoHyphens w:val="0"/>
        <w:ind w:left="0" w:firstLine="567"/>
        <w:jc w:val="both"/>
        <w:rPr>
          <w:rFonts w:eastAsia="Times New Roman" w:cs="Times New Roman"/>
          <w:sz w:val="28"/>
          <w:szCs w:val="28"/>
          <w:lang w:eastAsia="uk-UA"/>
        </w:rPr>
      </w:pPr>
      <w:r w:rsidRPr="00127925">
        <w:rPr>
          <w:rFonts w:eastAsia="Times New Roman" w:cs="Times New Roman"/>
          <w:color w:val="000000"/>
          <w:sz w:val="28"/>
          <w:szCs w:val="28"/>
          <w:lang w:eastAsia="uk-UA"/>
        </w:rPr>
        <w:t>Податок на прибуток – фактично надійшло 17534,53 тис.грн.;</w:t>
      </w:r>
    </w:p>
    <w:p w:rsidR="00CE1D70" w:rsidRPr="00127925" w:rsidRDefault="00CE1D70" w:rsidP="00CE1D70">
      <w:pPr>
        <w:widowControl/>
        <w:numPr>
          <w:ilvl w:val="0"/>
          <w:numId w:val="14"/>
        </w:numPr>
        <w:suppressAutoHyphens w:val="0"/>
        <w:ind w:left="0" w:firstLine="567"/>
        <w:jc w:val="both"/>
        <w:rPr>
          <w:rFonts w:eastAsia="Times New Roman" w:cs="Times New Roman"/>
          <w:sz w:val="28"/>
          <w:szCs w:val="28"/>
          <w:lang w:eastAsia="uk-UA"/>
        </w:rPr>
      </w:pPr>
      <w:r w:rsidRPr="00127925">
        <w:rPr>
          <w:rFonts w:eastAsia="Times New Roman" w:cs="Times New Roman"/>
          <w:color w:val="000000"/>
          <w:sz w:val="28"/>
          <w:szCs w:val="28"/>
          <w:lang w:eastAsia="uk-UA"/>
        </w:rPr>
        <w:t>ПДВ – фактично надійшло 76998,79 тис.грн.</w:t>
      </w:r>
    </w:p>
    <w:p w:rsidR="00CE1D70" w:rsidRPr="00127925" w:rsidRDefault="00CE1D70" w:rsidP="00CE1D70">
      <w:pPr>
        <w:ind w:firstLine="567"/>
        <w:jc w:val="both"/>
        <w:rPr>
          <w:rFonts w:eastAsia="Times New Roman" w:cs="Times New Roman"/>
          <w:sz w:val="28"/>
          <w:szCs w:val="28"/>
          <w:lang w:eastAsia="uk-UA"/>
        </w:rPr>
      </w:pPr>
      <w:r w:rsidRPr="00127925">
        <w:rPr>
          <w:rFonts w:eastAsia="Times New Roman" w:cs="Times New Roman"/>
          <w:sz w:val="28"/>
          <w:szCs w:val="28"/>
          <w:lang w:eastAsia="uk-UA"/>
        </w:rPr>
        <w:t> </w:t>
      </w:r>
      <w:r w:rsidRPr="00127925">
        <w:rPr>
          <w:rFonts w:eastAsia="Times New Roman" w:cs="Times New Roman"/>
          <w:iCs/>
          <w:color w:val="000000"/>
          <w:sz w:val="28"/>
          <w:szCs w:val="28"/>
          <w:lang w:eastAsia="uk-UA"/>
        </w:rPr>
        <w:t>Місцевий бюджет</w:t>
      </w:r>
      <w:r w:rsidRPr="00127925">
        <w:rPr>
          <w:rFonts w:eastAsia="Times New Roman" w:cs="Times New Roman"/>
          <w:color w:val="000000"/>
          <w:sz w:val="28"/>
          <w:szCs w:val="28"/>
          <w:lang w:eastAsia="uk-UA"/>
        </w:rPr>
        <w:t>: план – 238705,4</w:t>
      </w:r>
      <w:r w:rsidRPr="00127925">
        <w:rPr>
          <w:rFonts w:eastAsia="Times New Roman" w:cs="Times New Roman"/>
          <w:color w:val="002060"/>
          <w:sz w:val="28"/>
          <w:szCs w:val="28"/>
          <w:lang w:eastAsia="uk-UA"/>
        </w:rPr>
        <w:t> </w:t>
      </w:r>
      <w:r w:rsidRPr="00127925">
        <w:rPr>
          <w:rFonts w:eastAsia="Times New Roman" w:cs="Times New Roman"/>
          <w:color w:val="000000"/>
          <w:sz w:val="28"/>
          <w:szCs w:val="28"/>
          <w:lang w:eastAsia="uk-UA"/>
        </w:rPr>
        <w:t>тис. грн., надійшло – 235590,9 т</w:t>
      </w:r>
      <w:r>
        <w:rPr>
          <w:rFonts w:eastAsia="Times New Roman" w:cs="Times New Roman"/>
          <w:color w:val="000000"/>
          <w:sz w:val="28"/>
          <w:szCs w:val="28"/>
          <w:lang w:eastAsia="uk-UA"/>
        </w:rPr>
        <w:t>ис. грн., виконання – 98,7</w:t>
      </w:r>
      <w:r w:rsidRPr="00F822D6">
        <w:rPr>
          <w:rFonts w:eastAsia="Times New Roman" w:cs="Times New Roman"/>
          <w:color w:val="000000"/>
          <w:sz w:val="28"/>
          <w:szCs w:val="28"/>
          <w:lang w:eastAsia="uk-UA"/>
        </w:rPr>
        <w:t>%</w:t>
      </w:r>
      <w:r w:rsidRPr="00127925">
        <w:rPr>
          <w:rFonts w:eastAsia="Times New Roman" w:cs="Times New Roman"/>
          <w:color w:val="000000"/>
          <w:sz w:val="28"/>
          <w:szCs w:val="28"/>
          <w:lang w:eastAsia="uk-UA"/>
        </w:rPr>
        <w:t>. </w:t>
      </w:r>
    </w:p>
    <w:p w:rsidR="00CE1D70" w:rsidRPr="00E901AA" w:rsidRDefault="00CE1D70" w:rsidP="00CE1D70">
      <w:pPr>
        <w:ind w:firstLine="567"/>
        <w:jc w:val="both"/>
        <w:rPr>
          <w:rFonts w:eastAsia="Times New Roman" w:cs="Times New Roman"/>
          <w:color w:val="000000"/>
          <w:sz w:val="28"/>
          <w:szCs w:val="28"/>
          <w:lang w:eastAsia="uk-UA"/>
        </w:rPr>
      </w:pPr>
      <w:r w:rsidRPr="00127925">
        <w:rPr>
          <w:rFonts w:eastAsia="Times New Roman" w:cs="Times New Roman"/>
          <w:color w:val="000000"/>
          <w:sz w:val="28"/>
          <w:szCs w:val="28"/>
          <w:lang w:eastAsia="uk-UA"/>
        </w:rPr>
        <w:t>Виконання доведених завдань в розрізі окремих платежів склало:</w:t>
      </w:r>
    </w:p>
    <w:p w:rsidR="00CE1D70" w:rsidRPr="00127925" w:rsidRDefault="00CE1D70" w:rsidP="00CE1D70">
      <w:pPr>
        <w:widowControl/>
        <w:numPr>
          <w:ilvl w:val="0"/>
          <w:numId w:val="15"/>
        </w:numPr>
        <w:suppressAutoHyphens w:val="0"/>
        <w:ind w:left="0"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ПДФО – 98,3%</w:t>
      </w:r>
      <w:r w:rsidRPr="00127925">
        <w:rPr>
          <w:rFonts w:eastAsia="Times New Roman" w:cs="Times New Roman"/>
          <w:color w:val="000000"/>
          <w:sz w:val="28"/>
          <w:szCs w:val="28"/>
          <w:lang w:eastAsia="uk-UA"/>
        </w:rPr>
        <w:t>, при плановому завданні 169878,7 тис.грн. фактично надійшло 166937,3 тис.грн.;</w:t>
      </w:r>
    </w:p>
    <w:p w:rsidR="00CE1D70" w:rsidRPr="00127925" w:rsidRDefault="00CE1D70" w:rsidP="00CE1D70">
      <w:pPr>
        <w:widowControl/>
        <w:numPr>
          <w:ilvl w:val="0"/>
          <w:numId w:val="15"/>
        </w:numPr>
        <w:suppressAutoHyphens w:val="0"/>
        <w:ind w:left="0"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Плата за землю – 100,7%</w:t>
      </w:r>
      <w:r w:rsidRPr="00127925">
        <w:rPr>
          <w:rFonts w:eastAsia="Times New Roman" w:cs="Times New Roman"/>
          <w:color w:val="000000"/>
          <w:sz w:val="28"/>
          <w:szCs w:val="28"/>
          <w:lang w:eastAsia="uk-UA"/>
        </w:rPr>
        <w:t>, при плановому завданні 18515,7 тис.грн. фактично надійшло 18649,2 тис.грн.;</w:t>
      </w:r>
    </w:p>
    <w:p w:rsidR="00CE1D70" w:rsidRPr="00127925" w:rsidRDefault="00CE1D70" w:rsidP="00CE1D70">
      <w:pPr>
        <w:widowControl/>
        <w:numPr>
          <w:ilvl w:val="0"/>
          <w:numId w:val="15"/>
        </w:numPr>
        <w:suppressAutoHyphens w:val="0"/>
        <w:ind w:left="0"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Єдиний податок – 102,2%</w:t>
      </w:r>
      <w:r w:rsidRPr="00127925">
        <w:rPr>
          <w:rFonts w:eastAsia="Times New Roman" w:cs="Times New Roman"/>
          <w:color w:val="000000"/>
          <w:sz w:val="28"/>
          <w:szCs w:val="28"/>
          <w:lang w:eastAsia="uk-UA"/>
        </w:rPr>
        <w:t>, при плановому завданні 27850,0 тис.грн. фактично надійшло 28452,1 тис.грн.;</w:t>
      </w:r>
    </w:p>
    <w:p w:rsidR="00CE1D70" w:rsidRPr="00127925" w:rsidRDefault="00CE1D70" w:rsidP="00CE1D70">
      <w:pPr>
        <w:widowControl/>
        <w:numPr>
          <w:ilvl w:val="0"/>
          <w:numId w:val="15"/>
        </w:numPr>
        <w:suppressAutoHyphens w:val="0"/>
        <w:ind w:left="0"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Акцизний податок – 93,9%</w:t>
      </w:r>
      <w:r w:rsidRPr="00127925">
        <w:rPr>
          <w:rFonts w:eastAsia="Times New Roman" w:cs="Times New Roman"/>
          <w:color w:val="000000"/>
          <w:sz w:val="28"/>
          <w:szCs w:val="28"/>
          <w:lang w:eastAsia="uk-UA"/>
        </w:rPr>
        <w:t>, при плановому завданні 16000,0 тис.грн. фактично надійшло 15029,9 тис.грн.</w:t>
      </w:r>
    </w:p>
    <w:p w:rsidR="00CE1D70" w:rsidRPr="001E730B" w:rsidRDefault="00CE1D70" w:rsidP="00CE1D70">
      <w:pPr>
        <w:pStyle w:val="a3"/>
        <w:spacing w:before="0" w:after="0"/>
        <w:jc w:val="both"/>
        <w:rPr>
          <w:color w:val="FF0000"/>
          <w:sz w:val="20"/>
          <w:szCs w:val="20"/>
          <w:lang w:val="uk-UA"/>
        </w:rPr>
      </w:pPr>
    </w:p>
    <w:p w:rsidR="00CE1D70" w:rsidRDefault="00CE1D70" w:rsidP="002C342B">
      <w:pPr>
        <w:pStyle w:val="a3"/>
        <w:spacing w:before="0" w:after="0"/>
        <w:ind w:firstLine="567"/>
        <w:jc w:val="both"/>
        <w:rPr>
          <w:b/>
          <w:i/>
          <w:sz w:val="28"/>
          <w:szCs w:val="28"/>
          <w:lang w:val="uk-UA"/>
        </w:rPr>
      </w:pPr>
      <w:r>
        <w:rPr>
          <w:b/>
          <w:i/>
          <w:sz w:val="28"/>
          <w:szCs w:val="28"/>
          <w:lang w:val="uk-UA"/>
        </w:rPr>
        <w:t>Публічні  закупівлі</w:t>
      </w:r>
    </w:p>
    <w:p w:rsidR="00CE1D70" w:rsidRPr="00845741" w:rsidRDefault="00CE1D70" w:rsidP="00CE1D70">
      <w:pPr>
        <w:pStyle w:val="a3"/>
        <w:spacing w:before="0" w:after="0"/>
        <w:jc w:val="both"/>
        <w:rPr>
          <w:b/>
          <w:i/>
          <w:sz w:val="20"/>
          <w:szCs w:val="20"/>
          <w:lang w:val="uk-UA"/>
        </w:rPr>
      </w:pPr>
    </w:p>
    <w:p w:rsidR="00CE1D70" w:rsidRDefault="00CE1D70" w:rsidP="00CE1D70">
      <w:pPr>
        <w:pStyle w:val="a3"/>
        <w:spacing w:before="0" w:after="0"/>
        <w:ind w:firstLine="567"/>
        <w:jc w:val="both"/>
        <w:rPr>
          <w:sz w:val="28"/>
          <w:szCs w:val="28"/>
          <w:lang w:val="uk-UA"/>
        </w:rPr>
      </w:pPr>
      <w:r>
        <w:rPr>
          <w:sz w:val="28"/>
          <w:szCs w:val="28"/>
          <w:lang w:val="uk-UA"/>
        </w:rPr>
        <w:t xml:space="preserve">Основними перевагами публічних закупівель </w:t>
      </w:r>
      <w:r>
        <w:rPr>
          <w:sz w:val="28"/>
          <w:szCs w:val="28"/>
          <w:lang w:val="en-US"/>
        </w:rPr>
        <w:t>Prozorro</w:t>
      </w:r>
      <w:r>
        <w:rPr>
          <w:sz w:val="28"/>
          <w:szCs w:val="28"/>
          <w:lang w:val="uk-UA"/>
        </w:rPr>
        <w:t xml:space="preserve"> є: прозорість проведення тендерів, електронний документообіг і економія часу, простота доступу і використання.</w:t>
      </w:r>
    </w:p>
    <w:p w:rsidR="00CE1D70" w:rsidRPr="004B4FF9" w:rsidRDefault="00CE1D70" w:rsidP="00CE1D70">
      <w:pPr>
        <w:pStyle w:val="docdata"/>
        <w:spacing w:before="0" w:beforeAutospacing="0" w:after="0" w:afterAutospacing="0"/>
        <w:ind w:firstLine="567"/>
        <w:jc w:val="both"/>
      </w:pPr>
      <w:r>
        <w:rPr>
          <w:sz w:val="28"/>
          <w:szCs w:val="28"/>
        </w:rPr>
        <w:t xml:space="preserve">У звітному році Коломийською міською радою </w:t>
      </w:r>
      <w:r w:rsidRPr="004B4FF9">
        <w:rPr>
          <w:color w:val="000000"/>
          <w:sz w:val="28"/>
          <w:szCs w:val="28"/>
          <w:shd w:val="clear" w:color="auto" w:fill="FFFFFF"/>
        </w:rPr>
        <w:t xml:space="preserve">організовано 40 процедур відкритих торгів, з яких 31 закупівель не відбулося у зв’язку із відсутністю достатньої кількості учасників (подання для участі в торгах менше двох тендерних пропозицій), </w:t>
      </w:r>
      <w:r>
        <w:rPr>
          <w:color w:val="000000"/>
          <w:sz w:val="28"/>
          <w:szCs w:val="28"/>
          <w:shd w:val="clear" w:color="auto" w:fill="FFFFFF"/>
        </w:rPr>
        <w:t xml:space="preserve">9 закупівель </w:t>
      </w:r>
      <w:r w:rsidRPr="004B4FF9">
        <w:rPr>
          <w:color w:val="000000"/>
          <w:sz w:val="28"/>
          <w:szCs w:val="28"/>
          <w:shd w:val="clear" w:color="auto" w:fill="FFFFFF"/>
        </w:rPr>
        <w:t>завершено та укладено договори на поставку товарів, виконання робіт та надання послуг на суму 7 699 373,36 грн. За результатами  проведених відкритих торгів економія коштів становила 545 326,84 грн. </w:t>
      </w:r>
    </w:p>
    <w:p w:rsidR="00CE1D70" w:rsidRPr="004B4FF9" w:rsidRDefault="00CE1D70" w:rsidP="00CE1D70">
      <w:pPr>
        <w:ind w:firstLine="567"/>
        <w:jc w:val="both"/>
        <w:rPr>
          <w:rFonts w:eastAsia="Times New Roman" w:cs="Times New Roman"/>
          <w:lang w:eastAsia="uk-UA"/>
        </w:rPr>
      </w:pPr>
      <w:r w:rsidRPr="004B4FF9">
        <w:rPr>
          <w:rFonts w:eastAsia="Times New Roman" w:cs="Times New Roman"/>
          <w:color w:val="000000"/>
          <w:sz w:val="28"/>
          <w:szCs w:val="28"/>
          <w:shd w:val="clear" w:color="auto" w:fill="FFFFFF"/>
          <w:lang w:eastAsia="uk-UA"/>
        </w:rPr>
        <w:t>Відповідно до вимог статті 35</w:t>
      </w:r>
      <w:r w:rsidRPr="004B4FF9">
        <w:rPr>
          <w:rFonts w:eastAsia="Times New Roman" w:cs="Times New Roman"/>
          <w:color w:val="000000"/>
          <w:sz w:val="28"/>
          <w:szCs w:val="28"/>
          <w:lang w:eastAsia="uk-UA"/>
        </w:rPr>
        <w:t> Закону України «Про публічні закупівлі»</w:t>
      </w:r>
      <w:r>
        <w:rPr>
          <w:rFonts w:eastAsia="Times New Roman" w:cs="Times New Roman"/>
          <w:color w:val="000000"/>
          <w:sz w:val="28"/>
          <w:szCs w:val="28"/>
          <w:lang w:eastAsia="uk-UA"/>
        </w:rPr>
        <w:t>,</w:t>
      </w:r>
      <w:r w:rsidRPr="004B4FF9">
        <w:rPr>
          <w:rFonts w:eastAsia="Times New Roman" w:cs="Times New Roman"/>
          <w:color w:val="000000"/>
          <w:sz w:val="28"/>
          <w:szCs w:val="28"/>
          <w:lang w:eastAsia="uk-UA"/>
        </w:rPr>
        <w:t xml:space="preserve"> у зв’язку із відсутністю конкуренції на відповідному ринку (природні монополії) та відміною</w:t>
      </w:r>
      <w:r w:rsidRPr="004B4FF9">
        <w:rPr>
          <w:rFonts w:eastAsia="Times New Roman" w:cs="Times New Roman"/>
          <w:color w:val="000000"/>
          <w:sz w:val="28"/>
          <w:szCs w:val="28"/>
          <w:shd w:val="clear" w:color="auto" w:fill="FFFFFF"/>
          <w:lang w:eastAsia="uk-UA"/>
        </w:rPr>
        <w:t> </w:t>
      </w:r>
      <w:r w:rsidRPr="004B4FF9">
        <w:rPr>
          <w:rFonts w:eastAsia="Times New Roman" w:cs="Times New Roman"/>
          <w:color w:val="000000"/>
          <w:sz w:val="28"/>
          <w:szCs w:val="28"/>
          <w:lang w:eastAsia="uk-UA"/>
        </w:rPr>
        <w:t>двічі</w:t>
      </w:r>
      <w:r w:rsidRPr="004B4FF9">
        <w:rPr>
          <w:rFonts w:eastAsia="Times New Roman" w:cs="Times New Roman"/>
          <w:color w:val="000000"/>
          <w:sz w:val="28"/>
          <w:szCs w:val="28"/>
          <w:shd w:val="clear" w:color="auto" w:fill="FFFFFF"/>
          <w:lang w:eastAsia="uk-UA"/>
        </w:rPr>
        <w:t xml:space="preserve"> тендеру через відсутність достатньої кількості учасників було проведено 7 переговорних процедур на закупівлю електричної енергії, пального та комп’ютерного обладнання. Сума укладених договорів становить 2 106 964,50 грн., економія коштів становить – 32 535,50 грн.</w:t>
      </w:r>
    </w:p>
    <w:p w:rsidR="00CE1D70" w:rsidRPr="001E730B" w:rsidRDefault="00CE1D70" w:rsidP="00CE1D70">
      <w:pPr>
        <w:pStyle w:val="a3"/>
        <w:spacing w:before="0" w:after="0"/>
        <w:ind w:firstLine="567"/>
        <w:jc w:val="both"/>
        <w:rPr>
          <w:sz w:val="20"/>
          <w:szCs w:val="20"/>
          <w:lang w:val="uk-UA"/>
        </w:rPr>
      </w:pPr>
    </w:p>
    <w:p w:rsidR="00CE1D70" w:rsidRPr="00F822D6" w:rsidRDefault="00CE1D70" w:rsidP="00CE1D70">
      <w:pPr>
        <w:ind w:firstLine="567"/>
        <w:jc w:val="both"/>
        <w:rPr>
          <w:rFonts w:cs="Times New Roman"/>
          <w:b/>
          <w:i/>
          <w:sz w:val="28"/>
          <w:szCs w:val="28"/>
        </w:rPr>
      </w:pPr>
      <w:r w:rsidRPr="00F822D6">
        <w:rPr>
          <w:rFonts w:cs="Times New Roman"/>
          <w:b/>
          <w:i/>
          <w:sz w:val="28"/>
          <w:szCs w:val="28"/>
        </w:rPr>
        <w:t>Інвестиційна  діяльність</w:t>
      </w:r>
    </w:p>
    <w:p w:rsidR="00CE1D70" w:rsidRPr="00845741" w:rsidRDefault="00CE1D70" w:rsidP="00CE1D70">
      <w:pPr>
        <w:ind w:firstLine="567"/>
        <w:jc w:val="both"/>
        <w:rPr>
          <w:rFonts w:cs="Times New Roman"/>
          <w:b/>
          <w:i/>
          <w:sz w:val="20"/>
          <w:szCs w:val="20"/>
        </w:rPr>
      </w:pPr>
    </w:p>
    <w:p w:rsidR="00CE1D70" w:rsidRPr="00F822D6" w:rsidRDefault="00CE1D70" w:rsidP="00CE1D70">
      <w:pPr>
        <w:autoSpaceDE w:val="0"/>
        <w:ind w:firstLine="567"/>
        <w:jc w:val="both"/>
        <w:rPr>
          <w:rFonts w:eastAsia="TimesNewRomanPSMT" w:cs="Times New Roman"/>
          <w:color w:val="222222"/>
          <w:sz w:val="28"/>
          <w:szCs w:val="28"/>
        </w:rPr>
      </w:pPr>
      <w:r w:rsidRPr="00F822D6">
        <w:rPr>
          <w:rFonts w:eastAsia="TimesNewRomanPSMT" w:cs="Times New Roman"/>
          <w:sz w:val="28"/>
          <w:szCs w:val="28"/>
        </w:rPr>
        <w:t xml:space="preserve">Стратегічним пріоритетом розвитку м. Коломиї визначено </w:t>
      </w:r>
      <w:r w:rsidRPr="00F822D6">
        <w:rPr>
          <w:rFonts w:eastAsia="TimesNewRomanPSMT" w:cs="Times New Roman"/>
          <w:color w:val="222222"/>
          <w:sz w:val="28"/>
          <w:szCs w:val="28"/>
        </w:rPr>
        <w:t>зростання суспільного добробуту населення, створення комфортних умов проживання та забезпечення сталого розвитку шляхом залучення інвестицій в економіку міста.</w:t>
      </w:r>
    </w:p>
    <w:p w:rsidR="00CE1D70" w:rsidRPr="00F822D6" w:rsidRDefault="00CE1D70" w:rsidP="00CE1D70">
      <w:pPr>
        <w:autoSpaceDE w:val="0"/>
        <w:ind w:firstLine="567"/>
        <w:jc w:val="both"/>
        <w:rPr>
          <w:rFonts w:cs="Times New Roman"/>
          <w:sz w:val="28"/>
          <w:szCs w:val="28"/>
        </w:rPr>
      </w:pPr>
      <w:r>
        <w:rPr>
          <w:rFonts w:cs="Times New Roman"/>
          <w:sz w:val="28"/>
          <w:szCs w:val="28"/>
        </w:rPr>
        <w:t>О</w:t>
      </w:r>
      <w:r w:rsidRPr="00F822D6">
        <w:rPr>
          <w:rFonts w:cs="Times New Roman"/>
          <w:sz w:val="28"/>
          <w:szCs w:val="28"/>
        </w:rPr>
        <w:t xml:space="preserve">дним із дієвих інструментів створення привабливого інвестиційного клімату на території міста є розбудова промислової зони, яка сприяє покращенню </w:t>
      </w:r>
      <w:r w:rsidRPr="00F822D6">
        <w:rPr>
          <w:rFonts w:cs="Times New Roman"/>
          <w:sz w:val="28"/>
          <w:szCs w:val="28"/>
        </w:rPr>
        <w:lastRenderedPageBreak/>
        <w:t xml:space="preserve">соціально-економічної ситуації, створенню нових робочих місць, збільшенню надходжень до міського бюджету. З цією метою постійно здійснюється моніторинг наявності вільних земельних ділянок та оновлення інформації про них на </w:t>
      </w:r>
      <w:r>
        <w:rPr>
          <w:rFonts w:cs="Times New Roman"/>
          <w:sz w:val="28"/>
          <w:szCs w:val="28"/>
        </w:rPr>
        <w:t>офіційному сайті</w:t>
      </w:r>
      <w:r w:rsidRPr="00F822D6">
        <w:rPr>
          <w:rFonts w:cs="Times New Roman"/>
          <w:sz w:val="28"/>
          <w:szCs w:val="28"/>
        </w:rPr>
        <w:t xml:space="preserve"> міської ради. </w:t>
      </w:r>
    </w:p>
    <w:p w:rsidR="00CE1D70" w:rsidRPr="00F822D6" w:rsidRDefault="00CE1D70" w:rsidP="00CE1D70">
      <w:pPr>
        <w:ind w:firstLine="567"/>
        <w:jc w:val="both"/>
        <w:rPr>
          <w:rFonts w:cs="Times New Roman"/>
          <w:sz w:val="28"/>
          <w:szCs w:val="28"/>
        </w:rPr>
      </w:pPr>
      <w:r w:rsidRPr="00F822D6">
        <w:rPr>
          <w:rFonts w:cs="Times New Roman"/>
          <w:sz w:val="28"/>
          <w:szCs w:val="28"/>
        </w:rPr>
        <w:t>Триває активна робота в напрямку залучення коштів державного фонду регіонального розвитку. Зокрема,  у 2018 році на  розгляд регіональній комісії подано п</w:t>
      </w:r>
      <w:r>
        <w:rPr>
          <w:rFonts w:cs="Times New Roman"/>
          <w:sz w:val="28"/>
          <w:szCs w:val="28"/>
        </w:rPr>
        <w:t>’ять аплікаційних заявок</w:t>
      </w:r>
      <w:r w:rsidRPr="00F822D6">
        <w:rPr>
          <w:rFonts w:cs="Times New Roman"/>
          <w:sz w:val="28"/>
          <w:szCs w:val="28"/>
        </w:rPr>
        <w:t>:</w:t>
      </w:r>
    </w:p>
    <w:p w:rsidR="00CE1D70" w:rsidRPr="00F822D6" w:rsidRDefault="00CE1D70" w:rsidP="00CE1D70">
      <w:pPr>
        <w:ind w:firstLine="567"/>
        <w:jc w:val="both"/>
        <w:rPr>
          <w:rFonts w:cs="Times New Roman"/>
          <w:sz w:val="28"/>
          <w:szCs w:val="28"/>
        </w:rPr>
      </w:pPr>
      <w:r w:rsidRPr="00F822D6">
        <w:rPr>
          <w:rFonts w:cs="Times New Roman"/>
          <w:sz w:val="28"/>
          <w:szCs w:val="28"/>
        </w:rPr>
        <w:t>-«Реконструкція центральної частини міста (площа Відродження,</w:t>
      </w:r>
      <w:r>
        <w:rPr>
          <w:rFonts w:cs="Times New Roman"/>
          <w:sz w:val="28"/>
          <w:szCs w:val="28"/>
        </w:rPr>
        <w:t xml:space="preserve"> площа</w:t>
      </w:r>
      <w:r w:rsidRPr="00F822D6">
        <w:rPr>
          <w:rFonts w:cs="Times New Roman"/>
          <w:sz w:val="28"/>
          <w:szCs w:val="28"/>
        </w:rPr>
        <w:t xml:space="preserve"> Т.</w:t>
      </w:r>
      <w:r>
        <w:rPr>
          <w:rFonts w:cs="Times New Roman"/>
          <w:sz w:val="28"/>
          <w:szCs w:val="28"/>
        </w:rPr>
        <w:t xml:space="preserve"> </w:t>
      </w:r>
      <w:r w:rsidRPr="00F822D6">
        <w:rPr>
          <w:rFonts w:cs="Times New Roman"/>
          <w:sz w:val="28"/>
          <w:szCs w:val="28"/>
        </w:rPr>
        <w:t xml:space="preserve">Шевченка) в м. Коломия» </w:t>
      </w:r>
      <w:r w:rsidRPr="00F822D6">
        <w:rPr>
          <w:rFonts w:cs="Times New Roman"/>
          <w:bCs/>
          <w:color w:val="000000"/>
          <w:sz w:val="28"/>
          <w:szCs w:val="28"/>
          <w:shd w:val="clear" w:color="auto" w:fill="FFFFFF"/>
        </w:rPr>
        <w:t>– загальна кошторисна вартість становить</w:t>
      </w:r>
      <w:r w:rsidRPr="00F822D6">
        <w:rPr>
          <w:rFonts w:cs="Times New Roman"/>
          <w:sz w:val="28"/>
          <w:szCs w:val="28"/>
        </w:rPr>
        <w:t xml:space="preserve">  27 919,902 тис. грн.;</w:t>
      </w:r>
    </w:p>
    <w:p w:rsidR="00CE1D70" w:rsidRPr="00F822D6" w:rsidRDefault="00CE1D70" w:rsidP="00CE1D70">
      <w:pPr>
        <w:pStyle w:val="a3"/>
        <w:spacing w:before="0" w:after="0"/>
        <w:ind w:firstLine="567"/>
        <w:jc w:val="both"/>
        <w:rPr>
          <w:bCs/>
          <w:color w:val="000000"/>
          <w:sz w:val="28"/>
          <w:szCs w:val="28"/>
          <w:shd w:val="clear" w:color="auto" w:fill="FFFFFF"/>
          <w:lang w:val="uk-UA"/>
        </w:rPr>
      </w:pPr>
      <w:r w:rsidRPr="00F822D6">
        <w:rPr>
          <w:sz w:val="28"/>
          <w:szCs w:val="28"/>
        </w:rPr>
        <w:t>-</w:t>
      </w:r>
      <w:r w:rsidRPr="00F822D6">
        <w:rPr>
          <w:sz w:val="28"/>
          <w:szCs w:val="28"/>
          <w:lang w:eastAsia="uk-UA"/>
        </w:rPr>
        <w:t>«</w:t>
      </w:r>
      <w:r w:rsidRPr="00F822D6">
        <w:rPr>
          <w:sz w:val="28"/>
          <w:szCs w:val="28"/>
          <w:lang w:val="uk-UA" w:eastAsia="uk-UA"/>
        </w:rPr>
        <w:t xml:space="preserve">Нове будівництво спортивного залу та майстерень Коломийського НВК №9 </w:t>
      </w:r>
      <w:r w:rsidRPr="00F822D6">
        <w:rPr>
          <w:sz w:val="28"/>
          <w:szCs w:val="28"/>
          <w:lang w:eastAsia="uk-UA"/>
        </w:rPr>
        <w:t>“</w:t>
      </w:r>
      <w:r>
        <w:rPr>
          <w:sz w:val="28"/>
          <w:szCs w:val="28"/>
          <w:lang w:val="uk-UA" w:eastAsia="uk-UA"/>
        </w:rPr>
        <w:t>Школа-природничо-мате</w:t>
      </w:r>
      <w:r w:rsidRPr="00F822D6">
        <w:rPr>
          <w:sz w:val="28"/>
          <w:szCs w:val="28"/>
          <w:lang w:val="uk-UA" w:eastAsia="uk-UA"/>
        </w:rPr>
        <w:t>матичний ліцей</w:t>
      </w:r>
      <w:r w:rsidRPr="00F822D6">
        <w:rPr>
          <w:sz w:val="28"/>
          <w:szCs w:val="28"/>
          <w:lang w:eastAsia="uk-UA"/>
        </w:rPr>
        <w:t>»</w:t>
      </w:r>
      <w:r w:rsidRPr="00F822D6">
        <w:rPr>
          <w:sz w:val="28"/>
          <w:szCs w:val="28"/>
          <w:lang w:val="uk-UA" w:eastAsia="uk-UA"/>
        </w:rPr>
        <w:t xml:space="preserve"> по вул. М. Драгоманова, 1 в м. Коломиї Івано-Франківської області</w:t>
      </w:r>
      <w:r>
        <w:rPr>
          <w:sz w:val="28"/>
          <w:szCs w:val="28"/>
          <w:lang w:eastAsia="uk-UA"/>
        </w:rPr>
        <w:t>»</w:t>
      </w:r>
      <w:r>
        <w:rPr>
          <w:sz w:val="28"/>
          <w:szCs w:val="28"/>
          <w:lang w:val="uk-UA" w:eastAsia="uk-UA"/>
        </w:rPr>
        <w:t xml:space="preserve"> </w:t>
      </w:r>
      <w:r w:rsidRPr="00F822D6">
        <w:rPr>
          <w:bCs/>
          <w:color w:val="000000"/>
          <w:sz w:val="28"/>
          <w:szCs w:val="28"/>
          <w:shd w:val="clear" w:color="auto" w:fill="FFFFFF"/>
          <w:lang w:val="uk-UA"/>
        </w:rPr>
        <w:t>– загальна кошторисна вартість становить 10 478,360 тис. грн.;</w:t>
      </w:r>
    </w:p>
    <w:p w:rsidR="00CE1D70" w:rsidRPr="00F822D6" w:rsidRDefault="00CE1D70" w:rsidP="00CE1D70">
      <w:pPr>
        <w:pStyle w:val="a3"/>
        <w:spacing w:before="0" w:after="0"/>
        <w:ind w:firstLine="567"/>
        <w:jc w:val="both"/>
        <w:rPr>
          <w:bCs/>
          <w:color w:val="000000"/>
          <w:sz w:val="28"/>
          <w:szCs w:val="28"/>
          <w:shd w:val="clear" w:color="auto" w:fill="FFFFFF"/>
          <w:lang w:val="uk-UA"/>
        </w:rPr>
      </w:pPr>
      <w:r w:rsidRPr="00F822D6">
        <w:rPr>
          <w:bCs/>
          <w:color w:val="000000"/>
          <w:sz w:val="28"/>
          <w:szCs w:val="28"/>
          <w:shd w:val="clear" w:color="auto" w:fill="FFFFFF"/>
          <w:lang w:val="uk-UA"/>
        </w:rPr>
        <w:t>-«</w:t>
      </w:r>
      <w:r w:rsidRPr="00F822D6">
        <w:rPr>
          <w:sz w:val="28"/>
          <w:szCs w:val="28"/>
          <w:lang w:val="uk-UA" w:eastAsia="uk-UA"/>
        </w:rPr>
        <w:t>Капітальний ремонт вул. Кобилянської в м. Коломиї Івано-Франківської області»</w:t>
      </w:r>
      <w:r>
        <w:rPr>
          <w:sz w:val="28"/>
          <w:szCs w:val="28"/>
          <w:lang w:val="uk-UA" w:eastAsia="uk-UA"/>
        </w:rPr>
        <w:t xml:space="preserve"> </w:t>
      </w:r>
      <w:r w:rsidRPr="00F822D6">
        <w:rPr>
          <w:bCs/>
          <w:color w:val="000000"/>
          <w:sz w:val="28"/>
          <w:szCs w:val="28"/>
          <w:shd w:val="clear" w:color="auto" w:fill="FFFFFF"/>
          <w:lang w:val="uk-UA"/>
        </w:rPr>
        <w:t>– загальна кошторисна вартість становить 3 964,240 тис. грн.;</w:t>
      </w:r>
    </w:p>
    <w:p w:rsidR="00CE1D70" w:rsidRPr="00F822D6" w:rsidRDefault="00CE1D70" w:rsidP="00CE1D70">
      <w:pPr>
        <w:pStyle w:val="a3"/>
        <w:spacing w:before="0" w:after="0"/>
        <w:ind w:firstLine="567"/>
        <w:jc w:val="both"/>
        <w:rPr>
          <w:bCs/>
          <w:color w:val="000000"/>
          <w:sz w:val="28"/>
          <w:szCs w:val="28"/>
          <w:shd w:val="clear" w:color="auto" w:fill="FFFFFF"/>
          <w:lang w:val="uk-UA"/>
        </w:rPr>
      </w:pPr>
      <w:r w:rsidRPr="00F822D6">
        <w:rPr>
          <w:bCs/>
          <w:color w:val="000000"/>
          <w:sz w:val="28"/>
          <w:szCs w:val="28"/>
          <w:shd w:val="clear" w:color="auto" w:fill="FFFFFF"/>
          <w:lang w:val="uk-UA"/>
        </w:rPr>
        <w:t>-</w:t>
      </w:r>
      <w:r w:rsidRPr="00F822D6">
        <w:rPr>
          <w:sz w:val="28"/>
          <w:szCs w:val="28"/>
          <w:lang w:eastAsia="uk-UA"/>
        </w:rPr>
        <w:t>«</w:t>
      </w:r>
      <w:r w:rsidRPr="00F822D6">
        <w:rPr>
          <w:sz w:val="28"/>
          <w:szCs w:val="28"/>
          <w:lang w:val="uk-UA" w:eastAsia="uk-UA"/>
        </w:rPr>
        <w:t xml:space="preserve">Реконструкція вулиці </w:t>
      </w:r>
      <w:r>
        <w:rPr>
          <w:sz w:val="28"/>
          <w:szCs w:val="28"/>
          <w:lang w:val="uk-UA" w:eastAsia="uk-UA"/>
        </w:rPr>
        <w:t xml:space="preserve">Ю. </w:t>
      </w:r>
      <w:r w:rsidRPr="00F822D6">
        <w:rPr>
          <w:sz w:val="28"/>
          <w:szCs w:val="28"/>
          <w:lang w:val="uk-UA" w:eastAsia="uk-UA"/>
        </w:rPr>
        <w:t>Шкрумеляка в м. Коломия</w:t>
      </w:r>
      <w:r w:rsidRPr="00F822D6">
        <w:rPr>
          <w:sz w:val="28"/>
          <w:szCs w:val="28"/>
          <w:lang w:eastAsia="uk-UA"/>
        </w:rPr>
        <w:t>»</w:t>
      </w:r>
      <w:r>
        <w:rPr>
          <w:sz w:val="28"/>
          <w:szCs w:val="28"/>
          <w:lang w:val="uk-UA" w:eastAsia="uk-UA"/>
        </w:rPr>
        <w:t xml:space="preserve"> </w:t>
      </w:r>
      <w:r w:rsidRPr="00F822D6">
        <w:rPr>
          <w:bCs/>
          <w:color w:val="000000"/>
          <w:sz w:val="28"/>
          <w:szCs w:val="28"/>
          <w:shd w:val="clear" w:color="auto" w:fill="FFFFFF"/>
          <w:lang w:val="uk-UA"/>
        </w:rPr>
        <w:t>– загальна кошторисна вартість становить 7 268,182 тис. грн.;</w:t>
      </w:r>
    </w:p>
    <w:p w:rsidR="00CE1D70" w:rsidRPr="00F822D6" w:rsidRDefault="00CE1D70" w:rsidP="00CE1D70">
      <w:pPr>
        <w:pStyle w:val="a3"/>
        <w:spacing w:before="0" w:after="0"/>
        <w:ind w:firstLine="567"/>
        <w:jc w:val="both"/>
        <w:rPr>
          <w:bCs/>
          <w:color w:val="000000"/>
          <w:sz w:val="28"/>
          <w:szCs w:val="28"/>
          <w:shd w:val="clear" w:color="auto" w:fill="FFFFFF"/>
          <w:lang w:val="uk-UA"/>
        </w:rPr>
      </w:pPr>
      <w:r w:rsidRPr="00F822D6">
        <w:rPr>
          <w:bCs/>
          <w:color w:val="000000"/>
          <w:sz w:val="28"/>
          <w:szCs w:val="28"/>
          <w:shd w:val="clear" w:color="auto" w:fill="FFFFFF"/>
          <w:lang w:val="uk-UA"/>
        </w:rPr>
        <w:t>-«</w:t>
      </w:r>
      <w:r w:rsidRPr="00F822D6">
        <w:rPr>
          <w:sz w:val="28"/>
          <w:szCs w:val="28"/>
          <w:lang w:val="uk-UA" w:eastAsia="uk-UA"/>
        </w:rPr>
        <w:t xml:space="preserve">Капітальний ремонт Коломийської спеціалізованої школи </w:t>
      </w:r>
      <w:r w:rsidRPr="00F822D6">
        <w:rPr>
          <w:sz w:val="28"/>
          <w:szCs w:val="28"/>
          <w:lang w:val="en-US" w:eastAsia="uk-UA"/>
        </w:rPr>
        <w:t>I</w:t>
      </w:r>
      <w:r w:rsidRPr="00F822D6">
        <w:rPr>
          <w:sz w:val="28"/>
          <w:szCs w:val="28"/>
          <w:lang w:val="uk-UA" w:eastAsia="uk-UA"/>
        </w:rPr>
        <w:t>-</w:t>
      </w:r>
      <w:r w:rsidRPr="00F822D6">
        <w:rPr>
          <w:sz w:val="28"/>
          <w:szCs w:val="28"/>
          <w:lang w:val="en-US" w:eastAsia="uk-UA"/>
        </w:rPr>
        <w:t>III</w:t>
      </w:r>
      <w:r w:rsidRPr="00F822D6">
        <w:rPr>
          <w:sz w:val="28"/>
          <w:szCs w:val="28"/>
          <w:lang w:val="uk-UA" w:eastAsia="uk-UA"/>
        </w:rPr>
        <w:t xml:space="preserve"> ступенів №1 імені В. Стефаника по вул.</w:t>
      </w:r>
      <w:r>
        <w:rPr>
          <w:sz w:val="28"/>
          <w:szCs w:val="28"/>
          <w:lang w:val="uk-UA" w:eastAsia="uk-UA"/>
        </w:rPr>
        <w:t xml:space="preserve"> </w:t>
      </w:r>
      <w:r w:rsidRPr="00F822D6">
        <w:rPr>
          <w:sz w:val="28"/>
          <w:szCs w:val="28"/>
          <w:lang w:val="uk-UA" w:eastAsia="uk-UA"/>
        </w:rPr>
        <w:t xml:space="preserve">Міцкевича, 3 в м. Коломиї Івано - Франківської області. </w:t>
      </w:r>
      <w:r w:rsidRPr="00F822D6">
        <w:rPr>
          <w:sz w:val="28"/>
          <w:szCs w:val="28"/>
          <w:lang w:eastAsia="uk-UA"/>
        </w:rPr>
        <w:t>Заміна віконних та дверних блоків, ремонт фасаду та перекриття»</w:t>
      </w:r>
      <w:r w:rsidRPr="00F822D6">
        <w:rPr>
          <w:bCs/>
          <w:color w:val="000000"/>
          <w:sz w:val="28"/>
          <w:szCs w:val="28"/>
          <w:shd w:val="clear" w:color="auto" w:fill="FFFFFF"/>
          <w:lang w:val="uk-UA"/>
        </w:rPr>
        <w:t xml:space="preserve"> – загальна кошторисна вартість становить </w:t>
      </w:r>
      <w:r w:rsidRPr="00F822D6">
        <w:rPr>
          <w:bCs/>
          <w:color w:val="000000"/>
          <w:sz w:val="28"/>
          <w:szCs w:val="28"/>
          <w:shd w:val="clear" w:color="auto" w:fill="FFFFFF"/>
        </w:rPr>
        <w:t>5650</w:t>
      </w:r>
      <w:r w:rsidRPr="00F822D6">
        <w:rPr>
          <w:bCs/>
          <w:color w:val="000000"/>
          <w:sz w:val="28"/>
          <w:szCs w:val="28"/>
          <w:shd w:val="clear" w:color="auto" w:fill="FFFFFF"/>
          <w:lang w:val="uk-UA"/>
        </w:rPr>
        <w:t>,</w:t>
      </w:r>
      <w:r w:rsidRPr="00F822D6">
        <w:rPr>
          <w:bCs/>
          <w:color w:val="000000"/>
          <w:sz w:val="28"/>
          <w:szCs w:val="28"/>
          <w:shd w:val="clear" w:color="auto" w:fill="FFFFFF"/>
        </w:rPr>
        <w:t>00</w:t>
      </w:r>
      <w:r w:rsidRPr="00F822D6">
        <w:rPr>
          <w:bCs/>
          <w:color w:val="000000"/>
          <w:sz w:val="28"/>
          <w:szCs w:val="28"/>
          <w:shd w:val="clear" w:color="auto" w:fill="FFFFFF"/>
          <w:lang w:val="uk-UA"/>
        </w:rPr>
        <w:t>0 тис. грн..</w:t>
      </w:r>
    </w:p>
    <w:p w:rsidR="00CE1D70" w:rsidRPr="00F822D6" w:rsidRDefault="00CE1D70" w:rsidP="00CE1D70">
      <w:pPr>
        <w:autoSpaceDE w:val="0"/>
        <w:ind w:firstLine="567"/>
        <w:jc w:val="both"/>
        <w:rPr>
          <w:rFonts w:cs="Times New Roman"/>
          <w:sz w:val="28"/>
          <w:szCs w:val="28"/>
        </w:rPr>
      </w:pPr>
      <w:r w:rsidRPr="00F822D6">
        <w:rPr>
          <w:rFonts w:cs="Times New Roman"/>
          <w:sz w:val="28"/>
          <w:szCs w:val="28"/>
        </w:rPr>
        <w:t>З метою забезпечення мешканців міста місцями активного спортивного відпочинку, до Міністерства регіонального розвитку, будівництва та житлово-комунального господарства України було подано п’ять проектних заявок щодо будівництва футбольних полів зі штучним покриттям на території м. Коломиї, з них реалізовано</w:t>
      </w:r>
      <w:r>
        <w:rPr>
          <w:rFonts w:cs="Times New Roman"/>
          <w:sz w:val="28"/>
          <w:szCs w:val="28"/>
        </w:rPr>
        <w:t xml:space="preserve"> в 2018 році три об’єкти</w:t>
      </w:r>
      <w:r w:rsidRPr="00F822D6">
        <w:rPr>
          <w:rFonts w:cs="Times New Roman"/>
          <w:sz w:val="28"/>
          <w:szCs w:val="28"/>
        </w:rPr>
        <w:t>:</w:t>
      </w:r>
    </w:p>
    <w:p w:rsidR="00CE1D70" w:rsidRPr="00F822D6" w:rsidRDefault="00CE1D70" w:rsidP="00CE1D70">
      <w:pPr>
        <w:pStyle w:val="a6"/>
        <w:widowControl w:val="0"/>
        <w:numPr>
          <w:ilvl w:val="0"/>
          <w:numId w:val="12"/>
        </w:numPr>
        <w:autoSpaceDE w:val="0"/>
        <w:ind w:left="0" w:firstLine="567"/>
        <w:contextualSpacing/>
        <w:jc w:val="both"/>
        <w:rPr>
          <w:sz w:val="28"/>
          <w:szCs w:val="28"/>
        </w:rPr>
      </w:pPr>
      <w:r w:rsidRPr="00F822D6">
        <w:rPr>
          <w:sz w:val="28"/>
          <w:szCs w:val="28"/>
        </w:rPr>
        <w:t>Футбольне поле зі штучним покриттям Коломийської гімназії ім. М.</w:t>
      </w:r>
      <w:r>
        <w:rPr>
          <w:sz w:val="28"/>
          <w:szCs w:val="28"/>
        </w:rPr>
        <w:t xml:space="preserve"> </w:t>
      </w:r>
      <w:r w:rsidRPr="00F822D6">
        <w:rPr>
          <w:sz w:val="28"/>
          <w:szCs w:val="28"/>
        </w:rPr>
        <w:t>Грушевського по вул. І.</w:t>
      </w:r>
      <w:r>
        <w:rPr>
          <w:sz w:val="28"/>
          <w:szCs w:val="28"/>
        </w:rPr>
        <w:t xml:space="preserve"> </w:t>
      </w:r>
      <w:r w:rsidRPr="00F822D6">
        <w:rPr>
          <w:sz w:val="28"/>
          <w:szCs w:val="28"/>
        </w:rPr>
        <w:t>Франка, 19 м. Коломия – будівництво (на суму 1 498,000 тис. грн.;</w:t>
      </w:r>
    </w:p>
    <w:p w:rsidR="00CE1D70" w:rsidRPr="00F822D6" w:rsidRDefault="00CE1D70" w:rsidP="00CE1D70">
      <w:pPr>
        <w:pStyle w:val="a6"/>
        <w:widowControl w:val="0"/>
        <w:numPr>
          <w:ilvl w:val="0"/>
          <w:numId w:val="12"/>
        </w:numPr>
        <w:autoSpaceDE w:val="0"/>
        <w:ind w:left="0" w:firstLine="567"/>
        <w:contextualSpacing/>
        <w:jc w:val="both"/>
        <w:rPr>
          <w:sz w:val="28"/>
          <w:szCs w:val="28"/>
        </w:rPr>
      </w:pPr>
      <w:r w:rsidRPr="00F822D6">
        <w:rPr>
          <w:sz w:val="28"/>
          <w:szCs w:val="28"/>
        </w:rPr>
        <w:t>Реконструкція спортивного майданчика біля будинку №248 по вул. Мазепи в м. Коломия Івано-Франківської області на суму 1 347,185;</w:t>
      </w:r>
    </w:p>
    <w:p w:rsidR="00CE1D70" w:rsidRPr="00F822D6" w:rsidRDefault="00CE1D70" w:rsidP="00CE1D70">
      <w:pPr>
        <w:pStyle w:val="a6"/>
        <w:widowControl w:val="0"/>
        <w:numPr>
          <w:ilvl w:val="0"/>
          <w:numId w:val="12"/>
        </w:numPr>
        <w:autoSpaceDE w:val="0"/>
        <w:ind w:left="0" w:firstLine="567"/>
        <w:contextualSpacing/>
        <w:jc w:val="both"/>
        <w:rPr>
          <w:sz w:val="28"/>
          <w:szCs w:val="28"/>
        </w:rPr>
      </w:pPr>
      <w:r w:rsidRPr="00F822D6">
        <w:rPr>
          <w:sz w:val="28"/>
          <w:szCs w:val="28"/>
        </w:rPr>
        <w:t xml:space="preserve">Реконструкція футбольного поля із штучним покриттям стадіону «Юність» по вул. С. Петлюри, 11а в м. Коломия Івано-Франківської області на суму 1 498,000 тис.грн..  </w:t>
      </w:r>
    </w:p>
    <w:p w:rsidR="00CE1D70" w:rsidRPr="00F822D6" w:rsidRDefault="00CE1D70" w:rsidP="00CE1D70">
      <w:pPr>
        <w:ind w:firstLine="567"/>
        <w:jc w:val="both"/>
        <w:rPr>
          <w:rFonts w:cs="Times New Roman"/>
          <w:sz w:val="28"/>
          <w:szCs w:val="28"/>
        </w:rPr>
      </w:pPr>
      <w:r>
        <w:rPr>
          <w:rFonts w:cs="Times New Roman"/>
          <w:color w:val="1C1C1C"/>
          <w:sz w:val="28"/>
          <w:szCs w:val="28"/>
          <w:shd w:val="clear" w:color="auto" w:fill="FFFFFF"/>
        </w:rPr>
        <w:t xml:space="preserve">В 2018 продовжується </w:t>
      </w:r>
      <w:r w:rsidRPr="00F822D6">
        <w:rPr>
          <w:rFonts w:cs="Times New Roman"/>
          <w:color w:val="1C1C1C"/>
          <w:sz w:val="28"/>
          <w:szCs w:val="28"/>
          <w:shd w:val="clear" w:color="auto" w:fill="FFFFFF"/>
        </w:rPr>
        <w:t xml:space="preserve">співпраця між Коломийською міською радою та Проектом </w:t>
      </w:r>
      <w:r>
        <w:rPr>
          <w:rFonts w:cs="Times New Roman"/>
          <w:color w:val="1C1C1C"/>
          <w:sz w:val="28"/>
          <w:szCs w:val="28"/>
          <w:shd w:val="clear" w:color="auto" w:fill="FFFFFF"/>
          <w:lang w:val="ru-RU"/>
        </w:rPr>
        <w:t>«</w:t>
      </w:r>
      <w:r w:rsidRPr="00F822D6">
        <w:rPr>
          <w:rFonts w:cs="Times New Roman"/>
          <w:color w:val="1C1C1C"/>
          <w:sz w:val="28"/>
          <w:szCs w:val="28"/>
          <w:shd w:val="clear" w:color="auto" w:fill="FFFFFF"/>
        </w:rPr>
        <w:t>Партнерство для розвитку міст</w:t>
      </w:r>
      <w:r>
        <w:rPr>
          <w:rFonts w:cs="Times New Roman"/>
          <w:color w:val="1C1C1C"/>
          <w:sz w:val="28"/>
          <w:szCs w:val="28"/>
          <w:shd w:val="clear" w:color="auto" w:fill="FFFFFF"/>
          <w:lang w:val="ru-RU"/>
        </w:rPr>
        <w:t xml:space="preserve">» </w:t>
      </w:r>
      <w:r w:rsidRPr="00F822D6">
        <w:rPr>
          <w:rFonts w:cs="Times New Roman"/>
          <w:sz w:val="28"/>
          <w:szCs w:val="28"/>
        </w:rPr>
        <w:t xml:space="preserve">(проект ПРОМІС). Даний проект спрямований на зміцнення муніципального сектору, впровадження ефективного демократичного управління та прискорення економічного розвитку шляхом підвищення спроможності українських міст у сфері демократизації врядування та місцевого економічного розвитку, створення сприятливого середовища для розвитку малого та середнього бізнесу, підтримки процесу децентралізації  та інтегрованого планування розвитку на місцевому, регіональному та національному рівнях.   </w:t>
      </w:r>
    </w:p>
    <w:p w:rsidR="00CE1D70" w:rsidRDefault="00CE1D70" w:rsidP="00CE1D70">
      <w:pPr>
        <w:ind w:firstLine="567"/>
        <w:jc w:val="both"/>
        <w:rPr>
          <w:rFonts w:eastAsia="Times New Roman" w:cs="Times New Roman"/>
          <w:color w:val="000000"/>
          <w:sz w:val="28"/>
          <w:szCs w:val="28"/>
          <w:lang w:eastAsia="uk-UA"/>
        </w:rPr>
      </w:pPr>
      <w:r>
        <w:rPr>
          <w:rFonts w:cs="Times New Roman"/>
          <w:sz w:val="28"/>
          <w:szCs w:val="28"/>
        </w:rPr>
        <w:t>За</w:t>
      </w:r>
      <w:r w:rsidRPr="00F822D6">
        <w:rPr>
          <w:rFonts w:cs="Times New Roman"/>
          <w:sz w:val="28"/>
          <w:szCs w:val="28"/>
        </w:rPr>
        <w:t xml:space="preserve"> підтримки  Проекту «Партнерство для розвитку міст» (проект ПРОМІС)  </w:t>
      </w:r>
      <w:r w:rsidRPr="00F822D6">
        <w:rPr>
          <w:rFonts w:cs="Times New Roman"/>
          <w:sz w:val="28"/>
          <w:szCs w:val="28"/>
        </w:rPr>
        <w:lastRenderedPageBreak/>
        <w:t xml:space="preserve">в липні </w:t>
      </w:r>
      <w:r>
        <w:rPr>
          <w:rFonts w:cs="Times New Roman"/>
          <w:sz w:val="28"/>
          <w:szCs w:val="28"/>
        </w:rPr>
        <w:t>місяці розпочато розробку</w:t>
      </w:r>
      <w:r w:rsidRPr="00F822D6">
        <w:rPr>
          <w:rFonts w:cs="Times New Roman"/>
          <w:sz w:val="28"/>
          <w:szCs w:val="28"/>
        </w:rPr>
        <w:t xml:space="preserve"> </w:t>
      </w:r>
      <w:r>
        <w:rPr>
          <w:rFonts w:eastAsia="Times New Roman" w:cs="Times New Roman"/>
          <w:color w:val="000000"/>
          <w:sz w:val="28"/>
          <w:szCs w:val="28"/>
          <w:lang w:eastAsia="uk-UA"/>
        </w:rPr>
        <w:t>Маркетингової стратегії міста Коломия.</w:t>
      </w:r>
    </w:p>
    <w:p w:rsidR="00CE1D70" w:rsidRPr="00F822D6" w:rsidRDefault="00CE1D70" w:rsidP="00CE1D70">
      <w:pPr>
        <w:autoSpaceDE w:val="0"/>
        <w:ind w:firstLine="567"/>
        <w:jc w:val="both"/>
        <w:rPr>
          <w:rFonts w:cs="Times New Roman"/>
          <w:sz w:val="28"/>
          <w:szCs w:val="28"/>
        </w:rPr>
      </w:pPr>
      <w:r w:rsidRPr="00F822D6">
        <w:rPr>
          <w:rFonts w:cs="Times New Roman"/>
          <w:sz w:val="28"/>
          <w:szCs w:val="28"/>
        </w:rPr>
        <w:t xml:space="preserve">Влітку цього року Коломийською міською радою спільно з містом-партнером Сигіт (Румунія) подано два проекти по Програмі «Румунія-Україна 2014-2020»,: </w:t>
      </w:r>
    </w:p>
    <w:p w:rsidR="00CE1D70" w:rsidRPr="00F822D6" w:rsidRDefault="00CE1D70" w:rsidP="00CE1D70">
      <w:pPr>
        <w:pStyle w:val="a6"/>
        <w:widowControl w:val="0"/>
        <w:numPr>
          <w:ilvl w:val="0"/>
          <w:numId w:val="12"/>
        </w:numPr>
        <w:ind w:left="0" w:firstLine="567"/>
        <w:contextualSpacing/>
        <w:jc w:val="both"/>
        <w:rPr>
          <w:rFonts w:eastAsiaTheme="minorHAnsi"/>
          <w:sz w:val="28"/>
          <w:szCs w:val="28"/>
          <w:lang w:eastAsia="en-US"/>
        </w:rPr>
      </w:pPr>
      <w:r w:rsidRPr="00F822D6">
        <w:rPr>
          <w:sz w:val="28"/>
          <w:szCs w:val="28"/>
        </w:rPr>
        <w:t>«Покращення доступності через розвиток прикордонної транспортної інфраструктури в Коломиї (Україна) та Сигет (Румунія)</w:t>
      </w:r>
      <w:r w:rsidRPr="00F822D6">
        <w:rPr>
          <w:sz w:val="28"/>
          <w:szCs w:val="28"/>
          <w:lang w:val="ru-RU"/>
        </w:rPr>
        <w:t>» –(</w:t>
      </w:r>
      <w:r w:rsidRPr="00F822D6">
        <w:rPr>
          <w:sz w:val="28"/>
          <w:szCs w:val="28"/>
        </w:rPr>
        <w:t xml:space="preserve">Капітальний ремонт вул. Петлюри в м. Коломиї Івано-Франківської області) – загальний бюджет проекту – 1 736 980,87 євро, сума гранту – </w:t>
      </w:r>
      <w:r w:rsidRPr="00F822D6">
        <w:rPr>
          <w:rFonts w:eastAsiaTheme="minorHAnsi"/>
          <w:sz w:val="28"/>
          <w:szCs w:val="28"/>
          <w:lang w:val="ru-RU" w:eastAsia="en-US"/>
        </w:rPr>
        <w:t>1 563 281,87 євро</w:t>
      </w:r>
      <w:r w:rsidRPr="00F822D6">
        <w:rPr>
          <w:rFonts w:eastAsiaTheme="minorHAnsi"/>
          <w:sz w:val="28"/>
          <w:szCs w:val="28"/>
          <w:lang w:eastAsia="en-US"/>
        </w:rPr>
        <w:t>.</w:t>
      </w:r>
      <w:r w:rsidRPr="00F822D6">
        <w:rPr>
          <w:sz w:val="28"/>
          <w:szCs w:val="28"/>
        </w:rPr>
        <w:t>;</w:t>
      </w:r>
    </w:p>
    <w:p w:rsidR="00CE1D70" w:rsidRPr="00F822D6" w:rsidRDefault="00CE1D70" w:rsidP="00CE1D70">
      <w:pPr>
        <w:pStyle w:val="a6"/>
        <w:widowControl w:val="0"/>
        <w:numPr>
          <w:ilvl w:val="0"/>
          <w:numId w:val="12"/>
        </w:numPr>
        <w:ind w:left="0" w:firstLine="567"/>
        <w:contextualSpacing/>
        <w:jc w:val="both"/>
        <w:rPr>
          <w:rFonts w:eastAsiaTheme="minorHAnsi"/>
          <w:sz w:val="28"/>
          <w:szCs w:val="28"/>
          <w:lang w:eastAsia="en-US"/>
        </w:rPr>
      </w:pPr>
      <w:r w:rsidRPr="00F822D6">
        <w:rPr>
          <w:color w:val="212121"/>
          <w:sz w:val="28"/>
          <w:szCs w:val="28"/>
          <w:shd w:val="clear" w:color="auto" w:fill="FFFFFF"/>
        </w:rPr>
        <w:t>«Навчання з моїм сусідом - підвищення якості освіти через транскордонне співробітництво» – (Облаштування класів трудового навчання в ЗОШ №4, НВК №9 та гімназії ім. Грушевського)</w:t>
      </w:r>
      <w:r w:rsidRPr="00F822D6">
        <w:rPr>
          <w:sz w:val="28"/>
          <w:szCs w:val="28"/>
        </w:rPr>
        <w:t xml:space="preserve"> – загальний бюджет проекту – </w:t>
      </w:r>
      <w:r w:rsidRPr="00F822D6">
        <w:rPr>
          <w:color w:val="212121"/>
          <w:sz w:val="28"/>
          <w:szCs w:val="28"/>
          <w:shd w:val="clear" w:color="auto" w:fill="FFFFFF"/>
        </w:rPr>
        <w:t xml:space="preserve">77136,46 </w:t>
      </w:r>
      <w:r w:rsidRPr="00F822D6">
        <w:rPr>
          <w:sz w:val="28"/>
          <w:szCs w:val="28"/>
        </w:rPr>
        <w:t xml:space="preserve"> євро, сума гранту – </w:t>
      </w:r>
      <w:r w:rsidRPr="00F822D6">
        <w:rPr>
          <w:color w:val="212121"/>
          <w:sz w:val="28"/>
          <w:szCs w:val="28"/>
          <w:shd w:val="clear" w:color="auto" w:fill="FFFFFF"/>
        </w:rPr>
        <w:t xml:space="preserve">69425,51 </w:t>
      </w:r>
      <w:r w:rsidRPr="00F822D6">
        <w:rPr>
          <w:rFonts w:eastAsiaTheme="minorHAnsi"/>
          <w:sz w:val="28"/>
          <w:szCs w:val="28"/>
          <w:lang w:eastAsia="en-US"/>
        </w:rPr>
        <w:t>євро.</w:t>
      </w:r>
    </w:p>
    <w:p w:rsidR="00CE1D70" w:rsidRDefault="00CE1D70" w:rsidP="00CE1D70">
      <w:pPr>
        <w:shd w:val="clear" w:color="auto" w:fill="FFFFFF"/>
        <w:ind w:firstLine="567"/>
        <w:jc w:val="both"/>
        <w:rPr>
          <w:rFonts w:eastAsia="Times New Roman" w:cs="Times New Roman"/>
          <w:color w:val="000000"/>
          <w:sz w:val="28"/>
          <w:szCs w:val="28"/>
          <w:lang w:eastAsia="uk-UA"/>
        </w:rPr>
      </w:pPr>
      <w:r w:rsidRPr="00F822D6">
        <w:rPr>
          <w:rFonts w:cs="Times New Roman"/>
          <w:sz w:val="28"/>
          <w:szCs w:val="28"/>
        </w:rPr>
        <w:t xml:space="preserve">В рамках проекту </w:t>
      </w:r>
      <w:r w:rsidRPr="00F822D6">
        <w:rPr>
          <w:rFonts w:cs="Times New Roman"/>
          <w:sz w:val="28"/>
          <w:szCs w:val="28"/>
          <w:lang w:val="ru-RU"/>
        </w:rPr>
        <w:t>«</w:t>
      </w:r>
      <w:r w:rsidRPr="00F822D6">
        <w:rPr>
          <w:rFonts w:cs="Times New Roman"/>
          <w:color w:val="000000"/>
          <w:sz w:val="28"/>
          <w:szCs w:val="28"/>
          <w:shd w:val="clear" w:color="auto" w:fill="FFFFFF"/>
        </w:rPr>
        <w:t>Покращення якості адміністративних послуг, які надаються громаді Коломийською міською радою, шляхом створення системи технічно-програмних засобів електронного опрацювання звернень та документообігу</w:t>
      </w:r>
      <w:r w:rsidRPr="00F822D6">
        <w:rPr>
          <w:rFonts w:cs="Times New Roman"/>
          <w:color w:val="000000"/>
          <w:sz w:val="28"/>
          <w:szCs w:val="28"/>
          <w:shd w:val="clear" w:color="auto" w:fill="FFFFFF"/>
          <w:lang w:val="ru-RU"/>
        </w:rPr>
        <w:t>»</w:t>
      </w:r>
      <w:r>
        <w:rPr>
          <w:rFonts w:cs="Times New Roman"/>
          <w:color w:val="000000"/>
          <w:sz w:val="28"/>
          <w:szCs w:val="28"/>
          <w:shd w:val="clear" w:color="auto" w:fill="FFFFFF"/>
        </w:rPr>
        <w:t xml:space="preserve"> Проектом </w:t>
      </w:r>
      <w:r w:rsidRPr="00F822D6">
        <w:rPr>
          <w:rFonts w:cs="Times New Roman"/>
          <w:color w:val="000000"/>
          <w:sz w:val="28"/>
          <w:szCs w:val="28"/>
          <w:shd w:val="clear" w:color="auto" w:fill="FFFFFF"/>
          <w:lang w:val="ru-RU"/>
        </w:rPr>
        <w:t>«ПРОМІС»</w:t>
      </w:r>
      <w:r>
        <w:rPr>
          <w:rFonts w:cs="Times New Roman"/>
          <w:color w:val="000000"/>
          <w:sz w:val="28"/>
          <w:szCs w:val="28"/>
          <w:shd w:val="clear" w:color="auto" w:fill="FFFFFF"/>
          <w:lang w:val="ru-RU"/>
        </w:rPr>
        <w:t xml:space="preserve"> </w:t>
      </w:r>
      <w:r w:rsidRPr="00F822D6">
        <w:rPr>
          <w:rFonts w:cs="Times New Roman"/>
          <w:color w:val="000000"/>
          <w:sz w:val="28"/>
          <w:szCs w:val="28"/>
          <w:shd w:val="clear" w:color="auto" w:fill="FFFFFF"/>
        </w:rPr>
        <w:t>п</w:t>
      </w:r>
      <w:r w:rsidRPr="00F822D6">
        <w:rPr>
          <w:rFonts w:eastAsia="Times New Roman" w:cs="Times New Roman"/>
          <w:color w:val="000000"/>
          <w:sz w:val="28"/>
          <w:szCs w:val="28"/>
          <w:lang w:eastAsia="uk-UA"/>
        </w:rPr>
        <w:t>ридбано серверне о</w:t>
      </w:r>
      <w:r>
        <w:rPr>
          <w:rFonts w:eastAsia="Times New Roman" w:cs="Times New Roman"/>
          <w:color w:val="000000"/>
          <w:sz w:val="28"/>
          <w:szCs w:val="28"/>
          <w:lang w:eastAsia="uk-UA"/>
        </w:rPr>
        <w:t>бладнання, розроблено сайт УНАП</w:t>
      </w:r>
      <w:r w:rsidRPr="00F822D6">
        <w:rPr>
          <w:rFonts w:eastAsia="Times New Roman" w:cs="Times New Roman"/>
          <w:color w:val="000000"/>
          <w:sz w:val="28"/>
          <w:szCs w:val="28"/>
          <w:lang w:eastAsia="uk-UA"/>
        </w:rPr>
        <w:t>. На черзі запровадження смс-інформування  про надані адмінпослуги – загальна вар</w:t>
      </w:r>
      <w:r>
        <w:rPr>
          <w:rFonts w:eastAsia="Times New Roman" w:cs="Times New Roman"/>
          <w:color w:val="000000"/>
          <w:sz w:val="28"/>
          <w:szCs w:val="28"/>
          <w:lang w:eastAsia="uk-UA"/>
        </w:rPr>
        <w:t xml:space="preserve">тість проекту 400 000,00 грн.. </w:t>
      </w:r>
    </w:p>
    <w:p w:rsidR="00CE1D70" w:rsidRPr="001E730B" w:rsidRDefault="00CE1D70" w:rsidP="00CE1D70">
      <w:pPr>
        <w:shd w:val="clear" w:color="auto" w:fill="FFFFFF"/>
        <w:jc w:val="both"/>
        <w:rPr>
          <w:rFonts w:eastAsia="Times New Roman" w:cs="Times New Roman"/>
          <w:color w:val="000000"/>
          <w:sz w:val="20"/>
          <w:szCs w:val="20"/>
          <w:lang w:eastAsia="uk-UA"/>
        </w:rPr>
      </w:pPr>
    </w:p>
    <w:p w:rsidR="00CE1D70" w:rsidRPr="00C85F50" w:rsidRDefault="00CE1D70" w:rsidP="00CE1D70">
      <w:pPr>
        <w:shd w:val="clear" w:color="auto" w:fill="FFFFFF"/>
        <w:ind w:firstLine="567"/>
        <w:jc w:val="both"/>
        <w:rPr>
          <w:rStyle w:val="FontStyle25"/>
          <w:rFonts w:eastAsia="Times New Roman"/>
          <w:color w:val="000000"/>
          <w:sz w:val="28"/>
          <w:szCs w:val="28"/>
          <w:lang w:eastAsia="uk-UA"/>
        </w:rPr>
      </w:pPr>
      <w:r w:rsidRPr="00F822D6">
        <w:rPr>
          <w:rStyle w:val="FontStyle25"/>
          <w:b/>
          <w:i/>
          <w:sz w:val="28"/>
          <w:szCs w:val="28"/>
          <w:lang w:eastAsia="uk-UA"/>
        </w:rPr>
        <w:t>Зовнішньоекономічна</w:t>
      </w:r>
      <w:r>
        <w:rPr>
          <w:rStyle w:val="FontStyle25"/>
          <w:b/>
          <w:i/>
          <w:sz w:val="28"/>
          <w:szCs w:val="28"/>
          <w:lang w:eastAsia="uk-UA"/>
        </w:rPr>
        <w:t xml:space="preserve"> </w:t>
      </w:r>
      <w:r w:rsidRPr="00F822D6">
        <w:rPr>
          <w:rStyle w:val="FontStyle25"/>
          <w:b/>
          <w:i/>
          <w:sz w:val="28"/>
          <w:szCs w:val="28"/>
          <w:lang w:eastAsia="uk-UA"/>
        </w:rPr>
        <w:t xml:space="preserve"> діяльність</w:t>
      </w:r>
    </w:p>
    <w:p w:rsidR="00CE1D70" w:rsidRPr="00845741" w:rsidRDefault="00CE1D70" w:rsidP="00CE1D70">
      <w:pPr>
        <w:pStyle w:val="Style4"/>
        <w:widowControl/>
        <w:tabs>
          <w:tab w:val="left" w:pos="142"/>
        </w:tabs>
        <w:spacing w:line="240" w:lineRule="auto"/>
        <w:ind w:firstLine="567"/>
        <w:rPr>
          <w:rStyle w:val="FontStyle25"/>
          <w:b/>
          <w:i/>
          <w:sz w:val="20"/>
          <w:szCs w:val="20"/>
          <w:lang w:val="uk-UA" w:eastAsia="uk-UA"/>
        </w:rPr>
      </w:pPr>
    </w:p>
    <w:p w:rsidR="00CE1D70" w:rsidRPr="00F822D6" w:rsidRDefault="00CE1D70" w:rsidP="00CE1D70">
      <w:pPr>
        <w:pStyle w:val="Style4"/>
        <w:widowControl/>
        <w:tabs>
          <w:tab w:val="left" w:pos="142"/>
        </w:tabs>
        <w:spacing w:line="240" w:lineRule="auto"/>
        <w:ind w:firstLine="567"/>
        <w:rPr>
          <w:rStyle w:val="FontStyle25"/>
          <w:sz w:val="28"/>
          <w:szCs w:val="28"/>
          <w:lang w:val="uk-UA" w:eastAsia="uk-UA"/>
        </w:rPr>
      </w:pPr>
      <w:r>
        <w:rPr>
          <w:rStyle w:val="FontStyle25"/>
          <w:b/>
          <w:sz w:val="28"/>
          <w:szCs w:val="28"/>
          <w:lang w:val="uk-UA" w:eastAsia="uk-UA"/>
        </w:rPr>
        <w:tab/>
      </w:r>
      <w:r w:rsidRPr="002572A6">
        <w:rPr>
          <w:rStyle w:val="FontStyle25"/>
          <w:sz w:val="28"/>
          <w:szCs w:val="28"/>
          <w:lang w:val="uk-UA" w:eastAsia="uk-UA"/>
        </w:rPr>
        <w:t>Обсяги експорту товарів</w:t>
      </w:r>
      <w:r w:rsidRPr="00F822D6">
        <w:rPr>
          <w:rStyle w:val="FontStyle25"/>
          <w:b/>
          <w:sz w:val="28"/>
          <w:szCs w:val="28"/>
          <w:lang w:val="uk-UA" w:eastAsia="uk-UA"/>
        </w:rPr>
        <w:t xml:space="preserve"> </w:t>
      </w:r>
      <w:r w:rsidRPr="00F822D6">
        <w:rPr>
          <w:rStyle w:val="FontStyle25"/>
          <w:sz w:val="28"/>
          <w:szCs w:val="28"/>
          <w:lang w:val="uk-UA" w:eastAsia="uk-UA"/>
        </w:rPr>
        <w:t xml:space="preserve">суб’єктами зовнішньоекономічної діяльності міста у січні-жовтні 2018 року склали 14,3 млн.дол. США, </w:t>
      </w:r>
      <w:r w:rsidRPr="002572A6">
        <w:rPr>
          <w:rStyle w:val="FontStyle25"/>
          <w:sz w:val="28"/>
          <w:szCs w:val="28"/>
          <w:lang w:val="uk-UA" w:eastAsia="uk-UA"/>
        </w:rPr>
        <w:t>імпорту</w:t>
      </w:r>
      <w:r w:rsidRPr="00F822D6">
        <w:rPr>
          <w:rStyle w:val="FontStyle25"/>
          <w:b/>
          <w:sz w:val="28"/>
          <w:szCs w:val="28"/>
          <w:lang w:val="uk-UA" w:eastAsia="uk-UA"/>
        </w:rPr>
        <w:t xml:space="preserve"> – </w:t>
      </w:r>
      <w:r w:rsidRPr="00F822D6">
        <w:rPr>
          <w:rStyle w:val="FontStyle25"/>
          <w:sz w:val="28"/>
          <w:szCs w:val="28"/>
          <w:lang w:val="uk-UA" w:eastAsia="uk-UA"/>
        </w:rPr>
        <w:t>12,7 млн.дол. США. Позитивне сальдо зовнішньої торгівлі товарами становило 1,6 млн.дол. США.</w:t>
      </w:r>
    </w:p>
    <w:p w:rsidR="00CE1D70" w:rsidRPr="00F822D6" w:rsidRDefault="00CE1D70" w:rsidP="00CE1D70">
      <w:pPr>
        <w:pStyle w:val="Style4"/>
        <w:widowControl/>
        <w:tabs>
          <w:tab w:val="left" w:pos="142"/>
        </w:tabs>
        <w:spacing w:line="240" w:lineRule="auto"/>
        <w:ind w:firstLine="567"/>
        <w:rPr>
          <w:rStyle w:val="FontStyle25"/>
          <w:sz w:val="28"/>
          <w:szCs w:val="28"/>
          <w:lang w:val="uk-UA" w:eastAsia="uk-UA"/>
        </w:rPr>
      </w:pPr>
      <w:r>
        <w:rPr>
          <w:rStyle w:val="FontStyle25"/>
          <w:sz w:val="28"/>
          <w:szCs w:val="28"/>
          <w:lang w:val="uk-UA" w:eastAsia="uk-UA"/>
        </w:rPr>
        <w:tab/>
      </w:r>
      <w:r w:rsidRPr="00F822D6">
        <w:rPr>
          <w:rStyle w:val="FontStyle25"/>
          <w:sz w:val="28"/>
          <w:szCs w:val="28"/>
          <w:lang w:val="uk-UA" w:eastAsia="uk-UA"/>
        </w:rPr>
        <w:t>Найбільше суб’єкти зовнішньоекономічної діяльності експортували товарів з міста до Словаччини (42,9% обсягів експорту міста), Китаю (10,6%), Естонії (7,3%), Румунії (4,9%), Італії (4,8%), Сербії (3,6%). За межі країни переважно відвантажували текстильні матеріали та текстильні вироби (54,3%), деревину і вироби з деревини (26,2%), готові харчові продукти (6,6%).</w:t>
      </w:r>
    </w:p>
    <w:p w:rsidR="00CE1D70" w:rsidRPr="00F822D6" w:rsidRDefault="00CE1D70" w:rsidP="00CE1D70">
      <w:pPr>
        <w:pStyle w:val="Style4"/>
        <w:widowControl/>
        <w:tabs>
          <w:tab w:val="left" w:pos="142"/>
        </w:tabs>
        <w:spacing w:line="240" w:lineRule="auto"/>
        <w:ind w:firstLine="567"/>
        <w:rPr>
          <w:rStyle w:val="FontStyle25"/>
          <w:sz w:val="28"/>
          <w:szCs w:val="28"/>
          <w:lang w:val="uk-UA" w:eastAsia="uk-UA"/>
        </w:rPr>
      </w:pPr>
      <w:r>
        <w:rPr>
          <w:rStyle w:val="FontStyle25"/>
          <w:sz w:val="28"/>
          <w:szCs w:val="28"/>
          <w:lang w:val="uk-UA" w:eastAsia="uk-UA"/>
        </w:rPr>
        <w:tab/>
      </w:r>
      <w:r w:rsidRPr="00F822D6">
        <w:rPr>
          <w:rStyle w:val="FontStyle25"/>
          <w:sz w:val="28"/>
          <w:szCs w:val="28"/>
          <w:lang w:val="uk-UA" w:eastAsia="uk-UA"/>
        </w:rPr>
        <w:t>Вагомі обсяги імпортованих надходжень отримано з Німеччини (34,6%  обсягів імпорту міста), Польщі (14,8%), Швеції (14,7%), Італії (6,8%), Франції (4,1%), Іспанії (3,4%), Бельгії (2,6%). Основу надходжень з-за меж країни склали текстильні матеріали та текстильні вироби (31,5%), засоби наземного транспорту, крім залізничного (17,2%), машини, обладнання та механізми, електротехнічне обладнання (14,3%), полімерні матеріали, пластмаси та вироби з них (14,1%), живі тварини, продукти тваринного походження (10,3%).</w:t>
      </w:r>
    </w:p>
    <w:p w:rsidR="00CE1D70" w:rsidRDefault="00CE1D70" w:rsidP="00CE1D70">
      <w:pPr>
        <w:pStyle w:val="Style4"/>
        <w:widowControl/>
        <w:tabs>
          <w:tab w:val="left" w:pos="142"/>
        </w:tabs>
        <w:spacing w:line="240" w:lineRule="auto"/>
        <w:ind w:firstLine="567"/>
        <w:rPr>
          <w:rStyle w:val="FontStyle25"/>
          <w:sz w:val="28"/>
          <w:szCs w:val="28"/>
          <w:lang w:val="uk-UA" w:eastAsia="uk-UA"/>
        </w:rPr>
      </w:pPr>
      <w:r>
        <w:rPr>
          <w:rStyle w:val="FontStyle25"/>
          <w:sz w:val="28"/>
          <w:szCs w:val="28"/>
          <w:lang w:val="uk-UA" w:eastAsia="uk-UA"/>
        </w:rPr>
        <w:tab/>
      </w:r>
      <w:r w:rsidRPr="00F822D6">
        <w:rPr>
          <w:rStyle w:val="FontStyle25"/>
          <w:sz w:val="28"/>
          <w:szCs w:val="28"/>
          <w:lang w:val="uk-UA" w:eastAsia="uk-UA"/>
        </w:rPr>
        <w:t xml:space="preserve">Обсяг залучених з початку інвестування </w:t>
      </w:r>
      <w:r w:rsidRPr="002572A6">
        <w:rPr>
          <w:rStyle w:val="FontStyle25"/>
          <w:sz w:val="28"/>
          <w:szCs w:val="28"/>
          <w:lang w:val="uk-UA" w:eastAsia="uk-UA"/>
        </w:rPr>
        <w:t>прямих інвестицій</w:t>
      </w:r>
      <w:r w:rsidRPr="00F822D6">
        <w:rPr>
          <w:rStyle w:val="FontStyle25"/>
          <w:b/>
          <w:sz w:val="28"/>
          <w:szCs w:val="28"/>
          <w:lang w:val="uk-UA" w:eastAsia="uk-UA"/>
        </w:rPr>
        <w:t xml:space="preserve"> </w:t>
      </w:r>
      <w:r w:rsidRPr="00F822D6">
        <w:rPr>
          <w:rStyle w:val="FontStyle25"/>
          <w:sz w:val="28"/>
          <w:szCs w:val="28"/>
          <w:lang w:val="uk-UA" w:eastAsia="uk-UA"/>
        </w:rPr>
        <w:t>(акціонерного капіталу) в економіку міста на 1 жовтня 2018 року становив 17,9 млн.дол. США (2% загальнообласного показника), що на 0,3% менше обсягів інвестицій на початок 2018 року у розрахунку на одну особу населення – 295,6 долара. За цим показником місто посіло 6 місце серед районів та міст обласного значення.</w:t>
      </w:r>
    </w:p>
    <w:p w:rsidR="00CE1D70" w:rsidRPr="001E730B" w:rsidRDefault="00CE1D70" w:rsidP="00CE1D70">
      <w:pPr>
        <w:pStyle w:val="Style4"/>
        <w:widowControl/>
        <w:tabs>
          <w:tab w:val="left" w:pos="142"/>
        </w:tabs>
        <w:spacing w:line="240" w:lineRule="auto"/>
        <w:ind w:firstLine="0"/>
        <w:rPr>
          <w:sz w:val="20"/>
          <w:szCs w:val="20"/>
          <w:lang w:val="uk-UA" w:eastAsia="uk-UA"/>
        </w:rPr>
      </w:pPr>
    </w:p>
    <w:p w:rsidR="00CE1D70" w:rsidRDefault="00CE1D70" w:rsidP="002C342B">
      <w:pPr>
        <w:ind w:firstLine="567"/>
        <w:jc w:val="both"/>
        <w:rPr>
          <w:rFonts w:cs="Times New Roman"/>
          <w:b/>
          <w:bCs/>
          <w:i/>
          <w:sz w:val="28"/>
          <w:szCs w:val="28"/>
        </w:rPr>
      </w:pPr>
      <w:r>
        <w:rPr>
          <w:rFonts w:cs="Times New Roman"/>
          <w:b/>
          <w:bCs/>
          <w:i/>
          <w:sz w:val="28"/>
          <w:szCs w:val="28"/>
        </w:rPr>
        <w:t>Громадський  бюджет</w:t>
      </w:r>
    </w:p>
    <w:p w:rsidR="00CE1D70" w:rsidRPr="00845741" w:rsidRDefault="00CE1D70" w:rsidP="00CE1D70">
      <w:pPr>
        <w:ind w:firstLine="567"/>
        <w:jc w:val="both"/>
        <w:rPr>
          <w:rFonts w:cs="Times New Roman"/>
          <w:b/>
          <w:bCs/>
          <w:i/>
          <w:sz w:val="20"/>
          <w:szCs w:val="20"/>
        </w:rPr>
      </w:pPr>
    </w:p>
    <w:p w:rsidR="00CE1D70" w:rsidRPr="00767970" w:rsidRDefault="00CE1D70" w:rsidP="00CE1D70">
      <w:pPr>
        <w:ind w:firstLine="567"/>
        <w:jc w:val="both"/>
        <w:rPr>
          <w:rFonts w:cs="Times New Roman"/>
        </w:rPr>
      </w:pPr>
      <w:r>
        <w:rPr>
          <w:rFonts w:cs="Times New Roman"/>
          <w:sz w:val="28"/>
          <w:szCs w:val="28"/>
        </w:rPr>
        <w:t>У місті Коломиї діє програма «Громадський бюджет міста Коломиї на 2017-</w:t>
      </w:r>
      <w:r>
        <w:rPr>
          <w:rFonts w:cs="Times New Roman"/>
          <w:sz w:val="28"/>
          <w:szCs w:val="28"/>
        </w:rPr>
        <w:lastRenderedPageBreak/>
        <w:t>2021 роки», в</w:t>
      </w:r>
      <w:r w:rsidRPr="00EB2566">
        <w:rPr>
          <w:rFonts w:cs="Times New Roman"/>
          <w:sz w:val="28"/>
          <w:szCs w:val="28"/>
        </w:rPr>
        <w:t xml:space="preserve"> рамках Програми у 2018 році реалізова</w:t>
      </w:r>
      <w:r>
        <w:rPr>
          <w:rFonts w:cs="Times New Roman"/>
          <w:sz w:val="28"/>
          <w:szCs w:val="28"/>
        </w:rPr>
        <w:t>но 6 проектів</w:t>
      </w:r>
      <w:r w:rsidRPr="00EB2566">
        <w:rPr>
          <w:rFonts w:cs="Times New Roman"/>
          <w:sz w:val="28"/>
          <w:szCs w:val="28"/>
        </w:rPr>
        <w:t>:</w:t>
      </w:r>
    </w:p>
    <w:p w:rsidR="00CE1D70" w:rsidRPr="00EB2566" w:rsidRDefault="00CE1D70" w:rsidP="00CE1D70">
      <w:pPr>
        <w:autoSpaceDE w:val="0"/>
        <w:ind w:firstLine="567"/>
        <w:jc w:val="both"/>
        <w:rPr>
          <w:rFonts w:cs="Times New Roman"/>
          <w:sz w:val="28"/>
          <w:szCs w:val="28"/>
        </w:rPr>
      </w:pPr>
      <w:r w:rsidRPr="00EB2566">
        <w:rPr>
          <w:rFonts w:cs="Times New Roman"/>
          <w:sz w:val="28"/>
          <w:szCs w:val="28"/>
        </w:rPr>
        <w:t xml:space="preserve">-  </w:t>
      </w:r>
      <w:r>
        <w:rPr>
          <w:rFonts w:eastAsia="Times New Roman" w:cs="Times New Roman"/>
          <w:color w:val="000000"/>
          <w:sz w:val="28"/>
          <w:szCs w:val="28"/>
          <w:lang w:eastAsia="uk-UA"/>
        </w:rPr>
        <w:t>б</w:t>
      </w:r>
      <w:r w:rsidRPr="00EB2566">
        <w:rPr>
          <w:rFonts w:eastAsia="Times New Roman" w:cs="Times New Roman"/>
          <w:color w:val="000000"/>
          <w:sz w:val="28"/>
          <w:szCs w:val="28"/>
          <w:lang w:eastAsia="uk-UA"/>
        </w:rPr>
        <w:t>удівництво  спортивного скелелазного стенду – вуличне виконанн</w:t>
      </w:r>
      <w:r>
        <w:rPr>
          <w:rFonts w:eastAsia="Times New Roman" w:cs="Times New Roman"/>
          <w:color w:val="000000"/>
          <w:sz w:val="28"/>
          <w:szCs w:val="28"/>
          <w:lang w:eastAsia="uk-UA"/>
        </w:rPr>
        <w:t>я (тренажер для занять скелелазіння</w:t>
      </w:r>
      <w:r w:rsidRPr="00EB2566">
        <w:rPr>
          <w:rFonts w:eastAsia="Times New Roman" w:cs="Times New Roman"/>
          <w:color w:val="000000"/>
          <w:sz w:val="28"/>
          <w:szCs w:val="28"/>
          <w:lang w:eastAsia="uk-UA"/>
        </w:rPr>
        <w:t xml:space="preserve">) – на суму </w:t>
      </w:r>
      <w:r w:rsidRPr="00EB2566">
        <w:rPr>
          <w:rFonts w:cs="Times New Roman"/>
          <w:sz w:val="28"/>
          <w:szCs w:val="28"/>
        </w:rPr>
        <w:t>283 500,00 грн.;</w:t>
      </w:r>
    </w:p>
    <w:p w:rsidR="00CE1D70" w:rsidRPr="00EB2566" w:rsidRDefault="00CE1D70" w:rsidP="00CE1D70">
      <w:pPr>
        <w:autoSpaceDE w:val="0"/>
        <w:ind w:firstLine="567"/>
        <w:jc w:val="both"/>
        <w:rPr>
          <w:rFonts w:eastAsia="Times New Roman" w:cs="Times New Roman"/>
          <w:color w:val="000000"/>
          <w:sz w:val="28"/>
          <w:szCs w:val="28"/>
          <w:lang w:eastAsia="uk-UA"/>
        </w:rPr>
      </w:pPr>
      <w:r w:rsidRPr="00EB2566">
        <w:rPr>
          <w:rFonts w:cs="Times New Roman"/>
          <w:sz w:val="28"/>
          <w:szCs w:val="28"/>
        </w:rPr>
        <w:t xml:space="preserve">- </w:t>
      </w:r>
      <w:r>
        <w:rPr>
          <w:rFonts w:eastAsia="Times New Roman" w:cs="Times New Roman"/>
          <w:color w:val="000000"/>
          <w:sz w:val="28"/>
          <w:szCs w:val="28"/>
          <w:lang w:eastAsia="uk-UA"/>
        </w:rPr>
        <w:t>к</w:t>
      </w:r>
      <w:r w:rsidRPr="00EB2566">
        <w:rPr>
          <w:rFonts w:eastAsia="Times New Roman" w:cs="Times New Roman"/>
          <w:color w:val="000000"/>
          <w:sz w:val="28"/>
          <w:szCs w:val="28"/>
          <w:lang w:eastAsia="uk-UA"/>
        </w:rPr>
        <w:t>апітальний ремонт ігрового майданчика по вул. Богуна – на суму 190 246,00 грн.;</w:t>
      </w:r>
    </w:p>
    <w:p w:rsidR="00CE1D70" w:rsidRPr="009F58FB" w:rsidRDefault="00CE1D70" w:rsidP="00CE1D70">
      <w:pPr>
        <w:autoSpaceDE w:val="0"/>
        <w:ind w:firstLine="567"/>
        <w:jc w:val="both"/>
        <w:rPr>
          <w:rFonts w:eastAsia="Times New Roman" w:cs="Times New Roman"/>
          <w:sz w:val="28"/>
          <w:szCs w:val="28"/>
          <w:lang w:eastAsia="uk-UA"/>
        </w:rPr>
      </w:pPr>
      <w:r w:rsidRPr="00EB2566">
        <w:rPr>
          <w:rFonts w:eastAsia="Times New Roman" w:cs="Times New Roman"/>
          <w:color w:val="000000"/>
          <w:sz w:val="28"/>
          <w:szCs w:val="28"/>
          <w:lang w:eastAsia="uk-UA"/>
        </w:rPr>
        <w:t xml:space="preserve">- </w:t>
      </w:r>
      <w:hyperlink r:id="rId9" w:history="1">
        <w:r w:rsidRPr="009F58FB">
          <w:rPr>
            <w:rFonts w:eastAsia="Times New Roman" w:cs="Times New Roman"/>
            <w:sz w:val="28"/>
            <w:szCs w:val="28"/>
            <w:lang w:eastAsia="uk-UA"/>
          </w:rPr>
          <w:t>капітальний ремонт</w:t>
        </w:r>
        <w:r w:rsidRPr="009F58FB">
          <w:rPr>
            <w:rStyle w:val="af1"/>
            <w:color w:val="auto"/>
            <w:sz w:val="28"/>
            <w:szCs w:val="28"/>
          </w:rPr>
          <w:t xml:space="preserve"> ігрового майданчика з зоною відпочинку по вулиці Довженка</w:t>
        </w:r>
      </w:hyperlink>
      <w:r w:rsidRPr="009F58FB">
        <w:rPr>
          <w:rFonts w:eastAsia="Times New Roman" w:cs="Times New Roman"/>
          <w:sz w:val="28"/>
          <w:szCs w:val="28"/>
          <w:lang w:eastAsia="uk-UA"/>
        </w:rPr>
        <w:t xml:space="preserve"> – на суму 299 000,00 грн.;</w:t>
      </w:r>
    </w:p>
    <w:p w:rsidR="00CE1D70" w:rsidRPr="00EB2566" w:rsidRDefault="00CE1D70" w:rsidP="00CE1D70">
      <w:pPr>
        <w:autoSpaceDE w:val="0"/>
        <w:ind w:firstLine="567"/>
        <w:jc w:val="both"/>
        <w:rPr>
          <w:rFonts w:eastAsia="Times New Roman" w:cs="Times New Roman"/>
          <w:color w:val="000000"/>
          <w:sz w:val="28"/>
          <w:szCs w:val="28"/>
          <w:lang w:eastAsia="uk-UA"/>
        </w:rPr>
      </w:pPr>
      <w:r w:rsidRPr="009F58FB">
        <w:rPr>
          <w:rFonts w:eastAsia="Times New Roman" w:cs="Times New Roman"/>
          <w:sz w:val="28"/>
          <w:szCs w:val="28"/>
          <w:lang w:eastAsia="uk-UA"/>
        </w:rPr>
        <w:t xml:space="preserve">- </w:t>
      </w:r>
      <w:hyperlink r:id="rId10" w:history="1">
        <w:r w:rsidRPr="009F58FB">
          <w:rPr>
            <w:rStyle w:val="af1"/>
            <w:color w:val="auto"/>
            <w:sz w:val="28"/>
            <w:szCs w:val="28"/>
          </w:rPr>
          <w:t>реконструкція скверу по вул. Січових Стрільців біля залізничного вокзалу</w:t>
        </w:r>
      </w:hyperlink>
      <w:r w:rsidRPr="00EB2566">
        <w:rPr>
          <w:rFonts w:eastAsia="Times New Roman" w:cs="Times New Roman"/>
          <w:color w:val="000000"/>
          <w:sz w:val="28"/>
          <w:szCs w:val="28"/>
          <w:lang w:eastAsia="uk-UA"/>
        </w:rPr>
        <w:t xml:space="preserve"> – на суму 290 000,00 грн.;</w:t>
      </w:r>
    </w:p>
    <w:p w:rsidR="00CE1D70" w:rsidRPr="00EB2566" w:rsidRDefault="00CE1D70" w:rsidP="00CE1D70">
      <w:pPr>
        <w:autoSpaceDE w:val="0"/>
        <w:ind w:firstLine="567"/>
        <w:jc w:val="both"/>
        <w:rPr>
          <w:rFonts w:eastAsia="Times New Roman" w:cs="Times New Roman"/>
          <w:color w:val="000000"/>
          <w:sz w:val="28"/>
          <w:szCs w:val="28"/>
          <w:lang w:eastAsia="uk-UA"/>
        </w:rPr>
      </w:pPr>
      <w:r w:rsidRPr="00EB2566">
        <w:rPr>
          <w:rFonts w:eastAsia="Times New Roman" w:cs="Times New Roman"/>
          <w:color w:val="000000"/>
          <w:sz w:val="28"/>
          <w:szCs w:val="28"/>
          <w:lang w:eastAsia="uk-UA"/>
        </w:rPr>
        <w:t xml:space="preserve">- </w:t>
      </w:r>
      <w:r>
        <w:rPr>
          <w:rFonts w:eastAsia="Calibri" w:cs="Times New Roman"/>
          <w:sz w:val="28"/>
          <w:szCs w:val="28"/>
        </w:rPr>
        <w:t>б</w:t>
      </w:r>
      <w:r w:rsidRPr="00EB2566">
        <w:rPr>
          <w:rFonts w:eastAsia="Calibri" w:cs="Times New Roman"/>
          <w:sz w:val="28"/>
          <w:szCs w:val="28"/>
        </w:rPr>
        <w:t>лагоустрій місць масового відпочинку біля будинків по вул. Валова, 59, 61 та пр.</w:t>
      </w:r>
      <w:r>
        <w:rPr>
          <w:rFonts w:eastAsia="Calibri" w:cs="Times New Roman"/>
          <w:sz w:val="28"/>
          <w:szCs w:val="28"/>
        </w:rPr>
        <w:t xml:space="preserve"> </w:t>
      </w:r>
      <w:r w:rsidRPr="00EB2566">
        <w:rPr>
          <w:rFonts w:eastAsia="Calibri" w:cs="Times New Roman"/>
          <w:sz w:val="28"/>
          <w:szCs w:val="28"/>
        </w:rPr>
        <w:t>Грушевського, 4</w:t>
      </w:r>
      <w:r>
        <w:rPr>
          <w:rFonts w:eastAsia="Calibri" w:cs="Times New Roman"/>
          <w:sz w:val="28"/>
          <w:szCs w:val="28"/>
        </w:rPr>
        <w:t>6 (встановлення лавочок та урн)</w:t>
      </w:r>
      <w:r w:rsidRPr="00EB2566">
        <w:rPr>
          <w:rFonts w:eastAsia="Times New Roman" w:cs="Times New Roman"/>
          <w:color w:val="000000"/>
          <w:sz w:val="28"/>
          <w:szCs w:val="28"/>
          <w:lang w:eastAsia="uk-UA"/>
        </w:rPr>
        <w:t xml:space="preserve"> – на суму 79 240,00 грн.;</w:t>
      </w:r>
    </w:p>
    <w:p w:rsidR="00CE1D70" w:rsidRDefault="00CE1D70" w:rsidP="00CE1D70">
      <w:pPr>
        <w:autoSpaceDE w:val="0"/>
        <w:ind w:firstLine="567"/>
        <w:jc w:val="both"/>
        <w:rPr>
          <w:rFonts w:eastAsia="Times New Roman" w:cs="Times New Roman"/>
          <w:color w:val="000000"/>
          <w:sz w:val="28"/>
          <w:szCs w:val="28"/>
          <w:lang w:eastAsia="uk-UA"/>
        </w:rPr>
      </w:pPr>
      <w:r w:rsidRPr="00EB2566">
        <w:rPr>
          <w:rFonts w:eastAsia="Times New Roman" w:cs="Times New Roman"/>
          <w:color w:val="000000"/>
          <w:sz w:val="28"/>
          <w:szCs w:val="28"/>
          <w:lang w:eastAsia="uk-UA"/>
        </w:rPr>
        <w:t xml:space="preserve">- </w:t>
      </w:r>
      <w:hyperlink r:id="rId11" w:history="1">
        <w:r w:rsidRPr="009F58FB">
          <w:rPr>
            <w:rFonts w:eastAsia="Times New Roman" w:cs="Times New Roman"/>
            <w:sz w:val="28"/>
            <w:szCs w:val="28"/>
            <w:lang w:eastAsia="uk-UA"/>
          </w:rPr>
          <w:t>капітальний ремонт</w:t>
        </w:r>
        <w:r w:rsidRPr="009F58FB">
          <w:rPr>
            <w:rStyle w:val="af1"/>
            <w:color w:val="auto"/>
            <w:sz w:val="28"/>
            <w:szCs w:val="28"/>
          </w:rPr>
          <w:t xml:space="preserve"> ігрового майданчика «Радість» по вулиці Коновальця-Мазепи </w:t>
        </w:r>
      </w:hyperlink>
      <w:r w:rsidRPr="009F58FB">
        <w:rPr>
          <w:rFonts w:eastAsia="Times New Roman" w:cs="Times New Roman"/>
          <w:sz w:val="28"/>
          <w:szCs w:val="28"/>
          <w:lang w:eastAsia="uk-UA"/>
        </w:rPr>
        <w:t xml:space="preserve"> – </w:t>
      </w:r>
      <w:r w:rsidRPr="00EB2566">
        <w:rPr>
          <w:rFonts w:eastAsia="Times New Roman" w:cs="Times New Roman"/>
          <w:color w:val="000000"/>
          <w:sz w:val="28"/>
          <w:szCs w:val="28"/>
          <w:lang w:eastAsia="uk-UA"/>
        </w:rPr>
        <w:t>на суму 299 000,00</w:t>
      </w:r>
      <w:r>
        <w:rPr>
          <w:rFonts w:eastAsia="Times New Roman" w:cs="Times New Roman"/>
          <w:color w:val="000000"/>
          <w:sz w:val="28"/>
          <w:szCs w:val="28"/>
          <w:lang w:eastAsia="uk-UA"/>
        </w:rPr>
        <w:t xml:space="preserve"> грн..</w:t>
      </w:r>
    </w:p>
    <w:p w:rsidR="00CE1D70" w:rsidRPr="001E730B" w:rsidRDefault="00CE1D70" w:rsidP="00CE1D70">
      <w:pPr>
        <w:autoSpaceDE w:val="0"/>
        <w:jc w:val="both"/>
        <w:rPr>
          <w:rFonts w:cs="Times New Roman"/>
          <w:b/>
          <w:bCs/>
          <w:i/>
          <w:sz w:val="20"/>
          <w:szCs w:val="20"/>
        </w:rPr>
      </w:pPr>
    </w:p>
    <w:p w:rsidR="00CE1D70" w:rsidRPr="009238F4" w:rsidRDefault="00CE1D70" w:rsidP="00CE1D70">
      <w:pPr>
        <w:autoSpaceDE w:val="0"/>
        <w:ind w:firstLine="567"/>
        <w:jc w:val="both"/>
        <w:rPr>
          <w:rFonts w:eastAsia="Times New Roman" w:cs="Times New Roman"/>
          <w:color w:val="000000"/>
          <w:sz w:val="28"/>
          <w:szCs w:val="28"/>
          <w:lang w:eastAsia="uk-UA"/>
        </w:rPr>
      </w:pPr>
      <w:r w:rsidRPr="00F822D6">
        <w:rPr>
          <w:rFonts w:cs="Times New Roman"/>
          <w:b/>
          <w:bCs/>
          <w:i/>
          <w:sz w:val="28"/>
          <w:szCs w:val="28"/>
        </w:rPr>
        <w:t>Розвиток</w:t>
      </w:r>
      <w:r>
        <w:rPr>
          <w:rFonts w:cs="Times New Roman"/>
          <w:b/>
          <w:bCs/>
          <w:i/>
          <w:sz w:val="28"/>
          <w:szCs w:val="28"/>
        </w:rPr>
        <w:t xml:space="preserve"> </w:t>
      </w:r>
      <w:r w:rsidRPr="00F822D6">
        <w:rPr>
          <w:rFonts w:cs="Times New Roman"/>
          <w:b/>
          <w:bCs/>
          <w:i/>
          <w:sz w:val="28"/>
          <w:szCs w:val="28"/>
        </w:rPr>
        <w:t xml:space="preserve"> туристичної</w:t>
      </w:r>
      <w:r>
        <w:rPr>
          <w:rFonts w:cs="Times New Roman"/>
          <w:b/>
          <w:bCs/>
          <w:i/>
          <w:sz w:val="28"/>
          <w:szCs w:val="28"/>
        </w:rPr>
        <w:t xml:space="preserve"> </w:t>
      </w:r>
      <w:r w:rsidRPr="00F822D6">
        <w:rPr>
          <w:rFonts w:cs="Times New Roman"/>
          <w:b/>
          <w:bCs/>
          <w:i/>
          <w:sz w:val="28"/>
          <w:szCs w:val="28"/>
        </w:rPr>
        <w:t xml:space="preserve"> галузі</w:t>
      </w:r>
    </w:p>
    <w:p w:rsidR="00CE1D70" w:rsidRPr="00845741" w:rsidRDefault="00CE1D70" w:rsidP="00CE1D70">
      <w:pPr>
        <w:widowControl/>
        <w:numPr>
          <w:ilvl w:val="1"/>
          <w:numId w:val="6"/>
        </w:numPr>
        <w:suppressAutoHyphens w:val="0"/>
        <w:ind w:firstLine="567"/>
        <w:jc w:val="both"/>
        <w:rPr>
          <w:rStyle w:val="FontStyle12"/>
          <w:b/>
          <w:bCs/>
          <w:i/>
          <w:sz w:val="20"/>
          <w:szCs w:val="20"/>
        </w:rPr>
      </w:pP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Сьогодні, розвиток туризму є одним з </w:t>
      </w:r>
      <w:r>
        <w:rPr>
          <w:rFonts w:cs="Times New Roman"/>
          <w:sz w:val="28"/>
          <w:szCs w:val="28"/>
        </w:rPr>
        <w:t>пріори</w:t>
      </w:r>
      <w:r w:rsidRPr="00F822D6">
        <w:rPr>
          <w:rFonts w:cs="Times New Roman"/>
          <w:sz w:val="28"/>
          <w:szCs w:val="28"/>
        </w:rPr>
        <w:t>тетних напрямів роботи міської ради. Коломия з</w:t>
      </w:r>
      <w:r>
        <w:rPr>
          <w:rFonts w:cs="Times New Roman"/>
          <w:sz w:val="28"/>
          <w:szCs w:val="28"/>
        </w:rPr>
        <w:t>і</w:t>
      </w:r>
      <w:r w:rsidRPr="00F822D6">
        <w:rPr>
          <w:rFonts w:cs="Times New Roman"/>
          <w:sz w:val="28"/>
          <w:szCs w:val="28"/>
        </w:rPr>
        <w:t xml:space="preserve"> своєю багатою історією, контрастною архітектурою, доступною транспортною ро</w:t>
      </w:r>
      <w:r>
        <w:rPr>
          <w:rFonts w:cs="Times New Roman"/>
          <w:sz w:val="28"/>
          <w:szCs w:val="28"/>
        </w:rPr>
        <w:t xml:space="preserve">зв’язкою та чудовою атмосферою </w:t>
      </w:r>
      <w:r w:rsidRPr="00F822D6">
        <w:rPr>
          <w:rFonts w:cs="Times New Roman"/>
          <w:sz w:val="28"/>
          <w:szCs w:val="28"/>
        </w:rPr>
        <w:t xml:space="preserve">має всі можливості стати новим великим туристичним центром. Одним з основних напрямів Стратегії розвитку міста є «Коломия – регіональний та туристичний центр». </w:t>
      </w:r>
    </w:p>
    <w:p w:rsidR="00CE1D70" w:rsidRPr="00F822D6" w:rsidRDefault="00CE1D70" w:rsidP="00CE1D70">
      <w:pPr>
        <w:tabs>
          <w:tab w:val="left" w:pos="567"/>
        </w:tabs>
        <w:jc w:val="both"/>
        <w:rPr>
          <w:rFonts w:cs="Times New Roman"/>
          <w:sz w:val="28"/>
          <w:szCs w:val="28"/>
        </w:rPr>
      </w:pPr>
      <w:r>
        <w:rPr>
          <w:rFonts w:cs="Times New Roman"/>
          <w:sz w:val="28"/>
          <w:szCs w:val="28"/>
        </w:rPr>
        <w:tab/>
        <w:t xml:space="preserve">Туристичні послуги в місті Коломиї надаються </w:t>
      </w:r>
      <w:r w:rsidRPr="00F822D6">
        <w:rPr>
          <w:rFonts w:cs="Times New Roman"/>
          <w:sz w:val="28"/>
          <w:szCs w:val="28"/>
        </w:rPr>
        <w:t>20 туристичними а</w:t>
      </w:r>
      <w:r>
        <w:rPr>
          <w:rFonts w:cs="Times New Roman"/>
          <w:sz w:val="28"/>
          <w:szCs w:val="28"/>
        </w:rPr>
        <w:t>генствами, одне з яких є туроператором</w:t>
      </w:r>
      <w:r w:rsidRPr="00F822D6">
        <w:rPr>
          <w:rStyle w:val="FontStyle12"/>
          <w:sz w:val="28"/>
          <w:szCs w:val="28"/>
          <w:lang w:eastAsia="uk-UA"/>
        </w:rPr>
        <w:t>. Протягом 201</w:t>
      </w:r>
      <w:r w:rsidRPr="00F822D6">
        <w:rPr>
          <w:rStyle w:val="FontStyle12"/>
          <w:sz w:val="28"/>
          <w:szCs w:val="28"/>
          <w:lang w:val="ru-RU" w:eastAsia="uk-UA"/>
        </w:rPr>
        <w:t>8</w:t>
      </w:r>
      <w:r w:rsidRPr="00F822D6">
        <w:rPr>
          <w:rStyle w:val="FontStyle12"/>
          <w:sz w:val="28"/>
          <w:szCs w:val="28"/>
          <w:lang w:eastAsia="uk-UA"/>
        </w:rPr>
        <w:t xml:space="preserve"> року за інформацією найбільш відвід</w:t>
      </w:r>
      <w:r>
        <w:rPr>
          <w:rStyle w:val="FontStyle12"/>
          <w:sz w:val="28"/>
          <w:szCs w:val="28"/>
          <w:lang w:eastAsia="uk-UA"/>
        </w:rPr>
        <w:t>уваних об’єктів міста, таких як</w:t>
      </w:r>
      <w:r w:rsidRPr="00F822D6">
        <w:rPr>
          <w:rStyle w:val="FontStyle12"/>
          <w:sz w:val="28"/>
          <w:szCs w:val="28"/>
          <w:lang w:eastAsia="uk-UA"/>
        </w:rPr>
        <w:t xml:space="preserve"> </w:t>
      </w:r>
      <w:r w:rsidRPr="00F822D6">
        <w:rPr>
          <w:rFonts w:cs="Times New Roman"/>
          <w:sz w:val="28"/>
          <w:szCs w:val="28"/>
        </w:rPr>
        <w:t>Музей Писанкового розпису, Національний музей народного мистецтва Гуцульщини та Покуття ім. Й.</w:t>
      </w:r>
      <w:r>
        <w:rPr>
          <w:rFonts w:cs="Times New Roman"/>
          <w:sz w:val="28"/>
          <w:szCs w:val="28"/>
        </w:rPr>
        <w:t xml:space="preserve"> </w:t>
      </w:r>
      <w:r w:rsidRPr="00F822D6">
        <w:rPr>
          <w:rFonts w:cs="Times New Roman"/>
          <w:sz w:val="28"/>
          <w:szCs w:val="28"/>
        </w:rPr>
        <w:t>Кобринського та Музей історії міста Коломиї, наш</w:t>
      </w:r>
      <w:r>
        <w:rPr>
          <w:rFonts w:cs="Times New Roman"/>
          <w:sz w:val="28"/>
          <w:szCs w:val="28"/>
        </w:rPr>
        <w:t>е місто відвідало близько 7 360</w:t>
      </w:r>
      <w:r w:rsidRPr="00F822D6">
        <w:rPr>
          <w:rStyle w:val="FontStyle12"/>
          <w:sz w:val="28"/>
          <w:szCs w:val="28"/>
          <w:lang w:eastAsia="uk-UA"/>
        </w:rPr>
        <w:t xml:space="preserve"> туристів та </w:t>
      </w:r>
      <w:r w:rsidRPr="00F822D6">
        <w:rPr>
          <w:rFonts w:cs="Times New Roman"/>
          <w:sz w:val="28"/>
          <w:szCs w:val="28"/>
        </w:rPr>
        <w:t>82 000</w:t>
      </w:r>
      <w:r w:rsidRPr="00F822D6">
        <w:rPr>
          <w:rStyle w:val="FontStyle12"/>
          <w:sz w:val="28"/>
          <w:szCs w:val="28"/>
          <w:lang w:eastAsia="uk-UA"/>
        </w:rPr>
        <w:t xml:space="preserve"> внутрішніх екскурсантів. Сплата т</w:t>
      </w:r>
      <w:r w:rsidRPr="00F822D6">
        <w:rPr>
          <w:rFonts w:cs="Times New Roman"/>
          <w:sz w:val="28"/>
          <w:szCs w:val="28"/>
        </w:rPr>
        <w:t xml:space="preserve">уристичного збору за підсумками 2018 року суб’єктами господарювання м. Коломиї до міського бюджету становила 20 000,00 грн. В місті функціонує 8 готелів, 4 садиби, 7 хостелів. </w:t>
      </w:r>
    </w:p>
    <w:p w:rsidR="00CE1D70" w:rsidRPr="00F822D6" w:rsidRDefault="00CE1D70" w:rsidP="00CE1D70">
      <w:pPr>
        <w:ind w:firstLine="567"/>
        <w:jc w:val="both"/>
        <w:rPr>
          <w:rFonts w:cs="Times New Roman"/>
          <w:sz w:val="28"/>
          <w:szCs w:val="28"/>
        </w:rPr>
      </w:pPr>
      <w:r w:rsidRPr="00F822D6">
        <w:rPr>
          <w:rFonts w:cs="Times New Roman"/>
          <w:sz w:val="28"/>
          <w:szCs w:val="28"/>
        </w:rPr>
        <w:t>Вже рік як</w:t>
      </w:r>
      <w:r>
        <w:rPr>
          <w:rFonts w:cs="Times New Roman"/>
          <w:sz w:val="28"/>
          <w:szCs w:val="28"/>
        </w:rPr>
        <w:t xml:space="preserve"> </w:t>
      </w:r>
      <w:r w:rsidRPr="00F822D6">
        <w:rPr>
          <w:rFonts w:cs="Times New Roman"/>
          <w:sz w:val="28"/>
          <w:szCs w:val="28"/>
        </w:rPr>
        <w:t xml:space="preserve">працює КП «Центр розвитку туризму та дозвілля». Даний заклад є місцем, де турист зможе отримати абсолютно всю необхідну інформацію </w:t>
      </w:r>
      <w:r>
        <w:rPr>
          <w:rFonts w:cs="Times New Roman"/>
          <w:sz w:val="28"/>
          <w:szCs w:val="28"/>
        </w:rPr>
        <w:t xml:space="preserve">про місто, заклади розміщення, харчування та </w:t>
      </w:r>
      <w:r w:rsidRPr="00F822D6">
        <w:rPr>
          <w:rFonts w:cs="Times New Roman"/>
          <w:sz w:val="28"/>
          <w:szCs w:val="28"/>
        </w:rPr>
        <w:t>скористатися екскурсійними турами.</w:t>
      </w:r>
    </w:p>
    <w:p w:rsidR="00CE1D70" w:rsidRDefault="00CE1D70" w:rsidP="00CE1D70">
      <w:pPr>
        <w:ind w:firstLine="567"/>
        <w:jc w:val="both"/>
        <w:rPr>
          <w:rFonts w:cs="Times New Roman"/>
          <w:sz w:val="28"/>
          <w:szCs w:val="28"/>
        </w:rPr>
      </w:pPr>
      <w:r w:rsidRPr="00F822D6">
        <w:rPr>
          <w:rFonts w:cs="Times New Roman"/>
          <w:sz w:val="28"/>
          <w:szCs w:val="28"/>
        </w:rPr>
        <w:t>На виконання Програми розвитку туризму в місті Коломиї на 2016-2020 роки, було придбано сувенірну промопродукцію із використанням логотипу</w:t>
      </w:r>
      <w:r>
        <w:rPr>
          <w:rFonts w:cs="Times New Roman"/>
          <w:sz w:val="28"/>
          <w:szCs w:val="28"/>
        </w:rPr>
        <w:t xml:space="preserve"> міста</w:t>
      </w:r>
      <w:r w:rsidRPr="00F822D6">
        <w:rPr>
          <w:rFonts w:cs="Times New Roman"/>
          <w:sz w:val="28"/>
          <w:szCs w:val="28"/>
        </w:rPr>
        <w:t>. З метою промоції нашого міста як туристичного осередку, цьогоріч створено 2 відео</w:t>
      </w:r>
      <w:r>
        <w:rPr>
          <w:rFonts w:cs="Times New Roman"/>
          <w:sz w:val="28"/>
          <w:szCs w:val="28"/>
        </w:rPr>
        <w:t xml:space="preserve"> </w:t>
      </w:r>
      <w:r w:rsidRPr="00F822D6">
        <w:rPr>
          <w:rFonts w:cs="Times New Roman"/>
          <w:sz w:val="28"/>
          <w:szCs w:val="28"/>
        </w:rPr>
        <w:t>роботи про Коломию</w:t>
      </w:r>
      <w:r>
        <w:rPr>
          <w:rFonts w:cs="Times New Roman"/>
          <w:sz w:val="28"/>
          <w:szCs w:val="28"/>
        </w:rPr>
        <w:t>: «Коломийське Р</w:t>
      </w:r>
      <w:r w:rsidRPr="00F822D6">
        <w:rPr>
          <w:rFonts w:cs="Times New Roman"/>
          <w:sz w:val="28"/>
          <w:szCs w:val="28"/>
        </w:rPr>
        <w:t xml:space="preserve">іздво» та «Фестиваль вуличних мистецтв «Арт-візія». В жовтні </w:t>
      </w:r>
      <w:r>
        <w:rPr>
          <w:rFonts w:cs="Times New Roman"/>
          <w:sz w:val="28"/>
          <w:szCs w:val="28"/>
        </w:rPr>
        <w:t>2018 року</w:t>
      </w:r>
      <w:r w:rsidRPr="00F822D6">
        <w:rPr>
          <w:rFonts w:cs="Times New Roman"/>
          <w:sz w:val="28"/>
          <w:szCs w:val="28"/>
        </w:rPr>
        <w:t xml:space="preserve"> з</w:t>
      </w:r>
      <w:r>
        <w:rPr>
          <w:rFonts w:cs="Times New Roman"/>
          <w:sz w:val="28"/>
          <w:szCs w:val="28"/>
        </w:rPr>
        <w:t>авершено</w:t>
      </w:r>
      <w:r w:rsidRPr="00F822D6">
        <w:rPr>
          <w:rFonts w:cs="Times New Roman"/>
          <w:sz w:val="28"/>
          <w:szCs w:val="28"/>
        </w:rPr>
        <w:t xml:space="preserve"> роботи зі зйомок ще одного відеоролика про туристичні можливості міста Коломиї</w:t>
      </w:r>
      <w:r>
        <w:rPr>
          <w:rFonts w:cs="Times New Roman"/>
          <w:sz w:val="28"/>
          <w:szCs w:val="28"/>
        </w:rPr>
        <w:t>.</w:t>
      </w:r>
    </w:p>
    <w:p w:rsidR="00CE1D70" w:rsidRPr="00500013" w:rsidRDefault="00CE1D70" w:rsidP="00CE1D70">
      <w:pPr>
        <w:ind w:firstLine="567"/>
        <w:jc w:val="both"/>
        <w:rPr>
          <w:rFonts w:cs="Times New Roman"/>
          <w:sz w:val="28"/>
          <w:szCs w:val="28"/>
        </w:rPr>
      </w:pPr>
      <w:r w:rsidRPr="00917D3E">
        <w:rPr>
          <w:rFonts w:cs="Times New Roman"/>
          <w:sz w:val="28"/>
          <w:szCs w:val="28"/>
        </w:rPr>
        <w:t>Для ознайомлення з етнографічними особливостями та культурною спадщиною міста й області започатковано проведення щорічних фестивально-ярмаркових заходів:</w:t>
      </w:r>
      <w:r>
        <w:rPr>
          <w:rFonts w:cs="Times New Roman"/>
          <w:sz w:val="28"/>
          <w:szCs w:val="28"/>
        </w:rPr>
        <w:t xml:space="preserve"> </w:t>
      </w:r>
      <w:r w:rsidRPr="00F822D6">
        <w:rPr>
          <w:rFonts w:cs="Times New Roman"/>
          <w:sz w:val="28"/>
          <w:szCs w:val="28"/>
        </w:rPr>
        <w:t>фестивал</w:t>
      </w:r>
      <w:r>
        <w:rPr>
          <w:rFonts w:cs="Times New Roman"/>
          <w:sz w:val="28"/>
          <w:szCs w:val="28"/>
        </w:rPr>
        <w:t>ь вуличних мистецтв «Арт-візія»; в</w:t>
      </w:r>
      <w:r w:rsidRPr="00F822D6">
        <w:rPr>
          <w:rFonts w:cs="Times New Roman"/>
          <w:sz w:val="28"/>
          <w:szCs w:val="28"/>
        </w:rPr>
        <w:t xml:space="preserve">сеукраїнський </w:t>
      </w:r>
      <w:r>
        <w:rPr>
          <w:rFonts w:cs="Times New Roman"/>
          <w:sz w:val="28"/>
          <w:szCs w:val="28"/>
        </w:rPr>
        <w:t>фольклорний фестиваль “Писанка”;</w:t>
      </w:r>
      <w:r w:rsidRPr="00F822D6">
        <w:rPr>
          <w:rFonts w:cs="Times New Roman"/>
          <w:sz w:val="28"/>
          <w:szCs w:val="28"/>
        </w:rPr>
        <w:t xml:space="preserve"> </w:t>
      </w:r>
      <w:r>
        <w:rPr>
          <w:rFonts w:cs="Times New Roman"/>
          <w:sz w:val="28"/>
          <w:szCs w:val="28"/>
        </w:rPr>
        <w:t xml:space="preserve"> д</w:t>
      </w:r>
      <w:r w:rsidRPr="00F822D6">
        <w:rPr>
          <w:rFonts w:cs="Times New Roman"/>
          <w:sz w:val="28"/>
          <w:szCs w:val="28"/>
        </w:rPr>
        <w:t>ень міста Коломиї та обласний фестиваль “Медовий Спас в Коломиї</w:t>
      </w:r>
      <w:r>
        <w:rPr>
          <w:rFonts w:cs="Times New Roman"/>
          <w:sz w:val="28"/>
          <w:szCs w:val="28"/>
        </w:rPr>
        <w:t>; м</w:t>
      </w:r>
      <w:r w:rsidRPr="00F822D6">
        <w:rPr>
          <w:rFonts w:cs="Times New Roman"/>
          <w:sz w:val="28"/>
          <w:szCs w:val="28"/>
        </w:rPr>
        <w:t>узичний фестиваль ім. А.</w:t>
      </w:r>
      <w:r>
        <w:rPr>
          <w:rFonts w:cs="Times New Roman"/>
          <w:sz w:val="28"/>
          <w:szCs w:val="28"/>
        </w:rPr>
        <w:t xml:space="preserve"> Кос-Анатольського; в</w:t>
      </w:r>
      <w:r w:rsidRPr="00F822D6">
        <w:rPr>
          <w:rFonts w:cs="Times New Roman"/>
          <w:sz w:val="28"/>
          <w:szCs w:val="28"/>
        </w:rPr>
        <w:t>сеукраїнський театральний фестива</w:t>
      </w:r>
      <w:r>
        <w:rPr>
          <w:rFonts w:cs="Times New Roman"/>
          <w:sz w:val="28"/>
          <w:szCs w:val="28"/>
        </w:rPr>
        <w:t>ль «Коломийські представлення».</w:t>
      </w:r>
    </w:p>
    <w:p w:rsidR="00CE1D70" w:rsidRPr="001E730B" w:rsidRDefault="00CE1D70" w:rsidP="00CE1D70">
      <w:pPr>
        <w:ind w:firstLine="567"/>
        <w:jc w:val="both"/>
        <w:rPr>
          <w:rFonts w:eastAsia="TimesNewRomanPSMT" w:cs="Times New Roman"/>
          <w:sz w:val="20"/>
          <w:szCs w:val="20"/>
        </w:rPr>
      </w:pPr>
    </w:p>
    <w:p w:rsidR="00CE1D70" w:rsidRPr="00F822D6" w:rsidRDefault="00CE1D70" w:rsidP="00CE1D70">
      <w:pPr>
        <w:autoSpaceDE w:val="0"/>
        <w:autoSpaceDN w:val="0"/>
        <w:adjustRightInd w:val="0"/>
        <w:ind w:firstLine="567"/>
        <w:jc w:val="both"/>
        <w:rPr>
          <w:rFonts w:cs="Times New Roman"/>
          <w:b/>
          <w:i/>
          <w:sz w:val="28"/>
          <w:szCs w:val="28"/>
        </w:rPr>
      </w:pPr>
      <w:r w:rsidRPr="00F822D6">
        <w:rPr>
          <w:rFonts w:cs="Times New Roman"/>
          <w:b/>
          <w:i/>
          <w:sz w:val="28"/>
          <w:szCs w:val="28"/>
        </w:rPr>
        <w:lastRenderedPageBreak/>
        <w:t>Споживчий  ринок</w:t>
      </w:r>
    </w:p>
    <w:p w:rsidR="00CE1D70" w:rsidRPr="00845741" w:rsidRDefault="00CE1D70" w:rsidP="00CE1D70">
      <w:pPr>
        <w:autoSpaceDE w:val="0"/>
        <w:autoSpaceDN w:val="0"/>
        <w:adjustRightInd w:val="0"/>
        <w:ind w:firstLine="567"/>
        <w:jc w:val="both"/>
        <w:rPr>
          <w:rFonts w:cs="Times New Roman"/>
          <w:b/>
          <w:i/>
          <w:sz w:val="20"/>
          <w:szCs w:val="20"/>
        </w:rPr>
      </w:pPr>
    </w:p>
    <w:p w:rsidR="00CE1D70" w:rsidRPr="00F822D6" w:rsidRDefault="00CE1D70" w:rsidP="00CE1D70">
      <w:pPr>
        <w:pStyle w:val="a3"/>
        <w:spacing w:before="0" w:after="0"/>
        <w:ind w:firstLine="567"/>
        <w:jc w:val="both"/>
        <w:rPr>
          <w:bCs/>
          <w:sz w:val="28"/>
          <w:szCs w:val="28"/>
          <w:lang w:val="uk-UA"/>
        </w:rPr>
      </w:pPr>
      <w:r w:rsidRPr="00F822D6">
        <w:rPr>
          <w:bCs/>
          <w:sz w:val="28"/>
          <w:szCs w:val="28"/>
          <w:lang w:val="uk-UA"/>
        </w:rPr>
        <w:t>Торговельне обслуговування населення в міста здійснюється  через мережу роздрібної торгівлі та ресторанного господарства юридичних та фізичних осіб (біля 400 магазинів, 118 закладів ресторанного господарства усіх форм власності).  Через роздрібну торгову мережу підприємств, фізичних осіб–підприємців та мережу ринків м.</w:t>
      </w:r>
      <w:r>
        <w:rPr>
          <w:bCs/>
          <w:sz w:val="28"/>
          <w:szCs w:val="28"/>
          <w:lang w:val="uk-UA"/>
        </w:rPr>
        <w:t xml:space="preserve"> </w:t>
      </w:r>
      <w:r w:rsidRPr="00F822D6">
        <w:rPr>
          <w:bCs/>
          <w:sz w:val="28"/>
          <w:szCs w:val="28"/>
          <w:lang w:val="uk-UA"/>
        </w:rPr>
        <w:t>Коломиї у січні–листопаді 2018 року реалізовано товарів на</w:t>
      </w:r>
      <w:r w:rsidRPr="00F822D6">
        <w:rPr>
          <w:bCs/>
          <w:sz w:val="28"/>
          <w:szCs w:val="28"/>
        </w:rPr>
        <w:t> </w:t>
      </w:r>
      <w:r w:rsidRPr="00F822D6">
        <w:rPr>
          <w:bCs/>
          <w:sz w:val="28"/>
          <w:szCs w:val="28"/>
          <w:lang w:val="uk-UA"/>
        </w:rPr>
        <w:t xml:space="preserve">765 400,8 тис.грн., що склало 8,1% по області. </w:t>
      </w:r>
      <w:r w:rsidRPr="00F822D6">
        <w:rPr>
          <w:bCs/>
          <w:sz w:val="28"/>
          <w:szCs w:val="28"/>
        </w:rPr>
        <w:t xml:space="preserve">Оборот роздрібної торгівлі у розрахунку на одну особу склав </w:t>
      </w:r>
      <w:r w:rsidRPr="00F822D6">
        <w:rPr>
          <w:bCs/>
          <w:sz w:val="28"/>
          <w:szCs w:val="28"/>
          <w:lang w:val="uk-UA"/>
        </w:rPr>
        <w:t>12489,00</w:t>
      </w:r>
      <w:r w:rsidRPr="00F822D6">
        <w:rPr>
          <w:bCs/>
          <w:sz w:val="28"/>
          <w:szCs w:val="28"/>
        </w:rPr>
        <w:t>грн</w:t>
      </w:r>
      <w:r w:rsidRPr="00F822D6">
        <w:rPr>
          <w:bCs/>
          <w:sz w:val="28"/>
          <w:szCs w:val="28"/>
          <w:lang w:val="uk-UA"/>
        </w:rPr>
        <w:t>.</w:t>
      </w:r>
    </w:p>
    <w:p w:rsidR="00CE1D70" w:rsidRPr="009F58FB" w:rsidRDefault="00CE1D70" w:rsidP="00CE1D70">
      <w:pPr>
        <w:tabs>
          <w:tab w:val="left" w:pos="567"/>
        </w:tabs>
        <w:ind w:firstLine="567"/>
        <w:jc w:val="both"/>
        <w:rPr>
          <w:rFonts w:cs="Times New Roman"/>
          <w:b/>
          <w:bCs/>
          <w:sz w:val="28"/>
          <w:szCs w:val="28"/>
        </w:rPr>
      </w:pPr>
      <w:r w:rsidRPr="009F58FB">
        <w:rPr>
          <w:rStyle w:val="CharStyle10"/>
          <w:rFonts w:eastAsia="OpenSymbol"/>
          <w:b w:val="0"/>
          <w:sz w:val="28"/>
          <w:szCs w:val="28"/>
        </w:rPr>
        <w:t xml:space="preserve">Станом на 01.01.2019 року в місті Коломиї працюють 7 фірмових магазинів місцевих виробників продовольчої продукції. </w:t>
      </w:r>
    </w:p>
    <w:p w:rsidR="00CE1D70" w:rsidRDefault="00CE1D70" w:rsidP="00CE1D70">
      <w:pPr>
        <w:shd w:val="clear" w:color="auto" w:fill="FFFFFF"/>
        <w:autoSpaceDE w:val="0"/>
        <w:autoSpaceDN w:val="0"/>
        <w:adjustRightInd w:val="0"/>
        <w:ind w:firstLine="567"/>
        <w:jc w:val="both"/>
        <w:rPr>
          <w:rFonts w:cs="Times New Roman"/>
          <w:sz w:val="28"/>
          <w:szCs w:val="28"/>
        </w:rPr>
      </w:pPr>
      <w:r w:rsidRPr="00F822D6">
        <w:rPr>
          <w:rFonts w:cs="Times New Roman"/>
          <w:bCs/>
          <w:spacing w:val="-5"/>
          <w:sz w:val="28"/>
          <w:szCs w:val="28"/>
        </w:rPr>
        <w:t>На сьогодні в м. Коломиї діє 10 ринків. Один з найбільших – це комунальне підприємство</w:t>
      </w:r>
      <w:r>
        <w:rPr>
          <w:rFonts w:cs="Times New Roman"/>
          <w:bCs/>
          <w:spacing w:val="-5"/>
          <w:sz w:val="28"/>
          <w:szCs w:val="28"/>
        </w:rPr>
        <w:t xml:space="preserve"> «</w:t>
      </w:r>
      <w:r w:rsidRPr="00F822D6">
        <w:rPr>
          <w:rFonts w:cs="Times New Roman"/>
          <w:bCs/>
          <w:spacing w:val="-5"/>
          <w:sz w:val="28"/>
          <w:szCs w:val="28"/>
        </w:rPr>
        <w:t>Коломийський центральний продовольчий ринок</w:t>
      </w:r>
      <w:r>
        <w:rPr>
          <w:rFonts w:cs="Times New Roman"/>
          <w:bCs/>
          <w:spacing w:val="-5"/>
          <w:sz w:val="28"/>
          <w:szCs w:val="28"/>
        </w:rPr>
        <w:t>»</w:t>
      </w:r>
      <w:r w:rsidRPr="00127E59">
        <w:rPr>
          <w:rFonts w:cs="Times New Roman"/>
          <w:bCs/>
          <w:spacing w:val="-5"/>
          <w:sz w:val="28"/>
          <w:szCs w:val="28"/>
        </w:rPr>
        <w:t xml:space="preserve">. </w:t>
      </w:r>
      <w:r w:rsidRPr="00127E59">
        <w:rPr>
          <w:rFonts w:cs="Times New Roman"/>
          <w:sz w:val="28"/>
          <w:szCs w:val="28"/>
        </w:rPr>
        <w:t>Для сезонних видів продукції облаштовано 205 додаткових торгових місць. У молочному павільйоні ринку, для здійснення торгівлі молоком та молочною продукцією в наявності є 100 торгових столів. Також є безкоштовні торгові місця для</w:t>
      </w:r>
      <w:r>
        <w:rPr>
          <w:rFonts w:cs="Times New Roman"/>
          <w:sz w:val="28"/>
          <w:szCs w:val="28"/>
        </w:rPr>
        <w:t xml:space="preserve"> </w:t>
      </w:r>
      <w:r w:rsidRPr="00127E59">
        <w:rPr>
          <w:rFonts w:cs="Times New Roman"/>
          <w:sz w:val="28"/>
          <w:szCs w:val="28"/>
        </w:rPr>
        <w:t>соціально-незахищених верств населення. На ринку є 655 торгових місць. Ко</w:t>
      </w:r>
      <w:r>
        <w:rPr>
          <w:rFonts w:cs="Times New Roman"/>
          <w:sz w:val="28"/>
          <w:szCs w:val="28"/>
        </w:rPr>
        <w:t>мунальним підприємством в 2018 році</w:t>
      </w:r>
      <w:r w:rsidRPr="00127E59">
        <w:rPr>
          <w:rFonts w:cs="Times New Roman"/>
          <w:sz w:val="28"/>
          <w:szCs w:val="28"/>
        </w:rPr>
        <w:t xml:space="preserve"> проведено капітальний ремонт площадки </w:t>
      </w:r>
      <w:r w:rsidRPr="00127E59">
        <w:rPr>
          <w:rFonts w:cs="Times New Roman"/>
          <w:color w:val="000000"/>
          <w:sz w:val="28"/>
          <w:szCs w:val="28"/>
        </w:rPr>
        <w:t>для торгівлі сільськогосподарською продукцією та встановлено тротуарну плитку на площі 500 м</w:t>
      </w:r>
      <w:r w:rsidRPr="00127E59">
        <w:rPr>
          <w:rFonts w:cs="Times New Roman"/>
          <w:color w:val="000000"/>
          <w:sz w:val="28"/>
          <w:szCs w:val="28"/>
          <w:vertAlign w:val="superscript"/>
        </w:rPr>
        <w:t>2</w:t>
      </w:r>
      <w:r>
        <w:rPr>
          <w:rFonts w:cs="Times New Roman"/>
          <w:color w:val="000000"/>
          <w:sz w:val="28"/>
          <w:szCs w:val="28"/>
        </w:rPr>
        <w:t>.</w:t>
      </w:r>
    </w:p>
    <w:p w:rsidR="00CE1D70" w:rsidRDefault="00CE1D70" w:rsidP="00CE1D70">
      <w:pPr>
        <w:shd w:val="clear" w:color="auto" w:fill="FFFFFF"/>
        <w:autoSpaceDE w:val="0"/>
        <w:autoSpaceDN w:val="0"/>
        <w:adjustRightInd w:val="0"/>
        <w:ind w:firstLine="567"/>
        <w:jc w:val="both"/>
        <w:rPr>
          <w:rFonts w:cs="Times New Roman"/>
          <w:b/>
          <w:i/>
          <w:sz w:val="28"/>
          <w:szCs w:val="28"/>
        </w:rPr>
      </w:pPr>
    </w:p>
    <w:p w:rsidR="00CE1D70" w:rsidRPr="00E901AA" w:rsidRDefault="00CE1D70" w:rsidP="00CE1D70">
      <w:pPr>
        <w:shd w:val="clear" w:color="auto" w:fill="FFFFFF"/>
        <w:autoSpaceDE w:val="0"/>
        <w:autoSpaceDN w:val="0"/>
        <w:adjustRightInd w:val="0"/>
        <w:ind w:firstLine="567"/>
        <w:jc w:val="both"/>
        <w:rPr>
          <w:rFonts w:cs="Times New Roman"/>
          <w:sz w:val="28"/>
          <w:szCs w:val="28"/>
        </w:rPr>
      </w:pPr>
      <w:r w:rsidRPr="00F822D6">
        <w:rPr>
          <w:rFonts w:cs="Times New Roman"/>
          <w:b/>
          <w:i/>
          <w:sz w:val="28"/>
          <w:szCs w:val="28"/>
        </w:rPr>
        <w:t>Розвиток  підприємництва</w:t>
      </w:r>
    </w:p>
    <w:p w:rsidR="00CE1D70" w:rsidRPr="00845741" w:rsidRDefault="00CE1D70" w:rsidP="00CE1D70">
      <w:pPr>
        <w:ind w:firstLine="567"/>
        <w:jc w:val="both"/>
        <w:rPr>
          <w:rFonts w:cs="Times New Roman"/>
          <w:b/>
          <w:i/>
          <w:sz w:val="20"/>
          <w:szCs w:val="20"/>
        </w:rPr>
      </w:pPr>
    </w:p>
    <w:p w:rsidR="00CE1D70" w:rsidRPr="00F15FA5" w:rsidRDefault="00CE1D70" w:rsidP="00CE1D70">
      <w:pPr>
        <w:ind w:firstLine="567"/>
        <w:contextualSpacing/>
        <w:jc w:val="both"/>
        <w:rPr>
          <w:rFonts w:eastAsia="Times New Roman" w:cs="Times New Roman"/>
          <w:color w:val="000000"/>
          <w:sz w:val="28"/>
          <w:szCs w:val="28"/>
        </w:rPr>
      </w:pPr>
      <w:r w:rsidRPr="00F15FA5">
        <w:rPr>
          <w:rFonts w:eastAsia="DejaVu Sans" w:cs="Times New Roman"/>
          <w:bCs/>
          <w:sz w:val="28"/>
          <w:szCs w:val="28"/>
        </w:rPr>
        <w:t>Програма розвитку малого та середнього підприємництва в місті Коломиї  на 2018-2022 роки</w:t>
      </w:r>
      <w:r w:rsidRPr="00F15FA5">
        <w:rPr>
          <w:rFonts w:eastAsia="Times New Roman" w:cs="Times New Roman"/>
          <w:sz w:val="28"/>
          <w:szCs w:val="28"/>
          <w:shd w:val="clear" w:color="auto" w:fill="FFFFFF"/>
        </w:rPr>
        <w:t xml:space="preserve"> є одним </w:t>
      </w:r>
      <w:r w:rsidRPr="00F15FA5">
        <w:rPr>
          <w:rFonts w:eastAsia="Times New Roman CYR" w:cs="Times New Roman"/>
          <w:spacing w:val="-4"/>
          <w:sz w:val="28"/>
          <w:szCs w:val="28"/>
          <w:shd w:val="clear" w:color="auto" w:fill="FFFFFF"/>
        </w:rPr>
        <w:t xml:space="preserve">з </w:t>
      </w:r>
      <w:r>
        <w:rPr>
          <w:rFonts w:eastAsia="Times New Roman CYR" w:cs="Times New Roman"/>
          <w:spacing w:val="-4"/>
          <w:sz w:val="28"/>
          <w:szCs w:val="28"/>
          <w:shd w:val="clear" w:color="auto" w:fill="FFFFFF"/>
        </w:rPr>
        <w:t>напрямів з забезпечення</w:t>
      </w:r>
      <w:r w:rsidRPr="00F15FA5">
        <w:rPr>
          <w:rFonts w:eastAsia="Times New Roman CYR" w:cs="Times New Roman"/>
          <w:spacing w:val="-4"/>
          <w:sz w:val="28"/>
          <w:szCs w:val="28"/>
          <w:shd w:val="clear" w:color="auto" w:fill="FFFFFF"/>
        </w:rPr>
        <w:t xml:space="preserve"> сталого економічного розвитку. </w:t>
      </w:r>
      <w:r w:rsidRPr="00F15FA5">
        <w:rPr>
          <w:rFonts w:eastAsia="Times New Roman" w:cs="Times New Roman"/>
          <w:color w:val="000000"/>
          <w:sz w:val="28"/>
          <w:szCs w:val="28"/>
          <w:lang w:eastAsia="uk-UA"/>
        </w:rPr>
        <w:t xml:space="preserve">Основною метою Програми є </w:t>
      </w:r>
      <w:r w:rsidRPr="00F15FA5">
        <w:rPr>
          <w:rFonts w:eastAsia="Times New Roman" w:cs="Times New Roman"/>
          <w:color w:val="000000"/>
          <w:sz w:val="28"/>
          <w:szCs w:val="28"/>
        </w:rPr>
        <w:t>забезпечення ефективної політики у сфері розвитку малого та середнього підприємн</w:t>
      </w:r>
      <w:r>
        <w:rPr>
          <w:rFonts w:eastAsia="Times New Roman" w:cs="Times New Roman"/>
          <w:color w:val="000000"/>
          <w:sz w:val="28"/>
          <w:szCs w:val="28"/>
        </w:rPr>
        <w:t>ицтв</w:t>
      </w:r>
      <w:r w:rsidRPr="00F15FA5">
        <w:rPr>
          <w:rFonts w:eastAsia="Times New Roman" w:cs="Times New Roman"/>
          <w:color w:val="000000"/>
          <w:sz w:val="28"/>
          <w:szCs w:val="28"/>
        </w:rPr>
        <w:t>а покращення бізнес-середовища для малих, середніх підприємств в м. Коломиї та фізичних осіб підприємців, сприяння інклюзивному розвитку малого та середнього підприємництва.</w:t>
      </w:r>
    </w:p>
    <w:p w:rsidR="00CE1D70" w:rsidRPr="00F15FA5" w:rsidRDefault="00CE1D70" w:rsidP="00CE1D70">
      <w:pPr>
        <w:shd w:val="clear" w:color="auto" w:fill="FFFFFF"/>
        <w:ind w:firstLine="567"/>
        <w:jc w:val="both"/>
        <w:rPr>
          <w:rFonts w:eastAsia="Times New Roman" w:cs="Times New Roman"/>
          <w:color w:val="000000"/>
          <w:sz w:val="28"/>
          <w:szCs w:val="28"/>
        </w:rPr>
      </w:pPr>
      <w:r w:rsidRPr="00F15FA5">
        <w:rPr>
          <w:rFonts w:eastAsia="Times New Roman" w:cs="Times New Roman"/>
          <w:color w:val="000000"/>
          <w:sz w:val="28"/>
          <w:szCs w:val="28"/>
          <w:lang w:eastAsia="uk-UA"/>
        </w:rPr>
        <w:t xml:space="preserve">За результатами проведених якісного та кількісного аналізів бізнес-середовища та стану розвитку </w:t>
      </w:r>
      <w:r w:rsidRPr="00F15FA5">
        <w:rPr>
          <w:rFonts w:eastAsia="Times New Roman" w:cs="Times New Roman"/>
          <w:color w:val="000000"/>
          <w:sz w:val="28"/>
          <w:szCs w:val="28"/>
        </w:rPr>
        <w:t>малого та середнього підприємництва</w:t>
      </w:r>
      <w:r w:rsidRPr="00F15FA5">
        <w:rPr>
          <w:rFonts w:eastAsia="Times New Roman" w:cs="Times New Roman"/>
          <w:color w:val="000000"/>
          <w:sz w:val="28"/>
          <w:szCs w:val="28"/>
          <w:lang w:eastAsia="uk-UA"/>
        </w:rPr>
        <w:t xml:space="preserve"> визначено стратегічні цілі розвитку підприємництва в місті Коломиї, які спрямован</w:t>
      </w:r>
      <w:r>
        <w:rPr>
          <w:rFonts w:eastAsia="Times New Roman" w:cs="Times New Roman"/>
          <w:color w:val="000000"/>
          <w:sz w:val="28"/>
          <w:szCs w:val="28"/>
          <w:lang w:eastAsia="uk-UA"/>
        </w:rPr>
        <w:t xml:space="preserve">і на поліпшення бізнес-клімату та </w:t>
      </w:r>
      <w:r w:rsidRPr="00F15FA5">
        <w:rPr>
          <w:rFonts w:eastAsia="Times New Roman" w:cs="Times New Roman"/>
          <w:color w:val="000000"/>
          <w:sz w:val="28"/>
          <w:szCs w:val="28"/>
          <w:lang w:eastAsia="uk-UA"/>
        </w:rPr>
        <w:t>розвиток підприємницької ініціативи мешканців міста</w:t>
      </w:r>
      <w:r>
        <w:rPr>
          <w:rFonts w:eastAsia="Times New Roman" w:cs="Times New Roman"/>
          <w:color w:val="000000"/>
          <w:sz w:val="28"/>
          <w:szCs w:val="28"/>
          <w:lang w:eastAsia="uk-UA"/>
        </w:rPr>
        <w:t xml:space="preserve">. </w:t>
      </w:r>
      <w:r w:rsidRPr="00F15FA5">
        <w:rPr>
          <w:rFonts w:eastAsia="Times New Roman" w:cs="Times New Roman"/>
          <w:color w:val="000000"/>
          <w:sz w:val="28"/>
          <w:szCs w:val="28"/>
          <w:lang w:eastAsia="uk-UA"/>
        </w:rPr>
        <w:t>Для кожної стратегічної цілі визначено операційні цілі</w:t>
      </w:r>
      <w:r>
        <w:rPr>
          <w:rFonts w:eastAsia="Times New Roman" w:cs="Times New Roman"/>
          <w:color w:val="000000"/>
          <w:sz w:val="28"/>
          <w:szCs w:val="28"/>
          <w:lang w:eastAsia="uk-UA"/>
        </w:rPr>
        <w:t xml:space="preserve"> з конкретними заходами: удосконалення</w:t>
      </w:r>
      <w:r w:rsidRPr="00F15FA5">
        <w:rPr>
          <w:rFonts w:eastAsia="Times New Roman" w:cs="Times New Roman"/>
          <w:color w:val="000000"/>
          <w:sz w:val="28"/>
          <w:szCs w:val="28"/>
          <w:lang w:eastAsia="uk-UA"/>
        </w:rPr>
        <w:t xml:space="preserve"> регуляторної діяль</w:t>
      </w:r>
      <w:r>
        <w:rPr>
          <w:rFonts w:eastAsia="Times New Roman" w:cs="Times New Roman"/>
          <w:color w:val="000000"/>
          <w:sz w:val="28"/>
          <w:szCs w:val="28"/>
          <w:lang w:eastAsia="uk-UA"/>
        </w:rPr>
        <w:t>ності міської ради, у</w:t>
      </w:r>
      <w:r w:rsidRPr="00F15FA5">
        <w:rPr>
          <w:rFonts w:eastAsia="Times New Roman" w:cs="Times New Roman"/>
          <w:color w:val="000000"/>
          <w:sz w:val="28"/>
          <w:szCs w:val="28"/>
          <w:lang w:eastAsia="uk-UA"/>
        </w:rPr>
        <w:t>досконалення системи надання адмініст</w:t>
      </w:r>
      <w:r>
        <w:rPr>
          <w:rFonts w:eastAsia="Times New Roman" w:cs="Times New Roman"/>
          <w:color w:val="000000"/>
          <w:sz w:val="28"/>
          <w:szCs w:val="28"/>
          <w:lang w:eastAsia="uk-UA"/>
        </w:rPr>
        <w:t>ративних  послуг, р</w:t>
      </w:r>
      <w:r w:rsidRPr="00F15FA5">
        <w:rPr>
          <w:rFonts w:eastAsia="Times New Roman" w:cs="Times New Roman"/>
          <w:color w:val="000000"/>
          <w:sz w:val="28"/>
          <w:szCs w:val="28"/>
          <w:lang w:eastAsia="uk-UA"/>
        </w:rPr>
        <w:t>о</w:t>
      </w:r>
      <w:r>
        <w:rPr>
          <w:rFonts w:eastAsia="Times New Roman" w:cs="Times New Roman"/>
          <w:color w:val="000000"/>
          <w:sz w:val="28"/>
          <w:szCs w:val="28"/>
          <w:lang w:eastAsia="uk-UA"/>
        </w:rPr>
        <w:t>звиток конструктивного діалогу влада-підприємництво-громада, п</w:t>
      </w:r>
      <w:r w:rsidRPr="00F15FA5">
        <w:rPr>
          <w:rFonts w:eastAsia="Times New Roman" w:cs="Times New Roman"/>
          <w:color w:val="000000"/>
          <w:sz w:val="28"/>
          <w:szCs w:val="28"/>
          <w:lang w:eastAsia="uk-UA"/>
        </w:rPr>
        <w:t>осилення інституційної спроможності органів місцевого самоврядуванн</w:t>
      </w:r>
      <w:r>
        <w:rPr>
          <w:rFonts w:eastAsia="Times New Roman" w:cs="Times New Roman"/>
          <w:color w:val="000000"/>
          <w:sz w:val="28"/>
          <w:szCs w:val="28"/>
          <w:lang w:eastAsia="uk-UA"/>
        </w:rPr>
        <w:t>я щодо розвитку бізнесу в місті, п</w:t>
      </w:r>
      <w:r w:rsidRPr="00F15FA5">
        <w:rPr>
          <w:rFonts w:eastAsia="Times New Roman" w:cs="Times New Roman"/>
          <w:color w:val="000000"/>
          <w:sz w:val="28"/>
          <w:szCs w:val="28"/>
        </w:rPr>
        <w:t xml:space="preserve">ідвищення професійного рівня обізнаності </w:t>
      </w:r>
      <w:r w:rsidRPr="00F15FA5">
        <w:rPr>
          <w:rFonts w:eastAsia="Times New Roman" w:cs="Times New Roman"/>
          <w:color w:val="000000"/>
          <w:sz w:val="28"/>
          <w:szCs w:val="28"/>
          <w:lang w:eastAsia="uk-UA"/>
        </w:rPr>
        <w:t>малого та середнього підприємництва щодо нових можливосте</w:t>
      </w:r>
      <w:r>
        <w:rPr>
          <w:rFonts w:eastAsia="Times New Roman" w:cs="Times New Roman"/>
          <w:color w:val="000000"/>
          <w:sz w:val="28"/>
          <w:szCs w:val="28"/>
          <w:lang w:eastAsia="uk-UA"/>
        </w:rPr>
        <w:t>й залучення фінансових ресурсів, п</w:t>
      </w:r>
      <w:r w:rsidRPr="00F15FA5">
        <w:rPr>
          <w:rFonts w:eastAsia="Times New Roman" w:cs="Times New Roman"/>
          <w:color w:val="000000"/>
          <w:sz w:val="28"/>
          <w:szCs w:val="28"/>
          <w:lang w:eastAsia="uk-UA"/>
        </w:rPr>
        <w:t>ідтримка рівня конкурентоспроможнос</w:t>
      </w:r>
      <w:r>
        <w:rPr>
          <w:rFonts w:eastAsia="Times New Roman" w:cs="Times New Roman"/>
          <w:color w:val="000000"/>
          <w:sz w:val="28"/>
          <w:szCs w:val="28"/>
          <w:lang w:eastAsia="uk-UA"/>
        </w:rPr>
        <w:t xml:space="preserve">ті місцевих </w:t>
      </w:r>
      <w:r w:rsidRPr="00F15FA5">
        <w:rPr>
          <w:rFonts w:eastAsia="Times New Roman" w:cs="Times New Roman"/>
          <w:color w:val="000000"/>
          <w:sz w:val="28"/>
          <w:szCs w:val="28"/>
          <w:lang w:eastAsia="uk-UA"/>
        </w:rPr>
        <w:t>суб’єктів малого та середнього підприємництва в м</w:t>
      </w:r>
      <w:r>
        <w:rPr>
          <w:rFonts w:eastAsia="Times New Roman" w:cs="Times New Roman"/>
          <w:color w:val="000000"/>
          <w:sz w:val="28"/>
          <w:szCs w:val="28"/>
          <w:lang w:eastAsia="uk-UA"/>
        </w:rPr>
        <w:t>істі, п</w:t>
      </w:r>
      <w:r w:rsidRPr="00F15FA5">
        <w:rPr>
          <w:rFonts w:eastAsia="Times New Roman" w:cs="Times New Roman"/>
          <w:color w:val="000000"/>
          <w:sz w:val="28"/>
          <w:szCs w:val="28"/>
          <w:lang w:eastAsia="uk-UA"/>
        </w:rPr>
        <w:t>ідтримка та розвито</w:t>
      </w:r>
      <w:r>
        <w:rPr>
          <w:rFonts w:eastAsia="Times New Roman" w:cs="Times New Roman"/>
          <w:color w:val="000000"/>
          <w:sz w:val="28"/>
          <w:szCs w:val="28"/>
          <w:lang w:eastAsia="uk-UA"/>
        </w:rPr>
        <w:t>к перспективних сфер та галузей, п</w:t>
      </w:r>
      <w:r w:rsidRPr="00F15FA5">
        <w:rPr>
          <w:rFonts w:eastAsia="Times New Roman" w:cs="Times New Roman"/>
          <w:color w:val="000000"/>
          <w:sz w:val="28"/>
          <w:szCs w:val="28"/>
          <w:lang w:eastAsia="uk-UA"/>
        </w:rPr>
        <w:t>ідприємництво у розвитку краєзнавчого та к</w:t>
      </w:r>
      <w:r>
        <w:rPr>
          <w:rFonts w:eastAsia="Times New Roman" w:cs="Times New Roman"/>
          <w:color w:val="000000"/>
          <w:sz w:val="28"/>
          <w:szCs w:val="28"/>
          <w:lang w:eastAsia="uk-UA"/>
        </w:rPr>
        <w:t>ультурного туризму в м. Коломиї, п</w:t>
      </w:r>
      <w:r w:rsidRPr="00F15FA5">
        <w:rPr>
          <w:rFonts w:eastAsia="Times New Roman" w:cs="Times New Roman"/>
          <w:color w:val="000000"/>
          <w:sz w:val="28"/>
          <w:szCs w:val="28"/>
        </w:rPr>
        <w:t xml:space="preserve">ідтримка екологізації  </w:t>
      </w:r>
      <w:r w:rsidRPr="00F15FA5">
        <w:rPr>
          <w:rFonts w:eastAsia="Times New Roman" w:cs="Times New Roman"/>
          <w:color w:val="000000"/>
          <w:sz w:val="28"/>
          <w:szCs w:val="28"/>
          <w:lang w:eastAsia="uk-UA"/>
        </w:rPr>
        <w:t>малого та середнього підприємництва.</w:t>
      </w:r>
      <w:r>
        <w:rPr>
          <w:rFonts w:eastAsia="Times New Roman" w:cs="Times New Roman"/>
          <w:color w:val="000000"/>
          <w:sz w:val="28"/>
          <w:szCs w:val="28"/>
        </w:rPr>
        <w:t xml:space="preserve"> </w:t>
      </w:r>
      <w:r w:rsidRPr="00F15FA5">
        <w:rPr>
          <w:rFonts w:eastAsia="DejaVu Sans" w:cs="Times New Roman"/>
          <w:color w:val="000000"/>
          <w:sz w:val="28"/>
          <w:szCs w:val="28"/>
          <w:shd w:val="clear" w:color="auto" w:fill="FFFFFF"/>
        </w:rPr>
        <w:t>На виконання заходів Прог</w:t>
      </w:r>
      <w:r>
        <w:rPr>
          <w:rFonts w:eastAsia="DejaVu Sans" w:cs="Times New Roman"/>
          <w:color w:val="000000"/>
          <w:sz w:val="28"/>
          <w:szCs w:val="28"/>
          <w:shd w:val="clear" w:color="auto" w:fill="FFFFFF"/>
        </w:rPr>
        <w:t>рами з міського бюджету 2018 року</w:t>
      </w:r>
      <w:r w:rsidRPr="00F15FA5">
        <w:rPr>
          <w:rFonts w:eastAsia="DejaVu Sans" w:cs="Times New Roman"/>
          <w:color w:val="000000"/>
          <w:sz w:val="28"/>
          <w:szCs w:val="28"/>
          <w:shd w:val="clear" w:color="auto" w:fill="FFFFFF"/>
        </w:rPr>
        <w:t xml:space="preserve"> виділено </w:t>
      </w:r>
      <w:r w:rsidRPr="00F15FA5">
        <w:rPr>
          <w:rFonts w:eastAsia="DejaVu Sans" w:cs="Times New Roman"/>
          <w:sz w:val="28"/>
          <w:szCs w:val="28"/>
          <w:shd w:val="clear" w:color="auto" w:fill="FFFFFF"/>
        </w:rPr>
        <w:t>345,0 тис. грн.</w:t>
      </w:r>
    </w:p>
    <w:p w:rsidR="00CE1D70" w:rsidRPr="00F15FA5" w:rsidRDefault="00CE1D70" w:rsidP="00CE1D70">
      <w:pPr>
        <w:ind w:firstLine="567"/>
        <w:jc w:val="both"/>
        <w:rPr>
          <w:rFonts w:eastAsia="Times New Roman CYR" w:cs="Times New Roman"/>
          <w:sz w:val="28"/>
          <w:szCs w:val="28"/>
        </w:rPr>
      </w:pPr>
      <w:r w:rsidRPr="00F15FA5">
        <w:rPr>
          <w:rFonts w:cs="Times New Roman"/>
          <w:spacing w:val="9"/>
          <w:sz w:val="28"/>
          <w:szCs w:val="28"/>
          <w:shd w:val="clear" w:color="auto" w:fill="FFFFFF"/>
        </w:rPr>
        <w:lastRenderedPageBreak/>
        <w:t>З метою популяризації бізнесової діяльності та обговорення а</w:t>
      </w:r>
      <w:r w:rsidRPr="00F15FA5">
        <w:rPr>
          <w:rFonts w:eastAsia="DejaVu Sans" w:cs="Times New Roman"/>
          <w:spacing w:val="9"/>
          <w:sz w:val="28"/>
          <w:szCs w:val="28"/>
          <w:shd w:val="clear" w:color="auto" w:fill="FFFFFF"/>
        </w:rPr>
        <w:t xml:space="preserve">ктуальних питань її розвитку в місті </w:t>
      </w:r>
      <w:r w:rsidRPr="00F15FA5">
        <w:rPr>
          <w:rFonts w:cs="Times New Roman"/>
          <w:spacing w:val="9"/>
          <w:sz w:val="28"/>
          <w:szCs w:val="28"/>
          <w:shd w:val="clear" w:color="auto" w:fill="FFFFFF"/>
        </w:rPr>
        <w:t>проводились зустрічі з підприємцями</w:t>
      </w:r>
      <w:r>
        <w:rPr>
          <w:rFonts w:cs="Times New Roman"/>
          <w:spacing w:val="9"/>
          <w:sz w:val="28"/>
          <w:szCs w:val="28"/>
          <w:shd w:val="clear" w:color="auto" w:fill="FFFFFF"/>
        </w:rPr>
        <w:t xml:space="preserve">, представниками органів влади </w:t>
      </w:r>
      <w:r w:rsidRPr="00F15FA5">
        <w:rPr>
          <w:rFonts w:eastAsia="DejaVu Sans" w:cs="Times New Roman"/>
          <w:spacing w:val="9"/>
          <w:sz w:val="28"/>
          <w:szCs w:val="28"/>
          <w:shd w:val="clear" w:color="auto" w:fill="FFFFFF"/>
        </w:rPr>
        <w:t>та Асоціацією економічного розвитку</w:t>
      </w:r>
      <w:r>
        <w:rPr>
          <w:rFonts w:eastAsia="DejaVu Sans" w:cs="Times New Roman"/>
          <w:spacing w:val="9"/>
          <w:sz w:val="28"/>
          <w:szCs w:val="28"/>
          <w:shd w:val="clear" w:color="auto" w:fill="FFFFFF"/>
        </w:rPr>
        <w:t xml:space="preserve"> Коломийщини</w:t>
      </w:r>
      <w:r w:rsidRPr="00F15FA5">
        <w:rPr>
          <w:rFonts w:eastAsia="DejaVu Sans" w:cs="Times New Roman"/>
          <w:spacing w:val="9"/>
          <w:sz w:val="28"/>
          <w:szCs w:val="28"/>
          <w:shd w:val="clear" w:color="auto" w:fill="FFFFFF"/>
        </w:rPr>
        <w:t>.</w:t>
      </w:r>
    </w:p>
    <w:p w:rsidR="00CE1D70" w:rsidRPr="00127925" w:rsidRDefault="00CE1D70" w:rsidP="00CE1D70">
      <w:pPr>
        <w:ind w:firstLine="567"/>
        <w:jc w:val="both"/>
        <w:rPr>
          <w:rFonts w:eastAsia="Times New Roman" w:cs="Times New Roman"/>
          <w:sz w:val="28"/>
          <w:szCs w:val="28"/>
          <w:lang w:eastAsia="uk-UA"/>
        </w:rPr>
      </w:pPr>
      <w:r w:rsidRPr="00127925">
        <w:rPr>
          <w:rFonts w:eastAsia="Times New Roman" w:cs="Times New Roman"/>
          <w:color w:val="000000"/>
          <w:sz w:val="28"/>
          <w:szCs w:val="28"/>
          <w:lang w:eastAsia="uk-UA"/>
        </w:rPr>
        <w:t>Станом на 01.01.2019 р. на податковому обліку зареєстровано 3647</w:t>
      </w:r>
      <w:r w:rsidRPr="00127925">
        <w:rPr>
          <w:rFonts w:eastAsia="Times New Roman" w:cs="Times New Roman"/>
          <w:color w:val="FF0000"/>
          <w:sz w:val="28"/>
          <w:szCs w:val="28"/>
          <w:lang w:eastAsia="uk-UA"/>
        </w:rPr>
        <w:t> </w:t>
      </w:r>
      <w:r w:rsidRPr="00127925">
        <w:rPr>
          <w:rFonts w:eastAsia="Times New Roman" w:cs="Times New Roman"/>
          <w:color w:val="000000"/>
          <w:sz w:val="28"/>
          <w:szCs w:val="28"/>
          <w:lang w:eastAsia="uk-UA"/>
        </w:rPr>
        <w:t xml:space="preserve">фізичних осіб-підприємців та 2060 юридичних  осіб.  </w:t>
      </w:r>
    </w:p>
    <w:p w:rsidR="00CE1D70" w:rsidRDefault="00CE1D70" w:rsidP="00CE1D70">
      <w:pPr>
        <w:autoSpaceDE w:val="0"/>
        <w:ind w:firstLine="567"/>
        <w:jc w:val="both"/>
        <w:rPr>
          <w:rFonts w:cs="Times New Roman"/>
          <w:color w:val="000000"/>
          <w:sz w:val="28"/>
          <w:szCs w:val="28"/>
        </w:rPr>
      </w:pPr>
      <w:r w:rsidRPr="00F822D6">
        <w:rPr>
          <w:rFonts w:cs="Times New Roman"/>
          <w:color w:val="000000"/>
          <w:sz w:val="28"/>
          <w:szCs w:val="28"/>
        </w:rPr>
        <w:t>Для вдосконалення правового регулювання господарських відносин та недопущення прийняття економічно недоцільних та неефективних законодавчих документів місцевого значення</w:t>
      </w:r>
      <w:r>
        <w:rPr>
          <w:rFonts w:cs="Times New Roman"/>
          <w:color w:val="000000"/>
          <w:sz w:val="28"/>
          <w:szCs w:val="28"/>
        </w:rPr>
        <w:t>,</w:t>
      </w:r>
      <w:r w:rsidRPr="00F822D6">
        <w:rPr>
          <w:rFonts w:cs="Times New Roman"/>
          <w:color w:val="000000"/>
          <w:sz w:val="28"/>
          <w:szCs w:val="28"/>
        </w:rPr>
        <w:t xml:space="preserve"> протягом 2018 року прийнято 7 регуляторних</w:t>
      </w:r>
      <w:r>
        <w:rPr>
          <w:rFonts w:cs="Times New Roman"/>
          <w:color w:val="000000"/>
          <w:sz w:val="28"/>
          <w:szCs w:val="28"/>
        </w:rPr>
        <w:t xml:space="preserve"> </w:t>
      </w:r>
      <w:r w:rsidRPr="00F822D6">
        <w:rPr>
          <w:rFonts w:cs="Times New Roman"/>
          <w:color w:val="000000"/>
          <w:sz w:val="28"/>
          <w:szCs w:val="28"/>
        </w:rPr>
        <w:t>актів</w:t>
      </w:r>
      <w:r>
        <w:rPr>
          <w:rFonts w:cs="Times New Roman"/>
          <w:color w:val="000000"/>
          <w:sz w:val="28"/>
          <w:szCs w:val="28"/>
        </w:rPr>
        <w:t>, розроблених</w:t>
      </w:r>
      <w:r w:rsidRPr="00F822D6">
        <w:rPr>
          <w:rFonts w:cs="Times New Roman"/>
          <w:color w:val="000000"/>
          <w:sz w:val="28"/>
          <w:szCs w:val="28"/>
        </w:rPr>
        <w:t xml:space="preserve"> у відповідності до вимог Закону України “Про засади державної регуляторної політики у сфері господарської діяльності”.</w:t>
      </w:r>
    </w:p>
    <w:p w:rsidR="00CE1D70" w:rsidRPr="001E730B" w:rsidRDefault="00CE1D70" w:rsidP="00CE1D70">
      <w:pPr>
        <w:autoSpaceDE w:val="0"/>
        <w:jc w:val="both"/>
        <w:rPr>
          <w:rFonts w:cs="Times New Roman"/>
          <w:b/>
          <w:i/>
          <w:color w:val="000000"/>
          <w:sz w:val="20"/>
          <w:szCs w:val="20"/>
        </w:rPr>
      </w:pPr>
    </w:p>
    <w:p w:rsidR="00CE1D70" w:rsidRDefault="00CE1D70" w:rsidP="00CE1D70">
      <w:pPr>
        <w:autoSpaceDE w:val="0"/>
        <w:ind w:firstLine="567"/>
        <w:jc w:val="both"/>
        <w:rPr>
          <w:rFonts w:cs="Times New Roman"/>
          <w:b/>
          <w:i/>
          <w:color w:val="000000"/>
          <w:sz w:val="28"/>
          <w:szCs w:val="28"/>
        </w:rPr>
      </w:pPr>
      <w:r>
        <w:rPr>
          <w:rFonts w:cs="Times New Roman"/>
          <w:b/>
          <w:i/>
          <w:color w:val="000000"/>
          <w:sz w:val="28"/>
          <w:szCs w:val="28"/>
        </w:rPr>
        <w:t>Надання  адміністративних  послуг</w:t>
      </w:r>
    </w:p>
    <w:p w:rsidR="00CE1D70" w:rsidRPr="00845741" w:rsidRDefault="00CE1D70" w:rsidP="00CE1D70">
      <w:pPr>
        <w:autoSpaceDE w:val="0"/>
        <w:ind w:firstLine="567"/>
        <w:jc w:val="both"/>
        <w:rPr>
          <w:rFonts w:cs="Times New Roman"/>
          <w:b/>
          <w:i/>
          <w:color w:val="000000"/>
          <w:sz w:val="20"/>
          <w:szCs w:val="20"/>
        </w:rPr>
      </w:pPr>
    </w:p>
    <w:p w:rsidR="00CE1D70" w:rsidRPr="00F822D6" w:rsidRDefault="00CE1D70" w:rsidP="00CE1D70">
      <w:pPr>
        <w:ind w:firstLine="567"/>
        <w:jc w:val="both"/>
        <w:rPr>
          <w:rFonts w:cs="Times New Roman"/>
          <w:sz w:val="28"/>
          <w:szCs w:val="28"/>
        </w:rPr>
      </w:pPr>
      <w:r w:rsidRPr="00F822D6">
        <w:rPr>
          <w:rFonts w:cs="Times New Roman"/>
          <w:sz w:val="28"/>
          <w:szCs w:val="28"/>
        </w:rPr>
        <w:t>З метою оперативного надання адміністративних послуг, на виконання Закону України «Про адміністративні послуги»</w:t>
      </w:r>
      <w:r>
        <w:rPr>
          <w:rFonts w:cs="Times New Roman"/>
          <w:sz w:val="28"/>
          <w:szCs w:val="28"/>
        </w:rPr>
        <w:t xml:space="preserve"> </w:t>
      </w:r>
      <w:r w:rsidRPr="00F822D6">
        <w:rPr>
          <w:rFonts w:cs="Times New Roman"/>
          <w:sz w:val="28"/>
          <w:szCs w:val="28"/>
        </w:rPr>
        <w:t xml:space="preserve">у Коломийській міській раді функціонує управління надання адміністративних послуг. </w:t>
      </w:r>
      <w:r>
        <w:rPr>
          <w:rFonts w:cs="Times New Roman"/>
          <w:sz w:val="28"/>
          <w:szCs w:val="28"/>
        </w:rPr>
        <w:t xml:space="preserve">На даний час через УНАП надаються 187 адміністративних послуг. </w:t>
      </w:r>
      <w:r w:rsidRPr="00F822D6">
        <w:rPr>
          <w:rFonts w:cs="Times New Roman"/>
          <w:sz w:val="28"/>
          <w:szCs w:val="28"/>
        </w:rPr>
        <w:t>За  2018 рік надано 65 000 адміністративних послугу, що відповідає відповідному періоду попереднього року. Працівниками УНАП протягом цього року прийнято понад 90 000 осіб.</w:t>
      </w:r>
    </w:p>
    <w:p w:rsidR="00CE1D70" w:rsidRPr="00F822D6" w:rsidRDefault="00CE1D70" w:rsidP="00CE1D70">
      <w:pPr>
        <w:ind w:firstLine="567"/>
        <w:jc w:val="both"/>
        <w:rPr>
          <w:rFonts w:cs="Times New Roman"/>
          <w:sz w:val="28"/>
          <w:szCs w:val="28"/>
        </w:rPr>
      </w:pPr>
      <w:r w:rsidRPr="00F822D6">
        <w:rPr>
          <w:rFonts w:cs="Times New Roman"/>
          <w:sz w:val="28"/>
          <w:szCs w:val="28"/>
        </w:rPr>
        <w:t>Найбільш масовими у звітному періоді були послуги у сферах:</w:t>
      </w:r>
    </w:p>
    <w:p w:rsidR="00CE1D70" w:rsidRPr="008153AB" w:rsidRDefault="00CE1D70" w:rsidP="00CE1D70">
      <w:pPr>
        <w:pStyle w:val="14"/>
        <w:numPr>
          <w:ilvl w:val="0"/>
          <w:numId w:val="7"/>
        </w:numPr>
        <w:spacing w:after="0" w:line="240" w:lineRule="auto"/>
        <w:ind w:left="0" w:firstLine="567"/>
        <w:contextualSpacing/>
        <w:jc w:val="both"/>
        <w:rPr>
          <w:rFonts w:ascii="Times New Roman" w:hAnsi="Times New Roman"/>
          <w:sz w:val="28"/>
          <w:szCs w:val="28"/>
        </w:rPr>
      </w:pPr>
      <w:r w:rsidRPr="008153AB">
        <w:rPr>
          <w:rFonts w:ascii="Times New Roman" w:hAnsi="Times New Roman"/>
          <w:sz w:val="28"/>
          <w:szCs w:val="28"/>
        </w:rPr>
        <w:t>державної реєстрації нерухомості та бізнесу – близько 18000 послуг;</w:t>
      </w:r>
    </w:p>
    <w:p w:rsidR="00CE1D70" w:rsidRPr="008153AB" w:rsidRDefault="00CE1D70" w:rsidP="00CE1D70">
      <w:pPr>
        <w:pStyle w:val="14"/>
        <w:numPr>
          <w:ilvl w:val="0"/>
          <w:numId w:val="7"/>
        </w:numPr>
        <w:spacing w:after="0" w:line="240" w:lineRule="auto"/>
        <w:ind w:left="0" w:firstLine="567"/>
        <w:contextualSpacing/>
        <w:jc w:val="both"/>
        <w:rPr>
          <w:rFonts w:ascii="Times New Roman" w:hAnsi="Times New Roman"/>
          <w:sz w:val="28"/>
          <w:szCs w:val="28"/>
        </w:rPr>
      </w:pPr>
      <w:r w:rsidRPr="008153AB">
        <w:rPr>
          <w:rFonts w:ascii="Times New Roman" w:hAnsi="Times New Roman"/>
          <w:sz w:val="28"/>
          <w:szCs w:val="28"/>
        </w:rPr>
        <w:t>соціального захисту населення – понад 14 000 послуг;</w:t>
      </w:r>
    </w:p>
    <w:p w:rsidR="00CE1D70" w:rsidRPr="008153AB" w:rsidRDefault="00CE1D70" w:rsidP="00CE1D70">
      <w:pPr>
        <w:pStyle w:val="14"/>
        <w:numPr>
          <w:ilvl w:val="0"/>
          <w:numId w:val="7"/>
        </w:numPr>
        <w:spacing w:after="0" w:line="240" w:lineRule="auto"/>
        <w:ind w:left="0" w:firstLine="567"/>
        <w:contextualSpacing/>
        <w:jc w:val="both"/>
        <w:rPr>
          <w:rFonts w:ascii="Times New Roman" w:hAnsi="Times New Roman"/>
          <w:sz w:val="28"/>
          <w:szCs w:val="28"/>
        </w:rPr>
      </w:pPr>
      <w:r w:rsidRPr="008153AB">
        <w:rPr>
          <w:rFonts w:ascii="Times New Roman" w:hAnsi="Times New Roman"/>
          <w:sz w:val="28"/>
          <w:szCs w:val="28"/>
        </w:rPr>
        <w:t>довідок про склад сім’ї –  близько 11 000 послуг.</w:t>
      </w:r>
    </w:p>
    <w:p w:rsidR="00CE1D70" w:rsidRPr="00F822D6" w:rsidRDefault="00CE1D70" w:rsidP="00CE1D70">
      <w:pPr>
        <w:ind w:firstLine="567"/>
        <w:jc w:val="both"/>
        <w:rPr>
          <w:rFonts w:cs="Times New Roman"/>
          <w:sz w:val="28"/>
          <w:szCs w:val="28"/>
        </w:rPr>
      </w:pPr>
      <w:r w:rsidRPr="00F822D6">
        <w:rPr>
          <w:rFonts w:cs="Times New Roman"/>
          <w:sz w:val="28"/>
          <w:szCs w:val="28"/>
        </w:rPr>
        <w:t>За надання адміністративних послуг через УНАП, в 2018 року до міського бюджету м. Коломия надійшло близько 2,0 млн. гривень.</w:t>
      </w:r>
    </w:p>
    <w:p w:rsidR="00CE1D70" w:rsidRPr="00F822D6" w:rsidRDefault="00CE1D70" w:rsidP="00CE1D70">
      <w:pPr>
        <w:ind w:firstLine="567"/>
        <w:jc w:val="both"/>
        <w:rPr>
          <w:rFonts w:cs="Times New Roman"/>
          <w:bCs/>
          <w:sz w:val="28"/>
          <w:szCs w:val="28"/>
        </w:rPr>
      </w:pPr>
      <w:r w:rsidRPr="00F822D6">
        <w:rPr>
          <w:rFonts w:cs="Times New Roman"/>
          <w:b/>
          <w:bCs/>
          <w:color w:val="FF0000"/>
          <w:sz w:val="28"/>
          <w:szCs w:val="28"/>
        </w:rPr>
        <w:tab/>
      </w:r>
      <w:r w:rsidRPr="00F822D6">
        <w:rPr>
          <w:rFonts w:cs="Times New Roman"/>
          <w:bCs/>
          <w:sz w:val="28"/>
          <w:szCs w:val="28"/>
        </w:rPr>
        <w:t>З вересня 2018 року адмін</w:t>
      </w:r>
      <w:r>
        <w:rPr>
          <w:rFonts w:cs="Times New Roman"/>
          <w:bCs/>
          <w:sz w:val="28"/>
          <w:szCs w:val="28"/>
        </w:rPr>
        <w:t xml:space="preserve">істративні </w:t>
      </w:r>
      <w:r w:rsidRPr="00F822D6">
        <w:rPr>
          <w:rFonts w:cs="Times New Roman"/>
          <w:bCs/>
          <w:sz w:val="28"/>
          <w:szCs w:val="28"/>
        </w:rPr>
        <w:t>послуги додатково надаються і для мешканців сіл Шепарівц</w:t>
      </w:r>
      <w:r>
        <w:rPr>
          <w:rFonts w:cs="Times New Roman"/>
          <w:bCs/>
          <w:sz w:val="28"/>
          <w:szCs w:val="28"/>
        </w:rPr>
        <w:t>і, Товмачик, Іванівці, Саджавка, Воскресинці.</w:t>
      </w:r>
    </w:p>
    <w:p w:rsidR="00CE1D70" w:rsidRPr="001E730B" w:rsidRDefault="00CE1D70" w:rsidP="00CE1D70">
      <w:pPr>
        <w:ind w:firstLine="567"/>
        <w:jc w:val="both"/>
        <w:rPr>
          <w:rFonts w:cs="Times New Roman"/>
          <w:b/>
          <w:bCs/>
          <w:spacing w:val="-4"/>
          <w:sz w:val="20"/>
          <w:szCs w:val="20"/>
        </w:rPr>
      </w:pPr>
    </w:p>
    <w:p w:rsidR="00CE1D70" w:rsidRPr="00F822D6" w:rsidRDefault="00CE1D70" w:rsidP="00CE1D70">
      <w:pPr>
        <w:ind w:firstLine="567"/>
        <w:jc w:val="both"/>
        <w:rPr>
          <w:rFonts w:cs="Times New Roman"/>
          <w:b/>
          <w:bCs/>
          <w:i/>
          <w:sz w:val="28"/>
          <w:szCs w:val="28"/>
        </w:rPr>
      </w:pPr>
      <w:r w:rsidRPr="00F822D6">
        <w:rPr>
          <w:rFonts w:cs="Times New Roman"/>
          <w:b/>
          <w:bCs/>
          <w:i/>
          <w:sz w:val="28"/>
          <w:szCs w:val="28"/>
        </w:rPr>
        <w:t>Освіта</w:t>
      </w:r>
    </w:p>
    <w:p w:rsidR="00CE1D70" w:rsidRPr="00845741" w:rsidRDefault="00CE1D70" w:rsidP="00CE1D70">
      <w:pPr>
        <w:ind w:firstLine="567"/>
        <w:jc w:val="both"/>
        <w:rPr>
          <w:rFonts w:cs="Times New Roman"/>
          <w:b/>
          <w:bCs/>
          <w:i/>
          <w:sz w:val="20"/>
          <w:szCs w:val="20"/>
        </w:rPr>
      </w:pPr>
    </w:p>
    <w:p w:rsidR="00CE1D70" w:rsidRPr="00F822D6" w:rsidRDefault="00CE1D70" w:rsidP="00CE1D70">
      <w:pPr>
        <w:keepNext/>
        <w:autoSpaceDE w:val="0"/>
        <w:autoSpaceDN w:val="0"/>
        <w:adjustRightInd w:val="0"/>
        <w:ind w:firstLine="567"/>
        <w:jc w:val="both"/>
        <w:outlineLvl w:val="1"/>
        <w:rPr>
          <w:rStyle w:val="afff3"/>
          <w:rFonts w:cs="Times New Roman"/>
          <w:i w:val="0"/>
          <w:sz w:val="28"/>
          <w:szCs w:val="28"/>
        </w:rPr>
      </w:pPr>
      <w:r w:rsidRPr="00F822D6">
        <w:rPr>
          <w:rFonts w:cs="Times New Roman"/>
          <w:sz w:val="28"/>
          <w:szCs w:val="28"/>
        </w:rPr>
        <w:t xml:space="preserve">На виконання законів України «Про освіту», «Про загальну середню освіту», «Про дошкільну освіту», «Про позашкільну освіту», основних положень Національної стратегії розвитку освіти в Україні на 2011-2021 роки, Програми розвитку освіти міста Коломиї на 2017-2021 роки, Концепції Нової української школи та інших нормативно-правових документів в </w:t>
      </w:r>
      <w:r w:rsidRPr="00F822D6">
        <w:rPr>
          <w:rStyle w:val="afff3"/>
          <w:rFonts w:cs="Times New Roman"/>
          <w:i w:val="0"/>
          <w:sz w:val="28"/>
          <w:szCs w:val="28"/>
        </w:rPr>
        <w:t xml:space="preserve">місті функціонує 12 закладів дошкільної освіти, НВК </w:t>
      </w:r>
      <w:r w:rsidRPr="00F822D6">
        <w:rPr>
          <w:rFonts w:cs="Times New Roman"/>
          <w:sz w:val="28"/>
          <w:szCs w:val="28"/>
        </w:rPr>
        <w:t xml:space="preserve">«Дошкільний навчальний заклад-загальноосвітній навчальний заклад І ст. </w:t>
      </w:r>
      <w:r w:rsidRPr="00F822D6">
        <w:rPr>
          <w:rStyle w:val="afff3"/>
          <w:rFonts w:cs="Times New Roman"/>
          <w:i w:val="0"/>
          <w:sz w:val="28"/>
          <w:szCs w:val="28"/>
        </w:rPr>
        <w:t>№20 «Світлячок», 9 закладів загальної середньої освіти, НВК №9 «Школа</w:t>
      </w:r>
      <w:r>
        <w:rPr>
          <w:rStyle w:val="afff3"/>
          <w:rFonts w:cs="Times New Roman"/>
          <w:i w:val="0"/>
          <w:sz w:val="28"/>
          <w:szCs w:val="28"/>
        </w:rPr>
        <w:t xml:space="preserve"> </w:t>
      </w:r>
      <w:r w:rsidRPr="00F822D6">
        <w:rPr>
          <w:rStyle w:val="afff3"/>
          <w:rFonts w:cs="Times New Roman"/>
          <w:i w:val="0"/>
          <w:sz w:val="28"/>
          <w:szCs w:val="28"/>
        </w:rPr>
        <w:t>-</w:t>
      </w:r>
      <w:r>
        <w:rPr>
          <w:rStyle w:val="afff3"/>
          <w:rFonts w:cs="Times New Roman"/>
          <w:i w:val="0"/>
          <w:sz w:val="28"/>
          <w:szCs w:val="28"/>
        </w:rPr>
        <w:t xml:space="preserve"> </w:t>
      </w:r>
      <w:r w:rsidRPr="00F822D6">
        <w:rPr>
          <w:rStyle w:val="afff3"/>
          <w:rFonts w:cs="Times New Roman"/>
          <w:i w:val="0"/>
          <w:sz w:val="28"/>
          <w:szCs w:val="28"/>
        </w:rPr>
        <w:t>природни</w:t>
      </w:r>
      <w:r>
        <w:rPr>
          <w:rStyle w:val="afff3"/>
          <w:rFonts w:cs="Times New Roman"/>
          <w:i w:val="0"/>
          <w:sz w:val="28"/>
          <w:szCs w:val="28"/>
        </w:rPr>
        <w:t>чо-математичний ліцей», гімназія</w:t>
      </w:r>
      <w:r w:rsidRPr="00F822D6">
        <w:rPr>
          <w:rStyle w:val="afff3"/>
          <w:rFonts w:cs="Times New Roman"/>
          <w:i w:val="0"/>
          <w:sz w:val="28"/>
          <w:szCs w:val="28"/>
        </w:rPr>
        <w:t xml:space="preserve"> імені М.</w:t>
      </w:r>
      <w:r>
        <w:rPr>
          <w:rStyle w:val="afff3"/>
          <w:rFonts w:cs="Times New Roman"/>
          <w:i w:val="0"/>
          <w:sz w:val="28"/>
          <w:szCs w:val="28"/>
        </w:rPr>
        <w:t xml:space="preserve"> Грушевського, 4 заклади</w:t>
      </w:r>
      <w:r w:rsidRPr="00F822D6">
        <w:rPr>
          <w:rStyle w:val="afff3"/>
          <w:rFonts w:cs="Times New Roman"/>
          <w:i w:val="0"/>
          <w:sz w:val="28"/>
          <w:szCs w:val="28"/>
        </w:rPr>
        <w:t xml:space="preserve"> позашкільної освіти.</w:t>
      </w:r>
    </w:p>
    <w:p w:rsidR="00CE1D70" w:rsidRPr="00F822D6" w:rsidRDefault="00CE1D70" w:rsidP="00CE1D70">
      <w:pPr>
        <w:shd w:val="clear" w:color="auto" w:fill="FFFFFF"/>
        <w:ind w:firstLine="567"/>
        <w:jc w:val="both"/>
        <w:rPr>
          <w:rFonts w:cs="Times New Roman"/>
          <w:color w:val="000000"/>
          <w:sz w:val="28"/>
          <w:szCs w:val="28"/>
        </w:rPr>
      </w:pPr>
      <w:r w:rsidRPr="00F822D6">
        <w:rPr>
          <w:rFonts w:cs="Times New Roman"/>
          <w:color w:val="000000"/>
          <w:sz w:val="28"/>
          <w:szCs w:val="28"/>
        </w:rPr>
        <w:t>У 2017-2018 навчальному році учасники освітнього процесу закладів загальної середньої освіти міста здобували перемоги на олімпіадах і конкурсах, турнірах і змаганнях. Це 122 учні, 89 учителів, 13 мистецьких колективів та 5 спортивних команд, які нагороджені грамотами департаменту освіти, науки та молодіжної політики Івано-Франківської обласної державної адміністрації, управління освіти Коломийської міської ради та грошовими винагородами.</w:t>
      </w:r>
    </w:p>
    <w:p w:rsidR="00CE1D70" w:rsidRPr="00F822D6" w:rsidRDefault="00CE1D70" w:rsidP="00CE1D70">
      <w:pPr>
        <w:tabs>
          <w:tab w:val="left" w:pos="532"/>
          <w:tab w:val="left" w:pos="1092"/>
        </w:tabs>
        <w:ind w:firstLine="567"/>
        <w:jc w:val="both"/>
        <w:rPr>
          <w:rFonts w:cs="Times New Roman"/>
          <w:sz w:val="28"/>
          <w:szCs w:val="28"/>
        </w:rPr>
      </w:pPr>
      <w:r w:rsidRPr="00F822D6">
        <w:rPr>
          <w:rFonts w:cs="Times New Roman"/>
          <w:sz w:val="28"/>
          <w:szCs w:val="28"/>
        </w:rPr>
        <w:lastRenderedPageBreak/>
        <w:t>Всього у 2017-2018 навчальному році в ІІІ етапі всеукраїнських учнівських олімпіад взяло участь 116 учнів та здобули 67 призових місць. З них 11 учнів здобули по дві та більше перемог. Щороку збільшується кількість учителів, що підготували по 2-3 переможці ІІІ етапу. Цьогоріч їх 14.</w:t>
      </w:r>
    </w:p>
    <w:p w:rsidR="00CE1D70" w:rsidRPr="00F822D6" w:rsidRDefault="00CE1D70" w:rsidP="00CE1D70">
      <w:pPr>
        <w:tabs>
          <w:tab w:val="left" w:pos="532"/>
          <w:tab w:val="left" w:pos="1092"/>
        </w:tabs>
        <w:ind w:firstLine="567"/>
        <w:jc w:val="both"/>
        <w:rPr>
          <w:rFonts w:cs="Times New Roman"/>
          <w:sz w:val="28"/>
          <w:szCs w:val="28"/>
        </w:rPr>
      </w:pPr>
      <w:r w:rsidRPr="00F822D6">
        <w:rPr>
          <w:rFonts w:cs="Times New Roman"/>
          <w:sz w:val="28"/>
          <w:szCs w:val="28"/>
        </w:rPr>
        <w:t>Яскравою була і залишається така форма роботи з обдарованими дітьми, як робота в Малій академії наук</w:t>
      </w:r>
      <w:r w:rsidRPr="00F822D6">
        <w:rPr>
          <w:rFonts w:cs="Times New Roman"/>
          <w:b/>
          <w:sz w:val="28"/>
          <w:szCs w:val="28"/>
        </w:rPr>
        <w:t>,</w:t>
      </w:r>
      <w:r w:rsidRPr="00F822D6">
        <w:rPr>
          <w:rFonts w:cs="Times New Roman"/>
          <w:sz w:val="28"/>
          <w:szCs w:val="28"/>
        </w:rPr>
        <w:t xml:space="preserve"> адже – це наукова спільнота школярів, це сходинка для майбутніх академіків України. Маємо 9 переможців обласного етапу МАН.</w:t>
      </w:r>
    </w:p>
    <w:p w:rsidR="00CE1D70" w:rsidRPr="00F822D6" w:rsidRDefault="00CE1D70" w:rsidP="00CE1D70">
      <w:pPr>
        <w:ind w:firstLine="567"/>
        <w:jc w:val="both"/>
        <w:rPr>
          <w:rFonts w:cs="Times New Roman"/>
          <w:sz w:val="28"/>
          <w:szCs w:val="28"/>
        </w:rPr>
      </w:pPr>
      <w:r w:rsidRPr="00F822D6">
        <w:rPr>
          <w:rFonts w:cs="Times New Roman"/>
          <w:sz w:val="28"/>
          <w:szCs w:val="28"/>
        </w:rPr>
        <w:t>Команда</w:t>
      </w:r>
      <w:r w:rsidRPr="00F822D6">
        <w:rPr>
          <w:rFonts w:cs="Times New Roman"/>
          <w:sz w:val="28"/>
          <w:szCs w:val="28"/>
          <w:shd w:val="clear" w:color="auto" w:fill="FFFFFF"/>
        </w:rPr>
        <w:t xml:space="preserve"> «Декарт» навчально-виховного комплексу №9</w:t>
      </w:r>
      <w:r w:rsidRPr="00F822D6">
        <w:rPr>
          <w:rFonts w:cs="Times New Roman"/>
          <w:sz w:val="28"/>
          <w:szCs w:val="28"/>
        </w:rPr>
        <w:t xml:space="preserve"> «Школа-природничо-математичний ліцей» зайняла ІІ місце у обласному турнірі юних фізиків.</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Переможцями конкурсу програми обміну майбутніх лідерів </w:t>
      </w:r>
      <w:r w:rsidRPr="00F822D6">
        <w:rPr>
          <w:rFonts w:cs="Times New Roman"/>
          <w:sz w:val="28"/>
          <w:szCs w:val="28"/>
          <w:lang w:val="en-US"/>
        </w:rPr>
        <w:t>FLEX</w:t>
      </w:r>
      <w:r w:rsidRPr="00F822D6">
        <w:rPr>
          <w:rFonts w:cs="Times New Roman"/>
          <w:sz w:val="28"/>
          <w:szCs w:val="28"/>
        </w:rPr>
        <w:t xml:space="preserve"> стали 6 учнів навчальних закладів міста. </w:t>
      </w:r>
    </w:p>
    <w:p w:rsidR="00CE1D70" w:rsidRPr="00F822D6" w:rsidRDefault="00CE1D70" w:rsidP="00CE1D70">
      <w:pPr>
        <w:ind w:firstLine="567"/>
        <w:jc w:val="both"/>
        <w:rPr>
          <w:rFonts w:cs="Times New Roman"/>
          <w:sz w:val="28"/>
          <w:szCs w:val="28"/>
        </w:rPr>
      </w:pPr>
      <w:r w:rsidRPr="00F822D6">
        <w:rPr>
          <w:rFonts w:cs="Times New Roman"/>
          <w:sz w:val="28"/>
          <w:szCs w:val="28"/>
        </w:rPr>
        <w:t>Обдаровані діти нашого міста традиційно беруть активну участь у різноманітних конкурсах. Особливо важливе місце серед них посідає Міжнародний конкурс знавців української мови імені Петра Яцика та</w:t>
      </w:r>
      <w:r>
        <w:rPr>
          <w:rFonts w:cs="Times New Roman"/>
          <w:sz w:val="28"/>
          <w:szCs w:val="28"/>
        </w:rPr>
        <w:t xml:space="preserve"> </w:t>
      </w:r>
      <w:r w:rsidRPr="00F822D6">
        <w:rPr>
          <w:rFonts w:cs="Times New Roman"/>
          <w:bCs/>
          <w:sz w:val="28"/>
          <w:szCs w:val="28"/>
        </w:rPr>
        <w:t>Міжнародний мовно</w:t>
      </w:r>
      <w:r w:rsidRPr="00F822D6">
        <w:rPr>
          <w:rFonts w:cs="Times New Roman"/>
          <w:sz w:val="28"/>
          <w:szCs w:val="28"/>
          <w:shd w:val="clear" w:color="auto" w:fill="FFFFFF"/>
        </w:rPr>
        <w:t>-</w:t>
      </w:r>
      <w:r w:rsidRPr="00F822D6">
        <w:rPr>
          <w:rFonts w:cs="Times New Roman"/>
          <w:bCs/>
          <w:sz w:val="28"/>
          <w:szCs w:val="28"/>
        </w:rPr>
        <w:t>літературний конкурс учнівської</w:t>
      </w:r>
      <w:r>
        <w:rPr>
          <w:rFonts w:cs="Times New Roman"/>
          <w:bCs/>
          <w:sz w:val="28"/>
          <w:szCs w:val="28"/>
        </w:rPr>
        <w:t xml:space="preserve"> </w:t>
      </w:r>
      <w:r w:rsidRPr="00F822D6">
        <w:rPr>
          <w:rFonts w:cs="Times New Roman"/>
          <w:sz w:val="28"/>
          <w:szCs w:val="28"/>
          <w:shd w:val="clear" w:color="auto" w:fill="FFFFFF"/>
        </w:rPr>
        <w:t xml:space="preserve">та </w:t>
      </w:r>
      <w:r w:rsidRPr="00F822D6">
        <w:rPr>
          <w:rFonts w:cs="Times New Roman"/>
          <w:bCs/>
          <w:sz w:val="28"/>
          <w:szCs w:val="28"/>
        </w:rPr>
        <w:t>студентської молоді імені Т.</w:t>
      </w:r>
      <w:r>
        <w:rPr>
          <w:rFonts w:cs="Times New Roman"/>
          <w:bCs/>
          <w:sz w:val="28"/>
          <w:szCs w:val="28"/>
        </w:rPr>
        <w:t xml:space="preserve"> </w:t>
      </w:r>
      <w:r w:rsidRPr="00F822D6">
        <w:rPr>
          <w:rFonts w:cs="Times New Roman"/>
          <w:bCs/>
          <w:sz w:val="28"/>
          <w:szCs w:val="28"/>
        </w:rPr>
        <w:t>Шевченка</w:t>
      </w:r>
      <w:r w:rsidRPr="00F822D6">
        <w:rPr>
          <w:rFonts w:cs="Times New Roman"/>
          <w:sz w:val="28"/>
          <w:szCs w:val="28"/>
        </w:rPr>
        <w:t xml:space="preserve">. </w:t>
      </w:r>
    </w:p>
    <w:p w:rsidR="00CE1D70" w:rsidRPr="00F822D6" w:rsidRDefault="00CE1D70" w:rsidP="00CE1D70">
      <w:pPr>
        <w:ind w:firstLine="567"/>
        <w:jc w:val="both"/>
        <w:rPr>
          <w:rFonts w:cs="Times New Roman"/>
          <w:sz w:val="28"/>
          <w:szCs w:val="28"/>
          <w:shd w:val="clear" w:color="auto" w:fill="FFFFFF"/>
        </w:rPr>
      </w:pPr>
      <w:r w:rsidRPr="00F822D6">
        <w:rPr>
          <w:rFonts w:cs="Times New Roman"/>
          <w:sz w:val="28"/>
          <w:szCs w:val="28"/>
        </w:rPr>
        <w:t>З метою громадянсько – патріотичного самовизначення учнів на основі поваги до держави, історії, традицій, культури українського народу, пізнання України через форми індивідуально – пошукової роботи було проведено</w:t>
      </w:r>
      <w:r w:rsidRPr="00F822D6">
        <w:rPr>
          <w:rFonts w:cs="Times New Roman"/>
          <w:sz w:val="28"/>
          <w:szCs w:val="28"/>
          <w:shd w:val="clear" w:color="auto" w:fill="FFFFFF"/>
        </w:rPr>
        <w:t xml:space="preserve"> Х Міжнародний конкурс з українознавства для учнів 8-11 класів. </w:t>
      </w:r>
    </w:p>
    <w:p w:rsidR="00CE1D70" w:rsidRPr="00F822D6" w:rsidRDefault="00CE1D70" w:rsidP="00CE1D70">
      <w:pPr>
        <w:tabs>
          <w:tab w:val="left" w:pos="532"/>
          <w:tab w:val="left" w:pos="1092"/>
        </w:tabs>
        <w:ind w:firstLine="567"/>
        <w:jc w:val="both"/>
        <w:rPr>
          <w:rStyle w:val="2f"/>
          <w:rFonts w:eastAsiaTheme="minorHAnsi"/>
          <w:b w:val="0"/>
          <w:bCs w:val="0"/>
          <w:sz w:val="28"/>
          <w:szCs w:val="28"/>
        </w:rPr>
      </w:pPr>
      <w:r w:rsidRPr="00F822D6">
        <w:rPr>
          <w:rFonts w:cs="Times New Roman"/>
          <w:color w:val="000000"/>
          <w:sz w:val="28"/>
          <w:szCs w:val="28"/>
        </w:rPr>
        <w:t>6 учнів та 7 вчителів, переможці учнівських олімпіад всеукраїнського рівня, Міжнародних мовних конкурсів імені Тараса Шевченка та Петра Яцика, отримали премії міського голови.</w:t>
      </w:r>
    </w:p>
    <w:p w:rsidR="00CE1D70" w:rsidRPr="00F822D6" w:rsidRDefault="00CE1D70" w:rsidP="00CE1D70">
      <w:pPr>
        <w:pStyle w:val="29"/>
        <w:shd w:val="clear" w:color="auto" w:fill="auto"/>
        <w:spacing w:before="0" w:after="0" w:line="240" w:lineRule="auto"/>
        <w:ind w:firstLine="567"/>
        <w:jc w:val="both"/>
        <w:rPr>
          <w:rStyle w:val="2f"/>
          <w:rFonts w:eastAsia="Arial"/>
          <w:bCs/>
          <w:sz w:val="28"/>
          <w:szCs w:val="28"/>
        </w:rPr>
      </w:pPr>
      <w:r w:rsidRPr="00F822D6">
        <w:rPr>
          <w:b w:val="0"/>
          <w:sz w:val="28"/>
          <w:szCs w:val="28"/>
        </w:rPr>
        <w:t>Вагомий доробок мають позашкільні навчальні заклади.</w:t>
      </w:r>
      <w:r>
        <w:rPr>
          <w:b w:val="0"/>
          <w:sz w:val="28"/>
          <w:szCs w:val="28"/>
        </w:rPr>
        <w:t xml:space="preserve"> </w:t>
      </w:r>
      <w:r w:rsidRPr="00F822D6">
        <w:rPr>
          <w:rStyle w:val="2f"/>
          <w:rFonts w:eastAsia="Arial"/>
          <w:bCs/>
          <w:sz w:val="28"/>
          <w:szCs w:val="28"/>
        </w:rPr>
        <w:t xml:space="preserve">Керівники гуртків досягли високих досягнень на різноманітних конкурсах, змаганнях. Так, Коломийський будинок дитячої та юнацької творчості має на обласному рівні - 11 перемог, на всеукраїнському рівні – 14 перемог, на міжнародному рівні – 12 перемог, Коломийський навчально-виробничий центр творчості учнівської молоді на обласному рівні – 12 перемог, на всеукраїнському рівні – 2 перемоги, Коломийська станція юних туристів на обласних змаганнях – 1 перемога, на Чемпіонаті України з спортивних походів – 1 перемога. </w:t>
      </w:r>
    </w:p>
    <w:p w:rsidR="00CE1D70" w:rsidRPr="00F822D6" w:rsidRDefault="00CE1D70" w:rsidP="00CE1D70">
      <w:pPr>
        <w:pStyle w:val="29"/>
        <w:shd w:val="clear" w:color="auto" w:fill="auto"/>
        <w:tabs>
          <w:tab w:val="left" w:pos="9720"/>
        </w:tabs>
        <w:spacing w:before="0" w:after="0" w:line="240" w:lineRule="auto"/>
        <w:ind w:firstLine="567"/>
        <w:jc w:val="both"/>
        <w:rPr>
          <w:b w:val="0"/>
          <w:sz w:val="28"/>
          <w:szCs w:val="28"/>
        </w:rPr>
      </w:pPr>
      <w:r w:rsidRPr="00F822D6">
        <w:rPr>
          <w:rStyle w:val="2f"/>
          <w:rFonts w:eastAsia="Arial"/>
          <w:bCs/>
          <w:sz w:val="28"/>
          <w:szCs w:val="28"/>
        </w:rPr>
        <w:t>Колектив Коломийського будинку дитячої та юнацької творчості зайняв І місце на обласному конкурсі-огляді художньої самодіяльності закладів позашкільної освіти.</w:t>
      </w:r>
    </w:p>
    <w:p w:rsidR="00CE1D70" w:rsidRPr="00F822D6" w:rsidRDefault="00CE1D70" w:rsidP="00CE1D70">
      <w:pPr>
        <w:pStyle w:val="29"/>
        <w:shd w:val="clear" w:color="auto" w:fill="auto"/>
        <w:spacing w:before="0" w:after="0" w:line="240" w:lineRule="auto"/>
        <w:ind w:firstLine="567"/>
        <w:jc w:val="both"/>
        <w:rPr>
          <w:rStyle w:val="2f"/>
          <w:rFonts w:eastAsia="Arial"/>
          <w:b/>
          <w:bCs/>
          <w:sz w:val="28"/>
          <w:szCs w:val="28"/>
        </w:rPr>
      </w:pPr>
      <w:r w:rsidRPr="00F822D6">
        <w:rPr>
          <w:b w:val="0"/>
          <w:sz w:val="28"/>
          <w:szCs w:val="28"/>
        </w:rPr>
        <w:t>У 2017/2018 навчальному році</w:t>
      </w:r>
      <w:r>
        <w:rPr>
          <w:b w:val="0"/>
          <w:sz w:val="28"/>
          <w:szCs w:val="28"/>
        </w:rPr>
        <w:t xml:space="preserve"> </w:t>
      </w:r>
      <w:r w:rsidRPr="00F822D6">
        <w:rPr>
          <w:b w:val="0"/>
          <w:sz w:val="28"/>
          <w:szCs w:val="28"/>
        </w:rPr>
        <w:t>з</w:t>
      </w:r>
      <w:r w:rsidRPr="00F822D6">
        <w:rPr>
          <w:rStyle w:val="s2"/>
          <w:b w:val="0"/>
          <w:iCs/>
          <w:sz w:val="28"/>
          <w:szCs w:val="28"/>
        </w:rPr>
        <w:t xml:space="preserve">аклади загальної середньої освіти закінчили 273 випускники одинадцятих класів (з них 19 учнів нагороджені Золотими медалями і 10 учнів нагороджені Срібними медалями) та 631 випускник дев’ятих класів </w:t>
      </w:r>
      <w:r w:rsidRPr="00F822D6">
        <w:rPr>
          <w:rStyle w:val="2f"/>
          <w:rFonts w:eastAsia="Arial"/>
          <w:b/>
          <w:bCs/>
          <w:sz w:val="28"/>
          <w:szCs w:val="28"/>
        </w:rPr>
        <w:t>(</w:t>
      </w:r>
      <w:r w:rsidRPr="00F822D6">
        <w:rPr>
          <w:rStyle w:val="2f"/>
          <w:rFonts w:eastAsia="Arial"/>
          <w:bCs/>
          <w:sz w:val="28"/>
          <w:szCs w:val="28"/>
        </w:rPr>
        <w:t>81 отримали свідоцтво з відзнакою). Заклади освіти міста своєчасно були забезпечені випускною документацією.</w:t>
      </w:r>
    </w:p>
    <w:p w:rsidR="00CE1D70" w:rsidRPr="00CE1D70" w:rsidRDefault="00CE1D70" w:rsidP="00CE1D70">
      <w:pPr>
        <w:tabs>
          <w:tab w:val="left" w:pos="532"/>
          <w:tab w:val="left" w:pos="1092"/>
        </w:tabs>
        <w:ind w:firstLine="567"/>
        <w:jc w:val="both"/>
        <w:rPr>
          <w:rStyle w:val="afff3"/>
          <w:rFonts w:cs="Times New Roman"/>
          <w:i w:val="0"/>
          <w:iCs w:val="0"/>
          <w:color w:val="000000"/>
          <w:sz w:val="28"/>
          <w:szCs w:val="28"/>
        </w:rPr>
      </w:pPr>
      <w:r w:rsidRPr="00F822D6">
        <w:rPr>
          <w:rStyle w:val="2f"/>
          <w:rFonts w:eastAsiaTheme="minorHAnsi"/>
          <w:b w:val="0"/>
          <w:bCs w:val="0"/>
          <w:sz w:val="28"/>
          <w:szCs w:val="28"/>
        </w:rPr>
        <w:t xml:space="preserve">В місті на базі закладів загальної середньої освіти працювали 6 пунктів для проходження зовнішнього незалежного </w:t>
      </w:r>
      <w:r>
        <w:rPr>
          <w:rStyle w:val="2f"/>
          <w:rFonts w:eastAsiaTheme="minorHAnsi"/>
          <w:b w:val="0"/>
          <w:bCs w:val="0"/>
          <w:sz w:val="28"/>
          <w:szCs w:val="28"/>
        </w:rPr>
        <w:t xml:space="preserve">оцінювання у 2018 році. </w:t>
      </w:r>
      <w:r w:rsidRPr="00CE1D70">
        <w:rPr>
          <w:rStyle w:val="afff3"/>
          <w:rFonts w:cs="Times New Roman"/>
          <w:i w:val="0"/>
          <w:sz w:val="28"/>
          <w:szCs w:val="28"/>
        </w:rPr>
        <w:t xml:space="preserve">Відповідно до потреб громадян міста сформована мережа закладів дошкільної освіти, яка включає установи різного типу: 11 - комбінованого, 1 - санаторного типу, 1 - навчально-виховний комплекс. Станом на 3 вересня 2018 року у дошкільних </w:t>
      </w:r>
      <w:r w:rsidRPr="00CE1D70">
        <w:rPr>
          <w:rStyle w:val="afff3"/>
          <w:rFonts w:cs="Times New Roman"/>
          <w:i w:val="0"/>
          <w:sz w:val="28"/>
          <w:szCs w:val="28"/>
        </w:rPr>
        <w:lastRenderedPageBreak/>
        <w:t>навчальних закладах функціонує 110 вікових груп. В них виховується 2635 дітей віком від 2 до 6 років, що на 715 дітей більше норми наповнюваності дошкільних закладів. Проблема переповненості груп залишається відкритою майже у всіх закладах дошкільної освіти міста. Завантаженість закладів дошкільної освіти з розрахунку на 100 місць складає 132 дитини. На черзі на 2018-2019 навчальний рік перебуває 42 дітей.</w:t>
      </w:r>
    </w:p>
    <w:p w:rsidR="00CE1D70" w:rsidRPr="00F822D6" w:rsidRDefault="00CE1D70" w:rsidP="00CE1D70">
      <w:pPr>
        <w:ind w:firstLine="567"/>
        <w:jc w:val="both"/>
        <w:rPr>
          <w:rStyle w:val="afff3"/>
          <w:rFonts w:cs="Times New Roman"/>
          <w:i w:val="0"/>
          <w:iCs w:val="0"/>
          <w:sz w:val="28"/>
          <w:szCs w:val="28"/>
        </w:rPr>
      </w:pPr>
      <w:r w:rsidRPr="00F822D6">
        <w:rPr>
          <w:rFonts w:cs="Times New Roman"/>
          <w:sz w:val="28"/>
          <w:szCs w:val="28"/>
        </w:rPr>
        <w:t xml:space="preserve">Освітня робота була організована відповідно до концептуальних положень Державного стандарту дошкільної освіти України – Базового компонента дошкільної освіти. Охоплення дітей дошкільною освітою (3-5 років) становить 89%, старшого дошкільного віку (5-6 років) – 91%;  всіма формами дошкільної освіти (3-5 років) – 89%, всіма формами дошкільної освіти (5-6 років) – 91%. </w:t>
      </w:r>
    </w:p>
    <w:p w:rsidR="00CE1D70" w:rsidRPr="00F822D6" w:rsidRDefault="00CE1D70" w:rsidP="00CE1D70">
      <w:pPr>
        <w:ind w:firstLine="567"/>
        <w:jc w:val="both"/>
        <w:rPr>
          <w:rFonts w:cs="Times New Roman"/>
          <w:iCs/>
          <w:sz w:val="28"/>
          <w:szCs w:val="28"/>
        </w:rPr>
      </w:pPr>
      <w:r w:rsidRPr="00F822D6">
        <w:rPr>
          <w:rStyle w:val="afff3"/>
          <w:rFonts w:cs="Times New Roman"/>
          <w:i w:val="0"/>
          <w:sz w:val="28"/>
          <w:szCs w:val="28"/>
        </w:rPr>
        <w:t>У 2018/2019 навчал</w:t>
      </w:r>
      <w:r>
        <w:rPr>
          <w:rStyle w:val="afff3"/>
          <w:rFonts w:cs="Times New Roman"/>
          <w:i w:val="0"/>
          <w:sz w:val="28"/>
          <w:szCs w:val="28"/>
        </w:rPr>
        <w:t>ьному році навчається 7262 учні</w:t>
      </w:r>
      <w:r w:rsidRPr="00F822D6">
        <w:rPr>
          <w:rStyle w:val="afff3"/>
          <w:rFonts w:cs="Times New Roman"/>
          <w:i w:val="0"/>
          <w:sz w:val="28"/>
          <w:szCs w:val="28"/>
        </w:rPr>
        <w:t xml:space="preserve">, що на </w:t>
      </w:r>
      <w:r w:rsidRPr="00F822D6">
        <w:rPr>
          <w:rFonts w:cs="Times New Roman"/>
          <w:sz w:val="28"/>
          <w:szCs w:val="28"/>
        </w:rPr>
        <w:t>231 учень більше, ніж минулого навчального року</w:t>
      </w:r>
      <w:r w:rsidRPr="00F822D6">
        <w:rPr>
          <w:rStyle w:val="afff3"/>
          <w:rFonts w:cs="Times New Roman"/>
          <w:i w:val="0"/>
          <w:sz w:val="28"/>
          <w:szCs w:val="28"/>
        </w:rPr>
        <w:t xml:space="preserve">. </w:t>
      </w:r>
      <w:r w:rsidRPr="00F822D6">
        <w:rPr>
          <w:rFonts w:cs="Times New Roman"/>
          <w:sz w:val="28"/>
          <w:szCs w:val="28"/>
        </w:rPr>
        <w:t xml:space="preserve">Середня наповнюваність класів становить 26,4 учні. </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До першого класу зараховано 828 учнів, що на 31 учень більше, ніж у минулому навчальному році. </w:t>
      </w:r>
    </w:p>
    <w:p w:rsidR="00CE1D70" w:rsidRPr="00F822D6" w:rsidRDefault="00CE1D70" w:rsidP="00CE1D70">
      <w:pPr>
        <w:pStyle w:val="2f0"/>
        <w:spacing w:after="0" w:line="240" w:lineRule="auto"/>
        <w:ind w:left="0" w:firstLine="567"/>
        <w:jc w:val="both"/>
        <w:rPr>
          <w:rStyle w:val="2f"/>
          <w:b w:val="0"/>
          <w:bCs w:val="0"/>
          <w:sz w:val="28"/>
          <w:szCs w:val="28"/>
        </w:rPr>
      </w:pPr>
      <w:r w:rsidRPr="00F822D6">
        <w:rPr>
          <w:rStyle w:val="2f"/>
          <w:b w:val="0"/>
          <w:bCs w:val="0"/>
          <w:sz w:val="28"/>
          <w:szCs w:val="28"/>
        </w:rPr>
        <w:t>З 3 вересня 2018 року розпочала роботу «Нова українська школа» (далі – НУШ). Для створення відповідного освітнього середовища тридцяти 1-х класів НУШ міста закуплено:</w:t>
      </w:r>
    </w:p>
    <w:p w:rsidR="00CE1D70" w:rsidRPr="00F822D6" w:rsidRDefault="00CE1D70" w:rsidP="00CE1D70">
      <w:pPr>
        <w:pStyle w:val="2f0"/>
        <w:spacing w:after="0" w:line="240" w:lineRule="auto"/>
        <w:ind w:left="0" w:firstLine="567"/>
        <w:jc w:val="both"/>
        <w:rPr>
          <w:rStyle w:val="2f"/>
          <w:b w:val="0"/>
          <w:bCs w:val="0"/>
          <w:sz w:val="28"/>
          <w:szCs w:val="28"/>
        </w:rPr>
      </w:pPr>
      <w:r w:rsidRPr="00F822D6">
        <w:rPr>
          <w:rStyle w:val="2f"/>
          <w:b w:val="0"/>
          <w:bCs w:val="0"/>
          <w:sz w:val="28"/>
          <w:szCs w:val="28"/>
        </w:rPr>
        <w:t>- дидактичні матеріали на суму 650,664 тис.грн (422,5 тис.грн з державного бюджету та 228,164 тис.грн з місцевого бюджету);</w:t>
      </w:r>
    </w:p>
    <w:p w:rsidR="00CE1D70" w:rsidRPr="00F822D6" w:rsidRDefault="00CE1D70" w:rsidP="00CE1D70">
      <w:pPr>
        <w:pStyle w:val="2f0"/>
        <w:spacing w:after="0" w:line="240" w:lineRule="auto"/>
        <w:ind w:left="0" w:firstLine="567"/>
        <w:jc w:val="both"/>
        <w:rPr>
          <w:rStyle w:val="2f"/>
          <w:b w:val="0"/>
          <w:bCs w:val="0"/>
          <w:sz w:val="28"/>
          <w:szCs w:val="28"/>
        </w:rPr>
      </w:pPr>
      <w:r w:rsidRPr="00F822D6">
        <w:rPr>
          <w:rStyle w:val="2f"/>
          <w:b w:val="0"/>
          <w:bCs w:val="0"/>
          <w:sz w:val="28"/>
          <w:szCs w:val="28"/>
        </w:rPr>
        <w:t xml:space="preserve">- стінки для зберігання дидактичних матеріалів на суму 195,516 тис.грн з місцевого бюджету; </w:t>
      </w:r>
    </w:p>
    <w:p w:rsidR="00CE1D70" w:rsidRPr="00F822D6" w:rsidRDefault="00CE1D70" w:rsidP="00CE1D70">
      <w:pPr>
        <w:pStyle w:val="2f0"/>
        <w:spacing w:after="0" w:line="240" w:lineRule="auto"/>
        <w:ind w:left="0" w:firstLine="567"/>
        <w:jc w:val="both"/>
        <w:rPr>
          <w:rStyle w:val="2f"/>
          <w:b w:val="0"/>
          <w:bCs w:val="0"/>
          <w:sz w:val="28"/>
          <w:szCs w:val="28"/>
        </w:rPr>
      </w:pPr>
      <w:r w:rsidRPr="00F822D6">
        <w:rPr>
          <w:rStyle w:val="2f"/>
          <w:b w:val="0"/>
          <w:bCs w:val="0"/>
          <w:sz w:val="28"/>
          <w:szCs w:val="28"/>
        </w:rPr>
        <w:t>- ноутбуки на суму 511,94 тис.грн (157 тис.грн з державного бюджету та 354,94 тис.грн з місцевого бюджету);</w:t>
      </w:r>
    </w:p>
    <w:p w:rsidR="00CE1D70" w:rsidRPr="00F822D6" w:rsidRDefault="00CE1D70" w:rsidP="00CE1D70">
      <w:pPr>
        <w:pStyle w:val="2f0"/>
        <w:spacing w:after="0" w:line="240" w:lineRule="auto"/>
        <w:ind w:left="0" w:firstLine="567"/>
        <w:jc w:val="both"/>
        <w:rPr>
          <w:rStyle w:val="2f"/>
          <w:b w:val="0"/>
          <w:bCs w:val="0"/>
          <w:sz w:val="28"/>
          <w:szCs w:val="28"/>
        </w:rPr>
      </w:pPr>
      <w:r w:rsidRPr="00F822D6">
        <w:rPr>
          <w:rStyle w:val="2f"/>
          <w:b w:val="0"/>
          <w:bCs w:val="0"/>
          <w:sz w:val="28"/>
          <w:szCs w:val="28"/>
        </w:rPr>
        <w:t>- проектори на суму 282,98 тис.грн з місцевого бюджету;</w:t>
      </w:r>
    </w:p>
    <w:p w:rsidR="00CE1D70" w:rsidRPr="00F822D6" w:rsidRDefault="00CE1D70" w:rsidP="00CE1D70">
      <w:pPr>
        <w:pStyle w:val="2f0"/>
        <w:spacing w:after="0" w:line="240" w:lineRule="auto"/>
        <w:ind w:left="0" w:firstLine="567"/>
        <w:jc w:val="both"/>
        <w:rPr>
          <w:rStyle w:val="2f"/>
          <w:b w:val="0"/>
          <w:bCs w:val="0"/>
          <w:sz w:val="28"/>
          <w:szCs w:val="28"/>
        </w:rPr>
      </w:pPr>
      <w:r w:rsidRPr="00F822D6">
        <w:rPr>
          <w:rStyle w:val="2f"/>
          <w:b w:val="0"/>
          <w:bCs w:val="0"/>
          <w:sz w:val="28"/>
          <w:szCs w:val="28"/>
        </w:rPr>
        <w:t>- телевізори на суму 58,95 тис.грн з місцевого бюджету;</w:t>
      </w:r>
    </w:p>
    <w:p w:rsidR="00CE1D70" w:rsidRPr="00F822D6" w:rsidRDefault="00CE1D70" w:rsidP="00CE1D70">
      <w:pPr>
        <w:pStyle w:val="2f0"/>
        <w:spacing w:after="0" w:line="240" w:lineRule="auto"/>
        <w:ind w:left="0" w:firstLine="567"/>
        <w:jc w:val="both"/>
        <w:rPr>
          <w:rStyle w:val="2f"/>
          <w:b w:val="0"/>
          <w:bCs w:val="0"/>
          <w:sz w:val="28"/>
          <w:szCs w:val="28"/>
        </w:rPr>
      </w:pPr>
      <w:r w:rsidRPr="00F822D6">
        <w:rPr>
          <w:rStyle w:val="2f"/>
          <w:b w:val="0"/>
          <w:bCs w:val="0"/>
          <w:sz w:val="28"/>
          <w:szCs w:val="28"/>
        </w:rPr>
        <w:t xml:space="preserve">- шкільні дошки на суму 27,2 тис.грн з місцевого бюджету; </w:t>
      </w:r>
    </w:p>
    <w:p w:rsidR="00CE1D70" w:rsidRPr="00F822D6" w:rsidRDefault="00CE1D70" w:rsidP="00CE1D70">
      <w:pPr>
        <w:pStyle w:val="2f0"/>
        <w:spacing w:after="0" w:line="240" w:lineRule="auto"/>
        <w:ind w:left="0" w:firstLine="567"/>
        <w:jc w:val="both"/>
        <w:rPr>
          <w:rStyle w:val="2f"/>
          <w:b w:val="0"/>
          <w:bCs w:val="0"/>
          <w:sz w:val="28"/>
          <w:szCs w:val="28"/>
        </w:rPr>
      </w:pPr>
      <w:r w:rsidRPr="00F822D6">
        <w:rPr>
          <w:rStyle w:val="2f"/>
          <w:b w:val="0"/>
          <w:bCs w:val="0"/>
          <w:sz w:val="28"/>
          <w:szCs w:val="28"/>
        </w:rPr>
        <w:t>- коврики-пазлики на суму 27,81 тис.грн з місцевого бюджету.</w:t>
      </w:r>
    </w:p>
    <w:p w:rsidR="00CE1D70" w:rsidRPr="00F822D6" w:rsidRDefault="00CE1D70" w:rsidP="00CE1D70">
      <w:pPr>
        <w:pStyle w:val="af5"/>
        <w:spacing w:before="0" w:after="0"/>
        <w:ind w:firstLine="567"/>
        <w:jc w:val="both"/>
        <w:rPr>
          <w:rFonts w:ascii="Times New Roman" w:hAnsi="Times New Roman" w:cs="Times New Roman"/>
          <w:i w:val="0"/>
          <w:color w:val="000000"/>
        </w:rPr>
      </w:pPr>
      <w:r w:rsidRPr="00F822D6">
        <w:rPr>
          <w:rFonts w:ascii="Times New Roman" w:hAnsi="Times New Roman" w:cs="Times New Roman"/>
          <w:i w:val="0"/>
          <w:color w:val="000000"/>
        </w:rPr>
        <w:t>Другий рік поспіль у СШ І-ІІІ ступенів №1 імені В.</w:t>
      </w:r>
      <w:r>
        <w:rPr>
          <w:rFonts w:ascii="Times New Roman" w:hAnsi="Times New Roman" w:cs="Times New Roman"/>
          <w:i w:val="0"/>
          <w:color w:val="000000"/>
        </w:rPr>
        <w:t xml:space="preserve"> </w:t>
      </w:r>
      <w:r w:rsidRPr="00F822D6">
        <w:rPr>
          <w:rFonts w:ascii="Times New Roman" w:hAnsi="Times New Roman" w:cs="Times New Roman"/>
          <w:i w:val="0"/>
          <w:color w:val="000000"/>
        </w:rPr>
        <w:t>Стефаника та НВК №9 «Школа-природничо-математичний ліцей» продовжують впроваджувати науково-педагогічний проект «Інтелект України».</w:t>
      </w:r>
    </w:p>
    <w:p w:rsidR="00CE1D70" w:rsidRPr="00F822D6" w:rsidRDefault="00CE1D70" w:rsidP="00CE1D70">
      <w:pPr>
        <w:pStyle w:val="af5"/>
        <w:spacing w:before="0" w:after="0"/>
        <w:ind w:firstLine="567"/>
        <w:jc w:val="both"/>
        <w:rPr>
          <w:rFonts w:ascii="Times New Roman" w:hAnsi="Times New Roman" w:cs="Times New Roman"/>
          <w:i w:val="0"/>
        </w:rPr>
      </w:pPr>
      <w:r w:rsidRPr="00F822D6">
        <w:rPr>
          <w:rStyle w:val="afff3"/>
          <w:rFonts w:ascii="Times New Roman" w:hAnsi="Times New Roman" w:cs="Times New Roman"/>
        </w:rPr>
        <w:t xml:space="preserve">Інклюзивна форма навчання організована для 23 учнів у </w:t>
      </w:r>
      <w:r w:rsidRPr="00F822D6">
        <w:rPr>
          <w:rFonts w:ascii="Times New Roman" w:hAnsi="Times New Roman" w:cs="Times New Roman"/>
          <w:i w:val="0"/>
        </w:rPr>
        <w:t>22 класах у</w:t>
      </w:r>
      <w:r w:rsidRPr="00F822D6">
        <w:rPr>
          <w:rStyle w:val="afff3"/>
          <w:rFonts w:ascii="Times New Roman" w:hAnsi="Times New Roman" w:cs="Times New Roman"/>
        </w:rPr>
        <w:t xml:space="preserve"> закладах заг</w:t>
      </w:r>
      <w:r>
        <w:rPr>
          <w:rStyle w:val="afff3"/>
          <w:rFonts w:ascii="Times New Roman" w:hAnsi="Times New Roman" w:cs="Times New Roman"/>
        </w:rPr>
        <w:t>альної середньої освіти міста</w:t>
      </w:r>
      <w:r w:rsidRPr="00F822D6">
        <w:rPr>
          <w:rFonts w:ascii="Times New Roman" w:hAnsi="Times New Roman" w:cs="Times New Roman"/>
          <w:i w:val="0"/>
        </w:rPr>
        <w:t>.</w:t>
      </w:r>
    </w:p>
    <w:p w:rsidR="00CE1D70" w:rsidRPr="00F822D6" w:rsidRDefault="00CE1D70" w:rsidP="00CE1D70">
      <w:pPr>
        <w:pStyle w:val="2f0"/>
        <w:spacing w:after="0" w:line="240" w:lineRule="auto"/>
        <w:ind w:left="0" w:firstLine="567"/>
        <w:jc w:val="both"/>
        <w:rPr>
          <w:rStyle w:val="2f"/>
          <w:b w:val="0"/>
          <w:bCs w:val="0"/>
          <w:sz w:val="28"/>
          <w:szCs w:val="28"/>
        </w:rPr>
      </w:pPr>
      <w:r w:rsidRPr="00F822D6">
        <w:rPr>
          <w:rStyle w:val="2f"/>
          <w:b w:val="0"/>
          <w:bCs w:val="0"/>
          <w:sz w:val="28"/>
          <w:szCs w:val="28"/>
        </w:rPr>
        <w:t>Для забезпечення права дітей з особливими освітніми потребами від 2 до 18 років на здобуття дошкільної та загальної середньої освіти шляхом проведення комплексної психолого-педагогічної оцінки розвитку дитини з особливими освітніми потребами, надання їм психолого-педагогічної допомоги та забезпечення системного кваліфікованого супроводження в місті створено комунальну установу «Інклюзивно-ресурсний центр Коломийської міської ради Івано-Франківської області».</w:t>
      </w:r>
    </w:p>
    <w:p w:rsidR="00CE1D70" w:rsidRPr="00F822D6" w:rsidRDefault="00CE1D70" w:rsidP="00CE1D70">
      <w:pPr>
        <w:pStyle w:val="af5"/>
        <w:spacing w:before="0" w:after="0"/>
        <w:ind w:firstLine="567"/>
        <w:jc w:val="both"/>
        <w:rPr>
          <w:rStyle w:val="2f"/>
          <w:rFonts w:eastAsia="SimSun"/>
          <w:b w:val="0"/>
          <w:bCs w:val="0"/>
          <w:i w:val="0"/>
          <w:sz w:val="28"/>
          <w:szCs w:val="28"/>
        </w:rPr>
      </w:pPr>
      <w:r w:rsidRPr="00F822D6">
        <w:rPr>
          <w:rStyle w:val="afff3"/>
          <w:rFonts w:ascii="Times New Roman" w:hAnsi="Times New Roman" w:cs="Times New Roman"/>
        </w:rPr>
        <w:t>Для створення матеріально-технічної бази</w:t>
      </w:r>
      <w:r>
        <w:rPr>
          <w:rStyle w:val="afff3"/>
          <w:rFonts w:ascii="Times New Roman" w:hAnsi="Times New Roman" w:cs="Times New Roman"/>
        </w:rPr>
        <w:t xml:space="preserve"> </w:t>
      </w:r>
      <w:r w:rsidRPr="00F822D6">
        <w:rPr>
          <w:rStyle w:val="2f"/>
          <w:rFonts w:eastAsia="SimSun"/>
          <w:b w:val="0"/>
          <w:bCs w:val="0"/>
          <w:i w:val="0"/>
          <w:sz w:val="28"/>
          <w:szCs w:val="28"/>
        </w:rPr>
        <w:t xml:space="preserve">комунальної установи «Інклюзивно-ресурсний центр Коломийської міської ради Івано-Франківської області» закуплено меблі, комп’ютерну техніку, спортивний інвентар, </w:t>
      </w:r>
      <w:r w:rsidRPr="00F822D6">
        <w:rPr>
          <w:rStyle w:val="2f"/>
          <w:rFonts w:eastAsia="SimSun"/>
          <w:b w:val="0"/>
          <w:bCs w:val="0"/>
          <w:i w:val="0"/>
          <w:sz w:val="28"/>
          <w:szCs w:val="28"/>
        </w:rPr>
        <w:lastRenderedPageBreak/>
        <w:t>дидактичні матеріали та ін. на суму 173,65 тис. грн (144,15 тис.грн з державного бюджету та 29,5 тис.грн з місцевого бюджету).</w:t>
      </w:r>
    </w:p>
    <w:p w:rsidR="00CE1D70" w:rsidRPr="00F822D6" w:rsidRDefault="00CE1D70" w:rsidP="00CE1D70">
      <w:pPr>
        <w:ind w:firstLine="567"/>
        <w:jc w:val="both"/>
        <w:rPr>
          <w:rFonts w:cs="Times New Roman"/>
          <w:sz w:val="28"/>
          <w:szCs w:val="28"/>
          <w:lang w:eastAsia="ru-RU"/>
        </w:rPr>
      </w:pPr>
      <w:r w:rsidRPr="00F822D6">
        <w:rPr>
          <w:rFonts w:cs="Times New Roman"/>
          <w:sz w:val="28"/>
          <w:szCs w:val="28"/>
          <w:lang w:eastAsia="ru-RU"/>
        </w:rPr>
        <w:t>Закінчився ІІ (міський) етап всеукраїнських учнівських олімпіад з базових дисциплін у 2018-2019 навчальному році, який традиційно проводиться в листопаді та грудні.  В олімпіадах з 19 навчальних предметів взяли участь 681 учень 6-11 класів закладів загальної середньої освіти, що становить 90% від передбачуваної кількості учасників.</w:t>
      </w:r>
    </w:p>
    <w:p w:rsidR="00CE1D70" w:rsidRPr="00F822D6" w:rsidRDefault="00CE1D70" w:rsidP="00CE1D70">
      <w:pPr>
        <w:ind w:firstLine="567"/>
        <w:jc w:val="both"/>
        <w:rPr>
          <w:rFonts w:cs="Times New Roman"/>
          <w:sz w:val="28"/>
          <w:szCs w:val="28"/>
          <w:lang w:eastAsia="ru-RU"/>
        </w:rPr>
      </w:pPr>
      <w:r w:rsidRPr="00F822D6">
        <w:rPr>
          <w:rFonts w:cs="Times New Roman"/>
          <w:sz w:val="28"/>
          <w:szCs w:val="28"/>
          <w:lang w:eastAsia="ru-RU"/>
        </w:rPr>
        <w:t xml:space="preserve">Вагоме </w:t>
      </w:r>
      <w:r>
        <w:rPr>
          <w:rFonts w:cs="Times New Roman"/>
          <w:sz w:val="28"/>
          <w:szCs w:val="28"/>
          <w:lang w:eastAsia="ru-RU"/>
        </w:rPr>
        <w:t>місце в роботі закладів освіти</w:t>
      </w:r>
      <w:r w:rsidRPr="00F822D6">
        <w:rPr>
          <w:rFonts w:cs="Times New Roman"/>
          <w:sz w:val="28"/>
          <w:szCs w:val="28"/>
          <w:lang w:eastAsia="ru-RU"/>
        </w:rPr>
        <w:t xml:space="preserve"> </w:t>
      </w:r>
      <w:r>
        <w:rPr>
          <w:rFonts w:cs="Times New Roman"/>
          <w:sz w:val="28"/>
          <w:szCs w:val="28"/>
          <w:lang w:eastAsia="ru-RU"/>
        </w:rPr>
        <w:t xml:space="preserve">займає </w:t>
      </w:r>
      <w:r w:rsidRPr="00F822D6">
        <w:rPr>
          <w:rFonts w:cs="Times New Roman"/>
          <w:sz w:val="28"/>
          <w:szCs w:val="28"/>
          <w:lang w:eastAsia="ru-RU"/>
        </w:rPr>
        <w:t>організація та проведення фізкультурно-оздоровчих та спортивних заходів.</w:t>
      </w:r>
    </w:p>
    <w:p w:rsidR="00CE1D70" w:rsidRPr="00F822D6" w:rsidRDefault="00CE1D70" w:rsidP="00CE1D70">
      <w:pPr>
        <w:ind w:firstLine="567"/>
        <w:jc w:val="both"/>
        <w:rPr>
          <w:rFonts w:cs="Times New Roman"/>
          <w:sz w:val="28"/>
          <w:szCs w:val="28"/>
          <w:lang w:eastAsia="ru-RU"/>
        </w:rPr>
      </w:pPr>
      <w:r w:rsidRPr="00F822D6">
        <w:rPr>
          <w:rFonts w:cs="Times New Roman"/>
          <w:sz w:val="28"/>
          <w:szCs w:val="28"/>
          <w:lang w:eastAsia="ru-RU"/>
        </w:rPr>
        <w:t xml:space="preserve">У жовтні відбулися фінальні ігри змагань з футболу «Шкіряний м’яч» серед юнаків закладів загальної середньої освіти. У листопаді відбулися змагання </w:t>
      </w:r>
      <w:r>
        <w:rPr>
          <w:rFonts w:cs="Times New Roman"/>
          <w:sz w:val="28"/>
          <w:szCs w:val="28"/>
          <w:lang w:eastAsia="ru-RU"/>
        </w:rPr>
        <w:t xml:space="preserve">міського етапу </w:t>
      </w:r>
      <w:r w:rsidRPr="00F822D6">
        <w:rPr>
          <w:rFonts w:cs="Times New Roman"/>
          <w:sz w:val="28"/>
          <w:szCs w:val="28"/>
          <w:lang w:eastAsia="ru-RU"/>
        </w:rPr>
        <w:t xml:space="preserve">Всеукраїнських дитячих спортивних ігор серед учнів 7-х класів закладів загальної середньої освіти  «Старти надій». Змагання з легкої атлетики включають: біг на 60 метрів, естафету 8х50 метрів, стрибки у довжину, метання м’яча на дальність, піднімання тулуба з положення лежачи. В грудні 2018 року відбулися традиційні міські змагання з волейболу «Шкільна волейбольна ліга України» сезону 2018-2019рр. </w:t>
      </w:r>
    </w:p>
    <w:p w:rsidR="00CE1D70" w:rsidRPr="00F822D6" w:rsidRDefault="00CE1D70" w:rsidP="00CE1D70">
      <w:pPr>
        <w:pStyle w:val="af5"/>
        <w:spacing w:before="0" w:after="0"/>
        <w:ind w:firstLine="567"/>
        <w:jc w:val="both"/>
        <w:rPr>
          <w:rStyle w:val="afff3"/>
          <w:rFonts w:ascii="Times New Roman" w:hAnsi="Times New Roman" w:cs="Times New Roman"/>
        </w:rPr>
      </w:pPr>
      <w:r w:rsidRPr="00F822D6">
        <w:rPr>
          <w:rStyle w:val="afff3"/>
          <w:rFonts w:ascii="Times New Roman" w:hAnsi="Times New Roman" w:cs="Times New Roman"/>
        </w:rPr>
        <w:t>У закладах загальної середньої освіти постійно здійснюється виховна робота та проводяться заходи відповідно до затверджених планів, зокрема: відзначення дня народження С.</w:t>
      </w:r>
      <w:r>
        <w:rPr>
          <w:rStyle w:val="afff3"/>
          <w:rFonts w:ascii="Times New Roman" w:hAnsi="Times New Roman" w:cs="Times New Roman"/>
        </w:rPr>
        <w:t xml:space="preserve"> </w:t>
      </w:r>
      <w:r w:rsidRPr="00F822D6">
        <w:rPr>
          <w:rStyle w:val="afff3"/>
          <w:rFonts w:ascii="Times New Roman" w:hAnsi="Times New Roman" w:cs="Times New Roman"/>
        </w:rPr>
        <w:t>Бандери, відзначення Дня Собо́рності України,</w:t>
      </w:r>
      <w:r>
        <w:rPr>
          <w:rStyle w:val="afff3"/>
          <w:rFonts w:ascii="Times New Roman" w:hAnsi="Times New Roman" w:cs="Times New Roman"/>
        </w:rPr>
        <w:t xml:space="preserve"> </w:t>
      </w:r>
      <w:r w:rsidRPr="00F822D6">
        <w:rPr>
          <w:rStyle w:val="afff3"/>
          <w:rFonts w:ascii="Times New Roman" w:hAnsi="Times New Roman" w:cs="Times New Roman"/>
        </w:rPr>
        <w:t>дня проголошення Акту Злуки Української Народної Республіки й Західноукраїнської Народної Республіки, День пам’яті героїв Крут, День пам’яті воїнів-інтернаціоналістів, День Героїв Небесної Сотні — день, вшанування подвигу учасників Революції гідності, Міжнародний день рідної мови, Декада класних керівників, Шевченківські дні, творчі звіти художніх колективів шкіл міста, міський етап Всеукраїнського фестивалю Дружин юних пожежних, День пам’яті жертв Чорнобильської трагедії, Великодні гаївки, міський етап Всеукраїнської національно-патріотичної гри «Джура» (Сокіл), День пам’яті та примирення, День матері, свято «Обдарованість року», свято останнього дзвінка, Міжнародний день захисту дітей, урочисте вручення документів про освіту учням 9-х та 11-х класів, відзначення 162-ої річниці від дня народження письменника-поета Івана Франка, День знань, Свято Першого дзвоника, 100 років від дня народження В.</w:t>
      </w:r>
      <w:r>
        <w:rPr>
          <w:rStyle w:val="afff3"/>
          <w:rFonts w:ascii="Times New Roman" w:hAnsi="Times New Roman" w:cs="Times New Roman"/>
        </w:rPr>
        <w:t xml:space="preserve"> Сухомлинського, ІІ</w:t>
      </w:r>
      <w:r w:rsidRPr="00F822D6">
        <w:rPr>
          <w:rStyle w:val="afff3"/>
          <w:rFonts w:ascii="Times New Roman" w:hAnsi="Times New Roman" w:cs="Times New Roman"/>
        </w:rPr>
        <w:t xml:space="preserve"> загальноміський фестиваль книги «Книга відкриває світ», відзначення Дня працівника освіти, міський</w:t>
      </w:r>
      <w:r>
        <w:rPr>
          <w:rStyle w:val="afff3"/>
          <w:rFonts w:ascii="Times New Roman" w:hAnsi="Times New Roman" w:cs="Times New Roman"/>
        </w:rPr>
        <w:t xml:space="preserve"> </w:t>
      </w:r>
      <w:r w:rsidRPr="00F822D6">
        <w:rPr>
          <w:rStyle w:val="afff3"/>
          <w:rFonts w:ascii="Times New Roman" w:hAnsi="Times New Roman" w:cs="Times New Roman"/>
        </w:rPr>
        <w:t xml:space="preserve">пісенний конкурс «Дивограй», конкурс патріотичної пісні, конкурс пісні і строю, відзначення 74-ої річниці вигнання нацистів з </w:t>
      </w:r>
      <w:r>
        <w:rPr>
          <w:rStyle w:val="afff3"/>
          <w:rFonts w:ascii="Times New Roman" w:hAnsi="Times New Roman" w:cs="Times New Roman"/>
        </w:rPr>
        <w:t>України, міський конкурс поезії, в</w:t>
      </w:r>
      <w:r w:rsidRPr="00F822D6">
        <w:rPr>
          <w:rStyle w:val="afff3"/>
          <w:rFonts w:ascii="Times New Roman" w:hAnsi="Times New Roman" w:cs="Times New Roman"/>
        </w:rPr>
        <w:t>ечір “То спалах був, що ніч неволі розірвав” до 100-річчя створення ЗУНР, відзначення Дня Гідності та Свободи, вшанування пам’яті жертв голодоморів та</w:t>
      </w:r>
      <w:r>
        <w:rPr>
          <w:rStyle w:val="afff3"/>
          <w:rFonts w:ascii="Times New Roman" w:hAnsi="Times New Roman" w:cs="Times New Roman"/>
        </w:rPr>
        <w:t xml:space="preserve"> </w:t>
      </w:r>
      <w:r w:rsidRPr="00F822D6">
        <w:rPr>
          <w:rStyle w:val="afff3"/>
          <w:rFonts w:ascii="Times New Roman" w:hAnsi="Times New Roman" w:cs="Times New Roman"/>
        </w:rPr>
        <w:t>політичних репресій, відзначення 27-ої річниці проведення Всеукраїнського референдуму, відзначення дня Збройних сил України, відзначення Дня працівників місцевого самоврядування, міський фольклорно-етнографічний конкурс «Коляда», театралізоване дійство для дітей «Прийди, прийди Святий Миколаю», Новорічні та Різдвяні вечорниці та ін.</w:t>
      </w:r>
    </w:p>
    <w:p w:rsidR="00CE1D70" w:rsidRPr="005C215A" w:rsidRDefault="00CE1D70" w:rsidP="00CE1D70">
      <w:pPr>
        <w:pStyle w:val="af5"/>
        <w:spacing w:before="0" w:after="0"/>
        <w:ind w:firstLine="567"/>
        <w:jc w:val="both"/>
        <w:rPr>
          <w:rStyle w:val="afff3"/>
          <w:rFonts w:ascii="Times New Roman" w:hAnsi="Times New Roman" w:cs="Times New Roman"/>
        </w:rPr>
      </w:pPr>
      <w:r w:rsidRPr="00F822D6">
        <w:rPr>
          <w:rStyle w:val="afff3"/>
          <w:rFonts w:ascii="Times New Roman" w:hAnsi="Times New Roman" w:cs="Times New Roman"/>
        </w:rPr>
        <w:t xml:space="preserve">Велику увагу міська влада надає забезпеченню повноцінного та збалансованого гарячого харчування дітей. Виходячи з режиму роботи, у </w:t>
      </w:r>
      <w:r w:rsidRPr="00F822D6">
        <w:rPr>
          <w:rStyle w:val="afff3"/>
          <w:rFonts w:ascii="Times New Roman" w:hAnsi="Times New Roman" w:cs="Times New Roman"/>
        </w:rPr>
        <w:lastRenderedPageBreak/>
        <w:t>закладах</w:t>
      </w:r>
      <w:r>
        <w:rPr>
          <w:rStyle w:val="afff3"/>
          <w:rFonts w:ascii="Times New Roman" w:hAnsi="Times New Roman" w:cs="Times New Roman"/>
        </w:rPr>
        <w:t xml:space="preserve"> </w:t>
      </w:r>
      <w:r w:rsidRPr="00F822D6">
        <w:rPr>
          <w:rStyle w:val="afff3"/>
          <w:rFonts w:ascii="Times New Roman" w:hAnsi="Times New Roman" w:cs="Times New Roman"/>
        </w:rPr>
        <w:t>дошкільної освіти організовано триразове харчування, у ДНЗ № 2 «Дударик» (цілодобове пере</w:t>
      </w:r>
      <w:r>
        <w:rPr>
          <w:rStyle w:val="afff3"/>
          <w:rFonts w:ascii="Times New Roman" w:hAnsi="Times New Roman" w:cs="Times New Roman"/>
        </w:rPr>
        <w:t xml:space="preserve">бування) – 5-разове харчування. </w:t>
      </w:r>
      <w:r w:rsidRPr="00F822D6">
        <w:rPr>
          <w:rStyle w:val="afff3"/>
          <w:rFonts w:ascii="Times New Roman" w:hAnsi="Times New Roman" w:cs="Times New Roman"/>
        </w:rPr>
        <w:t xml:space="preserve">Вартість гарячого харчування для дітей віком від 3-х до 6-ти років в день становить 25 грн. та 20 грн. </w:t>
      </w:r>
      <w:r>
        <w:rPr>
          <w:rStyle w:val="afff3"/>
          <w:rFonts w:ascii="Times New Roman" w:hAnsi="Times New Roman" w:cs="Times New Roman"/>
        </w:rPr>
        <w:t xml:space="preserve">- для дітей віком до 3-х років. </w:t>
      </w:r>
      <w:r w:rsidRPr="00F822D6">
        <w:rPr>
          <w:rStyle w:val="afff3"/>
          <w:rFonts w:ascii="Times New Roman" w:hAnsi="Times New Roman" w:cs="Times New Roman"/>
        </w:rPr>
        <w:t>Вартість одноразового гарячого харчування в закладах загальної середньої освіти на одну дитину в день становить 15 грн.</w:t>
      </w:r>
    </w:p>
    <w:p w:rsidR="00CE1D70" w:rsidRPr="00F822D6" w:rsidRDefault="00CE1D70" w:rsidP="00CE1D70">
      <w:pPr>
        <w:pStyle w:val="af5"/>
        <w:spacing w:before="0" w:after="0"/>
        <w:ind w:firstLine="567"/>
        <w:jc w:val="both"/>
        <w:rPr>
          <w:rStyle w:val="afff3"/>
          <w:rFonts w:ascii="Times New Roman" w:hAnsi="Times New Roman" w:cs="Times New Roman"/>
        </w:rPr>
      </w:pPr>
      <w:r w:rsidRPr="00F822D6">
        <w:rPr>
          <w:rStyle w:val="afff3"/>
          <w:rFonts w:ascii="Times New Roman" w:hAnsi="Times New Roman" w:cs="Times New Roman"/>
        </w:rPr>
        <w:t>У закладах дошкільної освіти виховується 4 дітей, позбавлених батьківського піклування, 7 дітей, постраждалих внаслідок аварії на ЧАЕС, 78 дітей, батьки яких є учасниками АТО; 3 дітей, батьки яких загинули при виконанні службових обов’язків; 3 дітей, які прибули з батьками в м. Коломию з АР Крим, тимчасово окупованих територій та районів АТО, 25 дітей з інвалідністю, 3 дітей, які проживають у складних життєвих обставинах, 129 дітей із малозабезпечених сімей. Усі вони харчуються за кошти місцевого бюджету.</w:t>
      </w:r>
    </w:p>
    <w:p w:rsidR="00CE1D70" w:rsidRPr="00F822D6" w:rsidRDefault="00CE1D70" w:rsidP="00CE1D70">
      <w:pPr>
        <w:pStyle w:val="af5"/>
        <w:spacing w:before="0" w:after="0"/>
        <w:ind w:firstLine="567"/>
        <w:jc w:val="both"/>
        <w:rPr>
          <w:rStyle w:val="afff3"/>
          <w:rFonts w:ascii="Times New Roman" w:hAnsi="Times New Roman" w:cs="Times New Roman"/>
        </w:rPr>
      </w:pPr>
      <w:r w:rsidRPr="00F822D6">
        <w:rPr>
          <w:rStyle w:val="afff3"/>
          <w:rFonts w:ascii="Times New Roman" w:hAnsi="Times New Roman" w:cs="Times New Roman"/>
        </w:rPr>
        <w:t>У закладах загальної середньої освіти безкоштовним харчуванням забезпечено дітей-сиріт та дітей, позбавлених батьківського піклування – 31 дитина; 347 дітей із сімей, які отримують допомогу відповідно до Закону України «Про державну соціальну допомогу малозабезпеченим сім’ям», 245 дітей, батьки яких беруть участь в АТО, 18 дітей, батьки яких переселені з АР Крим, тимчасово окупованих територій та районів АТО, 3 дитини, які проживають у складних життєвих обставин.</w:t>
      </w:r>
    </w:p>
    <w:p w:rsidR="00CE1D70" w:rsidRPr="00F822D6" w:rsidRDefault="00CE1D70" w:rsidP="00CE1D70">
      <w:pPr>
        <w:ind w:firstLine="567"/>
        <w:jc w:val="both"/>
        <w:rPr>
          <w:rFonts w:cs="Times New Roman"/>
          <w:color w:val="000000"/>
          <w:sz w:val="28"/>
          <w:szCs w:val="28"/>
          <w:shd w:val="clear" w:color="auto" w:fill="FFFFFF"/>
        </w:rPr>
      </w:pPr>
      <w:r w:rsidRPr="00F822D6">
        <w:rPr>
          <w:rFonts w:cs="Times New Roman"/>
          <w:sz w:val="28"/>
          <w:szCs w:val="28"/>
        </w:rPr>
        <w:t xml:space="preserve">У 4 закладах позашкільної освіти міста функціонує </w:t>
      </w:r>
      <w:r w:rsidRPr="00F822D6">
        <w:rPr>
          <w:rStyle w:val="afff3"/>
          <w:rFonts w:cs="Times New Roman"/>
          <w:i w:val="0"/>
          <w:sz w:val="28"/>
          <w:szCs w:val="28"/>
        </w:rPr>
        <w:t xml:space="preserve">138 гуртків, у яких </w:t>
      </w:r>
      <w:r w:rsidRPr="00F822D6">
        <w:rPr>
          <w:rFonts w:cs="Times New Roman"/>
          <w:sz w:val="28"/>
          <w:szCs w:val="28"/>
        </w:rPr>
        <w:t>навчається 1553 учнів, що становить 21,4% від усіх учнів</w:t>
      </w:r>
      <w:r w:rsidRPr="00F822D6">
        <w:rPr>
          <w:rStyle w:val="afff3"/>
          <w:rFonts w:cs="Times New Roman"/>
          <w:i w:val="0"/>
          <w:sz w:val="28"/>
          <w:szCs w:val="28"/>
        </w:rPr>
        <w:t xml:space="preserve">. Навчання відбувається за напрямками: гуманітарно-естетичним, технічно-ужитковим, </w:t>
      </w:r>
      <w:r w:rsidRPr="00F822D6">
        <w:rPr>
          <w:rFonts w:cs="Times New Roman"/>
          <w:color w:val="000000"/>
          <w:sz w:val="28"/>
          <w:szCs w:val="28"/>
          <w:shd w:val="clear" w:color="auto" w:fill="FFFFFF"/>
        </w:rPr>
        <w:t>туристично-кра</w:t>
      </w:r>
      <w:r>
        <w:rPr>
          <w:rFonts w:cs="Times New Roman"/>
          <w:color w:val="000000"/>
          <w:sz w:val="28"/>
          <w:szCs w:val="28"/>
          <w:shd w:val="clear" w:color="auto" w:fill="FFFFFF"/>
        </w:rPr>
        <w:t xml:space="preserve">єзнавчим, </w:t>
      </w:r>
      <w:r w:rsidRPr="00F822D6">
        <w:rPr>
          <w:rFonts w:cs="Times New Roman"/>
          <w:color w:val="000000"/>
          <w:sz w:val="28"/>
          <w:szCs w:val="28"/>
          <w:shd w:val="clear" w:color="auto" w:fill="FFFFFF"/>
        </w:rPr>
        <w:t xml:space="preserve">військово-патріотичним, науково-технічним, еколого-натуралістичним та художньо-естетичним. </w:t>
      </w:r>
      <w:r w:rsidRPr="00F822D6">
        <w:rPr>
          <w:rFonts w:cs="Times New Roman"/>
          <w:sz w:val="28"/>
          <w:szCs w:val="28"/>
        </w:rPr>
        <w:t>Порівняно з минулим навчальним роком кількість учнів збільшилася на 34, а кількість груп - на 3.</w:t>
      </w:r>
    </w:p>
    <w:p w:rsidR="00CE1D70" w:rsidRPr="00F822D6" w:rsidRDefault="00CE1D70" w:rsidP="00CE1D70">
      <w:pPr>
        <w:ind w:firstLine="567"/>
        <w:jc w:val="both"/>
        <w:rPr>
          <w:rFonts w:cs="Times New Roman"/>
          <w:sz w:val="28"/>
          <w:szCs w:val="28"/>
        </w:rPr>
      </w:pPr>
      <w:r w:rsidRPr="00F822D6">
        <w:rPr>
          <w:rFonts w:cs="Times New Roman"/>
          <w:sz w:val="28"/>
          <w:szCs w:val="28"/>
        </w:rPr>
        <w:t>Управління освіти приділяло особливу увагу зміцненню та збереженню матеріально - технічної бази закладів освіти, що сприяло поліпшенню умов для надання освітніх послуг.</w:t>
      </w:r>
    </w:p>
    <w:p w:rsidR="00CE1D70" w:rsidRPr="00F822D6" w:rsidRDefault="00CE1D70" w:rsidP="00CE1D70">
      <w:pPr>
        <w:ind w:firstLine="567"/>
        <w:jc w:val="both"/>
        <w:rPr>
          <w:rFonts w:cs="Times New Roman"/>
          <w:sz w:val="28"/>
          <w:szCs w:val="28"/>
        </w:rPr>
      </w:pPr>
      <w:r w:rsidRPr="00F822D6">
        <w:rPr>
          <w:rFonts w:cs="Times New Roman"/>
          <w:sz w:val="28"/>
          <w:szCs w:val="28"/>
        </w:rPr>
        <w:t>Для забезпечення якісного освітнього процесу заклади освіти провели поточні ремонти в 206 класах та навчальних кабінетах, в 5 спортивних залах та 8 їдальнях, ремонт спортивних споруд, дитячих майданчиків, зробили благоустрій територій, провели роботи з підготовки приміщень, інженерних мереж і споруд до сталої роботи в н</w:t>
      </w:r>
      <w:r>
        <w:rPr>
          <w:rFonts w:cs="Times New Roman"/>
          <w:sz w:val="28"/>
          <w:szCs w:val="28"/>
        </w:rPr>
        <w:t>овому навчальному році та в осін</w:t>
      </w:r>
      <w:r w:rsidRPr="00F822D6">
        <w:rPr>
          <w:rFonts w:cs="Times New Roman"/>
          <w:sz w:val="28"/>
          <w:szCs w:val="28"/>
        </w:rPr>
        <w:t>ньо</w:t>
      </w:r>
      <w:r>
        <w:rPr>
          <w:rFonts w:cs="Times New Roman"/>
          <w:sz w:val="28"/>
          <w:szCs w:val="28"/>
        </w:rPr>
        <w:t xml:space="preserve"> </w:t>
      </w:r>
      <w:r w:rsidRPr="00F822D6">
        <w:rPr>
          <w:rFonts w:cs="Times New Roman"/>
          <w:sz w:val="28"/>
          <w:szCs w:val="28"/>
        </w:rPr>
        <w:t>- зимовий період.</w:t>
      </w:r>
    </w:p>
    <w:p w:rsidR="00CE1D70" w:rsidRPr="00F822D6" w:rsidRDefault="00CE1D70" w:rsidP="00CE1D70">
      <w:pPr>
        <w:ind w:firstLine="567"/>
        <w:jc w:val="both"/>
        <w:rPr>
          <w:rFonts w:cs="Times New Roman"/>
          <w:sz w:val="28"/>
          <w:szCs w:val="28"/>
        </w:rPr>
      </w:pPr>
      <w:r w:rsidRPr="00F822D6">
        <w:rPr>
          <w:rFonts w:cs="Times New Roman"/>
          <w:sz w:val="28"/>
          <w:szCs w:val="28"/>
        </w:rPr>
        <w:t>Проводячи роботу з енергозбереження замінено дерев`яні вікна та двері на металопластикові в СШ І-ІІІ ст. №1 ім.</w:t>
      </w:r>
      <w:r>
        <w:rPr>
          <w:rFonts w:cs="Times New Roman"/>
          <w:sz w:val="28"/>
          <w:szCs w:val="28"/>
        </w:rPr>
        <w:t xml:space="preserve"> </w:t>
      </w:r>
      <w:r w:rsidRPr="00F822D6">
        <w:rPr>
          <w:rFonts w:cs="Times New Roman"/>
          <w:sz w:val="28"/>
          <w:szCs w:val="28"/>
        </w:rPr>
        <w:t>В.</w:t>
      </w:r>
      <w:r>
        <w:rPr>
          <w:rFonts w:cs="Times New Roman"/>
          <w:sz w:val="28"/>
          <w:szCs w:val="28"/>
        </w:rPr>
        <w:t xml:space="preserve"> </w:t>
      </w:r>
      <w:r w:rsidRPr="00F822D6">
        <w:rPr>
          <w:rFonts w:cs="Times New Roman"/>
          <w:sz w:val="28"/>
          <w:szCs w:val="28"/>
        </w:rPr>
        <w:t xml:space="preserve">Стефаника, ЗОШ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III</w:t>
      </w:r>
      <w:r w:rsidRPr="00F822D6">
        <w:rPr>
          <w:rFonts w:cs="Times New Roman"/>
          <w:sz w:val="28"/>
          <w:szCs w:val="28"/>
        </w:rPr>
        <w:t xml:space="preserve"> ст. №8, ДНЗ №5 «Барвінок», ДНЗ №14 «Світанок», ДНЗ №16 «Орлятко», ДНЗ №17 «Калинка», ДНЗ №19 «Ромашка», ДНЗ №21 «Пролісок».</w:t>
      </w:r>
    </w:p>
    <w:p w:rsidR="00CE1D70" w:rsidRPr="00F822D6" w:rsidRDefault="00CE1D70" w:rsidP="00CE1D70">
      <w:pPr>
        <w:ind w:firstLine="567"/>
        <w:jc w:val="both"/>
        <w:rPr>
          <w:rFonts w:cs="Times New Roman"/>
          <w:sz w:val="28"/>
          <w:szCs w:val="28"/>
        </w:rPr>
      </w:pPr>
      <w:r w:rsidRPr="00F822D6">
        <w:rPr>
          <w:rFonts w:cs="Times New Roman"/>
          <w:sz w:val="28"/>
          <w:szCs w:val="28"/>
        </w:rPr>
        <w:t>У закладах освіти міста до початку нового навчального року були завершені заплановані ремонтні роботи та оформлені акти готовності закладів. Зокрема:</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СШ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III</w:t>
      </w:r>
      <w:r w:rsidRPr="00F822D6">
        <w:rPr>
          <w:rFonts w:cs="Times New Roman"/>
          <w:sz w:val="28"/>
          <w:szCs w:val="28"/>
        </w:rPr>
        <w:t xml:space="preserve"> ступенів № 1 імені В.</w:t>
      </w:r>
      <w:r>
        <w:rPr>
          <w:rFonts w:cs="Times New Roman"/>
          <w:sz w:val="28"/>
          <w:szCs w:val="28"/>
        </w:rPr>
        <w:t xml:space="preserve"> </w:t>
      </w:r>
      <w:r w:rsidRPr="00F822D6">
        <w:rPr>
          <w:rFonts w:cs="Times New Roman"/>
          <w:sz w:val="28"/>
          <w:szCs w:val="28"/>
        </w:rPr>
        <w:t>Стефаника проведено благоустрій території, відремонтовано спортивний зал;</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ЗОШ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III</w:t>
      </w:r>
      <w:r w:rsidRPr="00F822D6">
        <w:rPr>
          <w:rFonts w:cs="Times New Roman"/>
          <w:sz w:val="28"/>
          <w:szCs w:val="28"/>
        </w:rPr>
        <w:t xml:space="preserve"> ступенів № 2 капітально відремонтовано харчоблок;</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ЗОШ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III</w:t>
      </w:r>
      <w:r w:rsidRPr="00F822D6">
        <w:rPr>
          <w:rFonts w:cs="Times New Roman"/>
          <w:sz w:val="28"/>
          <w:szCs w:val="28"/>
        </w:rPr>
        <w:t xml:space="preserve"> ступенів № 3 виконано роботи по ремонту фасаду;</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ЗОШ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III</w:t>
      </w:r>
      <w:r w:rsidRPr="00F822D6">
        <w:rPr>
          <w:rFonts w:cs="Times New Roman"/>
          <w:sz w:val="28"/>
          <w:szCs w:val="28"/>
        </w:rPr>
        <w:t xml:space="preserve"> ступенів № 4 ім. С.</w:t>
      </w:r>
      <w:r>
        <w:rPr>
          <w:rFonts w:cs="Times New Roman"/>
          <w:sz w:val="28"/>
          <w:szCs w:val="28"/>
        </w:rPr>
        <w:t xml:space="preserve"> </w:t>
      </w:r>
      <w:r w:rsidRPr="00F822D6">
        <w:rPr>
          <w:rFonts w:cs="Times New Roman"/>
          <w:sz w:val="28"/>
          <w:szCs w:val="28"/>
        </w:rPr>
        <w:t xml:space="preserve">Лисенка збудовано спортивний майданчик із поліуретановим покриттям, за рахунок субвенції з обласного бюджету </w:t>
      </w:r>
      <w:r w:rsidRPr="00F822D6">
        <w:rPr>
          <w:rFonts w:cs="Times New Roman"/>
          <w:sz w:val="28"/>
          <w:szCs w:val="28"/>
        </w:rPr>
        <w:lastRenderedPageBreak/>
        <w:t>улаштовано бруківку площею 193 кв.м., виконано благоустрій території;</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ЗОШ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III</w:t>
      </w:r>
      <w:r w:rsidRPr="00F822D6">
        <w:rPr>
          <w:rFonts w:cs="Times New Roman"/>
          <w:sz w:val="28"/>
          <w:szCs w:val="28"/>
        </w:rPr>
        <w:t xml:space="preserve"> ступенів № 5 імені Т.Г.Шевченка проведено ремонт санвузлів; </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ЗОШ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III</w:t>
      </w:r>
      <w:r w:rsidRPr="00F822D6">
        <w:rPr>
          <w:rFonts w:cs="Times New Roman"/>
          <w:sz w:val="28"/>
          <w:szCs w:val="28"/>
        </w:rPr>
        <w:t xml:space="preserve"> ступенів № 6 ім. Героя України Тараса Сенюка відремонтовано актовий зал, басейн, замінено підлогу в двох кабінетах загальною площею 115 кв.м;</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ЗОШ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w:t>
      </w:r>
      <w:r w:rsidRPr="00F822D6">
        <w:rPr>
          <w:rFonts w:cs="Times New Roman"/>
          <w:sz w:val="28"/>
          <w:szCs w:val="28"/>
        </w:rPr>
        <w:t xml:space="preserve"> ступенів № 7 проведено ремонт системи опалення в 4-х класах;</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ЗОШ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III</w:t>
      </w:r>
      <w:r w:rsidRPr="00F822D6">
        <w:rPr>
          <w:rFonts w:cs="Times New Roman"/>
          <w:sz w:val="28"/>
          <w:szCs w:val="28"/>
        </w:rPr>
        <w:t xml:space="preserve"> ступенів № 8 відремонтовано перший клас відповідно до вимог Нової української школи, спортивний зал, санвузли;</w:t>
      </w:r>
    </w:p>
    <w:p w:rsidR="00CE1D70" w:rsidRPr="00F822D6" w:rsidRDefault="00CE1D70" w:rsidP="00CE1D70">
      <w:pPr>
        <w:ind w:firstLine="567"/>
        <w:jc w:val="both"/>
        <w:rPr>
          <w:rFonts w:cs="Times New Roman"/>
          <w:sz w:val="28"/>
          <w:szCs w:val="28"/>
        </w:rPr>
      </w:pPr>
      <w:r w:rsidRPr="00F822D6">
        <w:rPr>
          <w:rFonts w:cs="Times New Roman"/>
          <w:sz w:val="28"/>
          <w:szCs w:val="28"/>
        </w:rPr>
        <w:t>- НВК № 9 «Школа–природничо-математичний ліцей» виконано роботи по ремонту системи опалення, замінено 160 кв.м паркетного покриття в коридорі 3-го поверху;</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 ЗОШ </w:t>
      </w:r>
      <w:r w:rsidRPr="00F822D6">
        <w:rPr>
          <w:rFonts w:cs="Times New Roman"/>
          <w:sz w:val="28"/>
          <w:szCs w:val="28"/>
          <w:lang w:val="en-US"/>
        </w:rPr>
        <w:t>I</w:t>
      </w:r>
      <w:r w:rsidRPr="00F822D6">
        <w:rPr>
          <w:rFonts w:cs="Times New Roman"/>
          <w:sz w:val="28"/>
          <w:szCs w:val="28"/>
        </w:rPr>
        <w:t>-</w:t>
      </w:r>
      <w:r w:rsidRPr="00F822D6">
        <w:rPr>
          <w:rFonts w:cs="Times New Roman"/>
          <w:sz w:val="28"/>
          <w:szCs w:val="28"/>
          <w:lang w:val="en-US"/>
        </w:rPr>
        <w:t>II</w:t>
      </w:r>
      <w:r w:rsidRPr="00F822D6">
        <w:rPr>
          <w:rFonts w:cs="Times New Roman"/>
          <w:sz w:val="28"/>
          <w:szCs w:val="28"/>
        </w:rPr>
        <w:t xml:space="preserve"> ступенів № 10 проведено ремонт системи електроосвітлення в корпусі № 2, виконано поточні ремонти в слюсарній та столярній майстернях;</w:t>
      </w:r>
    </w:p>
    <w:p w:rsidR="00CE1D70" w:rsidRDefault="00CE1D70" w:rsidP="00CE1D70">
      <w:pPr>
        <w:ind w:firstLine="567"/>
        <w:jc w:val="both"/>
        <w:rPr>
          <w:rStyle w:val="afff3"/>
          <w:rFonts w:cs="Times New Roman"/>
          <w:i w:val="0"/>
          <w:iCs w:val="0"/>
          <w:sz w:val="28"/>
          <w:szCs w:val="28"/>
        </w:rPr>
      </w:pPr>
      <w:r w:rsidRPr="00F822D6">
        <w:rPr>
          <w:rFonts w:cs="Times New Roman"/>
          <w:sz w:val="28"/>
          <w:szCs w:val="28"/>
        </w:rPr>
        <w:t>- гімназії імені М.</w:t>
      </w:r>
      <w:r>
        <w:rPr>
          <w:rFonts w:cs="Times New Roman"/>
          <w:sz w:val="28"/>
          <w:szCs w:val="28"/>
        </w:rPr>
        <w:t xml:space="preserve"> </w:t>
      </w:r>
      <w:r w:rsidRPr="00F822D6">
        <w:rPr>
          <w:rFonts w:cs="Times New Roman"/>
          <w:sz w:val="28"/>
          <w:szCs w:val="28"/>
        </w:rPr>
        <w:t xml:space="preserve">Грушевського завершено роботи по будівництву футбольного поля зі штучним покриттям, виконано благоустрій території з улаштуванням бруківки на площі 115 кв.м. </w:t>
      </w:r>
    </w:p>
    <w:p w:rsidR="00CE1D70" w:rsidRPr="001E730B" w:rsidRDefault="00CE1D70" w:rsidP="00CE1D70">
      <w:pPr>
        <w:spacing w:line="0" w:lineRule="atLeast"/>
        <w:ind w:firstLine="567"/>
        <w:jc w:val="both"/>
        <w:rPr>
          <w:rFonts w:cs="Times New Roman"/>
          <w:b/>
          <w:i/>
          <w:sz w:val="20"/>
          <w:szCs w:val="20"/>
        </w:rPr>
      </w:pPr>
    </w:p>
    <w:p w:rsidR="00CE1D70" w:rsidRPr="00F822D6" w:rsidRDefault="00CE1D70" w:rsidP="00CE1D70">
      <w:pPr>
        <w:spacing w:line="0" w:lineRule="atLeast"/>
        <w:ind w:firstLine="567"/>
        <w:jc w:val="both"/>
        <w:rPr>
          <w:rFonts w:cs="Times New Roman"/>
          <w:b/>
          <w:i/>
          <w:sz w:val="28"/>
          <w:szCs w:val="28"/>
        </w:rPr>
      </w:pPr>
      <w:r w:rsidRPr="00F822D6">
        <w:rPr>
          <w:rFonts w:cs="Times New Roman"/>
          <w:b/>
          <w:i/>
          <w:sz w:val="28"/>
          <w:szCs w:val="28"/>
        </w:rPr>
        <w:t>Культура</w:t>
      </w:r>
    </w:p>
    <w:p w:rsidR="00CE1D70" w:rsidRPr="00845741" w:rsidRDefault="00CE1D70" w:rsidP="00CE1D70">
      <w:pPr>
        <w:spacing w:line="0" w:lineRule="atLeast"/>
        <w:ind w:firstLine="567"/>
        <w:jc w:val="both"/>
        <w:rPr>
          <w:rFonts w:cs="Times New Roman"/>
          <w:b/>
          <w:i/>
          <w:sz w:val="20"/>
          <w:szCs w:val="20"/>
        </w:rPr>
      </w:pPr>
    </w:p>
    <w:p w:rsidR="00CE1D70" w:rsidRPr="00F822D6" w:rsidRDefault="00CE1D70" w:rsidP="00CE1D70">
      <w:pPr>
        <w:spacing w:line="0" w:lineRule="atLeast"/>
        <w:ind w:firstLine="567"/>
        <w:contextualSpacing/>
        <w:jc w:val="both"/>
        <w:rPr>
          <w:rFonts w:cs="Times New Roman"/>
          <w:sz w:val="28"/>
          <w:szCs w:val="28"/>
        </w:rPr>
      </w:pPr>
      <w:r w:rsidRPr="00F822D6">
        <w:rPr>
          <w:rFonts w:cs="Times New Roman"/>
          <w:sz w:val="28"/>
          <w:szCs w:val="28"/>
        </w:rPr>
        <w:t>В галузі культури протягом звітного періоду основна робота спрямовувалась на удосконалення діючої мережі закладів культури, зміцнення їх матеріально-технічної бази, популяризацію і примноження культурних цінностей. Особливий акцент був зроблений на роботі з дітьми та молоддю через створення умов для їх творчого зростання та духовного збагачення на кращих зразках української та світової культури.</w:t>
      </w:r>
    </w:p>
    <w:p w:rsidR="00CE1D70" w:rsidRPr="00F822D6" w:rsidRDefault="00CE1D70" w:rsidP="00CE1D70">
      <w:pPr>
        <w:autoSpaceDE w:val="0"/>
        <w:autoSpaceDN w:val="0"/>
        <w:adjustRightInd w:val="0"/>
        <w:spacing w:line="0" w:lineRule="atLeast"/>
        <w:ind w:firstLine="567"/>
        <w:jc w:val="both"/>
        <w:rPr>
          <w:rFonts w:cs="Times New Roman"/>
          <w:color w:val="000000"/>
          <w:sz w:val="28"/>
          <w:szCs w:val="28"/>
        </w:rPr>
      </w:pPr>
      <w:r w:rsidRPr="00F822D6">
        <w:rPr>
          <w:rStyle w:val="2479"/>
          <w:rFonts w:cs="Times New Roman"/>
          <w:color w:val="000000"/>
          <w:sz w:val="28"/>
          <w:szCs w:val="28"/>
        </w:rPr>
        <w:t xml:space="preserve">З метою надання мешканцям міста </w:t>
      </w:r>
      <w:r w:rsidRPr="00F822D6">
        <w:rPr>
          <w:rFonts w:cs="Times New Roman"/>
          <w:color w:val="000000"/>
          <w:sz w:val="28"/>
          <w:szCs w:val="28"/>
        </w:rPr>
        <w:t>культурно-дозвіллєвих послуг при відділі культури функціонує 12 установ: 7 бібліотек, міський палац культури «Народний дім», музей історії міста Коломиї, 3 школи естетичн</w:t>
      </w:r>
      <w:r>
        <w:rPr>
          <w:rFonts w:cs="Times New Roman"/>
          <w:color w:val="000000"/>
          <w:sz w:val="28"/>
          <w:szCs w:val="28"/>
        </w:rPr>
        <w:t>ого виховання, в яких працює 278 осіб</w:t>
      </w:r>
      <w:r w:rsidRPr="00F822D6">
        <w:rPr>
          <w:rFonts w:cs="Times New Roman"/>
          <w:color w:val="000000"/>
          <w:sz w:val="28"/>
          <w:szCs w:val="28"/>
        </w:rPr>
        <w:t>. </w:t>
      </w:r>
    </w:p>
    <w:p w:rsidR="00CE1D70" w:rsidRPr="00F822D6" w:rsidRDefault="00CE1D70" w:rsidP="00CE1D70">
      <w:pPr>
        <w:autoSpaceDE w:val="0"/>
        <w:autoSpaceDN w:val="0"/>
        <w:adjustRightInd w:val="0"/>
        <w:spacing w:line="0" w:lineRule="atLeast"/>
        <w:ind w:firstLine="567"/>
        <w:jc w:val="both"/>
        <w:rPr>
          <w:rFonts w:cs="Times New Roman"/>
          <w:sz w:val="28"/>
          <w:szCs w:val="28"/>
          <w:lang w:eastAsia="zh-CN"/>
        </w:rPr>
      </w:pPr>
      <w:r w:rsidRPr="00F822D6">
        <w:rPr>
          <w:rFonts w:cs="Times New Roman"/>
          <w:sz w:val="28"/>
          <w:szCs w:val="28"/>
          <w:lang w:eastAsia="zh-CN"/>
        </w:rPr>
        <w:t>Перш за все робота спрямовувалася на збереження, розвиток та популяризацію духовно-багатих, національно-направлених традицій нашого краю, підтримку талановитої молоді, розвитку професійного мистецтва, організацію цікавого дозвілля для різних вікових категорій населення. Протягом 2018 року в місті проведено 700 масових заходів.</w:t>
      </w:r>
    </w:p>
    <w:p w:rsidR="00CE1D70" w:rsidRPr="00F822D6" w:rsidRDefault="00CE1D70" w:rsidP="00CE1D70">
      <w:pPr>
        <w:autoSpaceDE w:val="0"/>
        <w:autoSpaceDN w:val="0"/>
        <w:adjustRightInd w:val="0"/>
        <w:spacing w:line="0" w:lineRule="atLeast"/>
        <w:ind w:firstLine="567"/>
        <w:jc w:val="both"/>
        <w:rPr>
          <w:rFonts w:cs="Times New Roman"/>
          <w:sz w:val="28"/>
          <w:szCs w:val="28"/>
        </w:rPr>
      </w:pPr>
      <w:r w:rsidRPr="00F822D6">
        <w:rPr>
          <w:rFonts w:cs="Times New Roman"/>
          <w:sz w:val="28"/>
          <w:szCs w:val="28"/>
        </w:rPr>
        <w:t xml:space="preserve">Традиційним стало проведення в місті фестивалів: ”З нами Бог”, Всеукраїнський фестиваль „Писанка”, духовний фестиваль церковних хорів „Пісноспіви душі”, обласний фестиваль „Медовий Спас в Коломиї”, Всеукраїнський театральний фестиваль „Коломийські представлення”, </w:t>
      </w:r>
      <w:r w:rsidRPr="00F822D6">
        <w:rPr>
          <w:rStyle w:val="3782"/>
          <w:rFonts w:cs="Times New Roman"/>
          <w:color w:val="000000"/>
          <w:sz w:val="28"/>
          <w:szCs w:val="28"/>
        </w:rPr>
        <w:t>молодіжн</w:t>
      </w:r>
      <w:r w:rsidRPr="00F822D6">
        <w:rPr>
          <w:rFonts w:cs="Times New Roman"/>
          <w:color w:val="000000"/>
          <w:sz w:val="28"/>
          <w:szCs w:val="28"/>
        </w:rPr>
        <w:t>ий фестиваль «Студентська осінь писанкова».</w:t>
      </w:r>
    </w:p>
    <w:p w:rsidR="00CE1D70" w:rsidRPr="00917D3E"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Долучаються до культурно-мистецького життя і школи естетичного виховання. Беручи участь в численних Всеукраїнських, Міжнародних та обласних конкурсах, учні шкіл естетичного виховання привезли </w:t>
      </w:r>
      <w:r>
        <w:rPr>
          <w:rFonts w:eastAsia="Times New Roman" w:cs="Times New Roman"/>
          <w:color w:val="000000"/>
          <w:sz w:val="28"/>
          <w:szCs w:val="28"/>
          <w:lang w:eastAsia="uk-UA"/>
        </w:rPr>
        <w:t>до Коломиї 78 нагород.</w:t>
      </w:r>
      <w:r>
        <w:rPr>
          <w:rFonts w:eastAsia="Times New Roman" w:cs="Times New Roman"/>
          <w:sz w:val="28"/>
          <w:szCs w:val="28"/>
          <w:lang w:eastAsia="uk-UA"/>
        </w:rPr>
        <w:t xml:space="preserve"> </w:t>
      </w:r>
      <w:r w:rsidRPr="00F822D6">
        <w:rPr>
          <w:rFonts w:eastAsia="Times New Roman" w:cs="Times New Roman"/>
          <w:color w:val="000000"/>
          <w:sz w:val="28"/>
          <w:szCs w:val="28"/>
          <w:lang w:eastAsia="uk-UA"/>
        </w:rPr>
        <w:t>21 випускник шкіл естетичного виховання продовжили професійне навчання в закладах культури вищого рівня</w:t>
      </w: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xml:space="preserve"> </w:t>
      </w:r>
    </w:p>
    <w:p w:rsidR="00CE1D70" w:rsidRDefault="00CE1D70" w:rsidP="00CE1D70">
      <w:pPr>
        <w:ind w:firstLine="567"/>
        <w:rPr>
          <w:rStyle w:val="afff3"/>
          <w:rFonts w:cs="Times New Roman"/>
          <w:i w:val="0"/>
          <w:iCs w:val="0"/>
          <w:sz w:val="28"/>
          <w:szCs w:val="28"/>
        </w:rPr>
      </w:pPr>
    </w:p>
    <w:p w:rsidR="00CE1D70" w:rsidRPr="00F822D6" w:rsidRDefault="00CE1D70" w:rsidP="00CE1D70">
      <w:pPr>
        <w:ind w:firstLine="567"/>
        <w:rPr>
          <w:rFonts w:cs="Times New Roman"/>
          <w:b/>
          <w:bCs/>
          <w:i/>
          <w:iCs/>
          <w:sz w:val="28"/>
          <w:szCs w:val="28"/>
        </w:rPr>
      </w:pPr>
      <w:r w:rsidRPr="00F822D6">
        <w:rPr>
          <w:rFonts w:cs="Times New Roman"/>
          <w:b/>
          <w:bCs/>
          <w:i/>
          <w:iCs/>
          <w:sz w:val="28"/>
          <w:szCs w:val="28"/>
        </w:rPr>
        <w:lastRenderedPageBreak/>
        <w:t xml:space="preserve">Оздоровлення </w:t>
      </w:r>
      <w:r>
        <w:rPr>
          <w:rFonts w:cs="Times New Roman"/>
          <w:b/>
          <w:bCs/>
          <w:i/>
          <w:iCs/>
          <w:sz w:val="28"/>
          <w:szCs w:val="28"/>
        </w:rPr>
        <w:t xml:space="preserve"> </w:t>
      </w:r>
      <w:r w:rsidRPr="00F822D6">
        <w:rPr>
          <w:rFonts w:cs="Times New Roman"/>
          <w:b/>
          <w:bCs/>
          <w:i/>
          <w:iCs/>
          <w:sz w:val="28"/>
          <w:szCs w:val="28"/>
        </w:rPr>
        <w:t>дітей</w:t>
      </w:r>
    </w:p>
    <w:p w:rsidR="00CE1D70" w:rsidRPr="00845741" w:rsidRDefault="00CE1D70" w:rsidP="00CE1D70">
      <w:pPr>
        <w:ind w:firstLine="567"/>
        <w:rPr>
          <w:rFonts w:cs="Times New Roman"/>
          <w:b/>
          <w:bCs/>
          <w:i/>
          <w:iCs/>
          <w:sz w:val="20"/>
          <w:szCs w:val="20"/>
        </w:rPr>
      </w:pP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На виконання Закону України «Про оздоровлення та відпочинок дітей» та з метою забезпечення повноцінного відпочинку, оздоровлення, лікування дітей у літній період в місті Коломиї діє міська Програма з  оздоровлення та відпочинку дітей на 2017-2020 роки.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Згідно статистичних даних станом на 01.01.2018 року на території м. Коломиї проживає 7314 дітей шкільного віку, з них — 2511 дітей пільгових категорій. Станом на 14.09.2018 року послугами відпочинку та оздоровлення забезпечено 929</w:t>
      </w:r>
      <w:r w:rsidRPr="00F822D6">
        <w:rPr>
          <w:rFonts w:eastAsia="Times New Roman" w:cs="Times New Roman"/>
          <w:b/>
          <w:bCs/>
          <w:color w:val="000000"/>
          <w:sz w:val="28"/>
          <w:szCs w:val="28"/>
          <w:lang w:eastAsia="uk-UA"/>
        </w:rPr>
        <w:t> </w:t>
      </w:r>
      <w:r w:rsidRPr="00F822D6">
        <w:rPr>
          <w:rFonts w:eastAsia="Times New Roman" w:cs="Times New Roman"/>
          <w:color w:val="000000"/>
          <w:sz w:val="28"/>
          <w:szCs w:val="28"/>
          <w:lang w:eastAsia="uk-UA"/>
        </w:rPr>
        <w:t xml:space="preserve">дітей шкільного віку, із них 172 дитини охоплені оздоровленням та 757 дітей послугами відпочинку.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З міського бюджету на 2018 рік виділено фінансування на оздоровлення та відпочинок дітей у сумі 640 тис. грн. З них: 397 тис. грн. на придбання путівок для дітей пільгових категорій; 126 тис. грн. на організацію пришкільних таборів; 67 тис. грн. на організацію наметових таборів Коломийської станиці НСОУ «Пласт» та 50 тис. грн. на проведення спортивно-відпочинкового табору КДЮСШ м. Коломиї.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Відділом молоді та спорту Коломийської міської ради було проведено тендер на закупівлю путівок для дітей пільгових категорій на суму 397 тис. грн. Таким чином було придбано 63 путівки в ПЗОВ “Перлина Придністров</w:t>
      </w:r>
      <w:r w:rsidRPr="00F822D6">
        <w:rPr>
          <w:rFonts w:eastAsia="Times New Roman" w:cs="Times New Roman"/>
          <w:color w:val="000000"/>
          <w:sz w:val="28"/>
          <w:szCs w:val="28"/>
          <w:lang w:val="ru-RU" w:eastAsia="uk-UA"/>
        </w:rPr>
        <w:t>’</w:t>
      </w:r>
      <w:r w:rsidRPr="00F822D6">
        <w:rPr>
          <w:rFonts w:eastAsia="Times New Roman" w:cs="Times New Roman"/>
          <w:color w:val="000000"/>
          <w:sz w:val="28"/>
          <w:szCs w:val="28"/>
          <w:lang w:eastAsia="uk-UA"/>
        </w:rPr>
        <w:t>я” (с.</w:t>
      </w:r>
      <w:r>
        <w:rPr>
          <w:rFonts w:eastAsia="Times New Roman" w:cs="Times New Roman"/>
          <w:color w:val="000000"/>
          <w:sz w:val="28"/>
          <w:szCs w:val="28"/>
          <w:lang w:eastAsia="uk-UA"/>
        </w:rPr>
        <w:t xml:space="preserve"> </w:t>
      </w:r>
      <w:r w:rsidRPr="00F822D6">
        <w:rPr>
          <w:rFonts w:eastAsia="Times New Roman" w:cs="Times New Roman"/>
          <w:color w:val="000000"/>
          <w:sz w:val="28"/>
          <w:szCs w:val="28"/>
          <w:lang w:eastAsia="uk-UA"/>
        </w:rPr>
        <w:t>Михальче, Городенківський район).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Також відділом молоді та спорту міської ради за рахунок путівок</w:t>
      </w:r>
      <w:r>
        <w:rPr>
          <w:rFonts w:eastAsia="Times New Roman" w:cs="Times New Roman"/>
          <w:color w:val="000000"/>
          <w:sz w:val="28"/>
          <w:szCs w:val="28"/>
          <w:lang w:eastAsia="uk-UA"/>
        </w:rPr>
        <w:t>,</w:t>
      </w:r>
      <w:r w:rsidRPr="00F822D6">
        <w:rPr>
          <w:rFonts w:eastAsia="Times New Roman" w:cs="Times New Roman"/>
          <w:color w:val="000000"/>
          <w:sz w:val="28"/>
          <w:szCs w:val="28"/>
          <w:lang w:eastAsia="uk-UA"/>
        </w:rPr>
        <w:t xml:space="preserve"> виділених Івано-Франківською облдержадміністрацією у Всеукраїнських та обласних дитячих оздоровчих закладах оздоровлено 75 дітей пільгових категорій. А саме: 9 дітей в УДЦ «Молода гвардія», 11 дітей в МДЦ “Артек”, 24 дитини в ПЗОВ “Перлина Придністров’я” (с.</w:t>
      </w:r>
      <w:r>
        <w:rPr>
          <w:rFonts w:eastAsia="Times New Roman" w:cs="Times New Roman"/>
          <w:color w:val="000000"/>
          <w:sz w:val="28"/>
          <w:szCs w:val="28"/>
          <w:lang w:eastAsia="uk-UA"/>
        </w:rPr>
        <w:t xml:space="preserve"> </w:t>
      </w:r>
      <w:r w:rsidRPr="00F822D6">
        <w:rPr>
          <w:rFonts w:eastAsia="Times New Roman" w:cs="Times New Roman"/>
          <w:color w:val="000000"/>
          <w:sz w:val="28"/>
          <w:szCs w:val="28"/>
          <w:lang w:eastAsia="uk-UA"/>
        </w:rPr>
        <w:t>Михальче, Городенківський район), 31 дитина в ПЗОВ “Лімниця” (с.</w:t>
      </w:r>
      <w:r>
        <w:rPr>
          <w:rFonts w:eastAsia="Times New Roman" w:cs="Times New Roman"/>
          <w:color w:val="000000"/>
          <w:sz w:val="28"/>
          <w:szCs w:val="28"/>
          <w:lang w:eastAsia="uk-UA"/>
        </w:rPr>
        <w:t xml:space="preserve"> </w:t>
      </w:r>
      <w:r w:rsidRPr="00F822D6">
        <w:rPr>
          <w:rFonts w:eastAsia="Times New Roman" w:cs="Times New Roman"/>
          <w:color w:val="000000"/>
          <w:sz w:val="28"/>
          <w:szCs w:val="28"/>
          <w:lang w:eastAsia="uk-UA"/>
        </w:rPr>
        <w:t>Вістова, Калуський район).</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Координаційною радою з питань оздоровлення та відпочинку дітей здійснювався контроль за станом роботи у 2018 році дитячих закладів відпочинку з денним перебуванням на базі закладів освіти, таких у поточному році було 12.</w:t>
      </w:r>
      <w:r>
        <w:rPr>
          <w:rFonts w:eastAsia="Times New Roman" w:cs="Times New Roman"/>
          <w:sz w:val="28"/>
          <w:szCs w:val="28"/>
          <w:lang w:eastAsia="uk-UA"/>
        </w:rPr>
        <w:t xml:space="preserve"> </w:t>
      </w:r>
      <w:r w:rsidRPr="00F822D6">
        <w:rPr>
          <w:rFonts w:eastAsia="Times New Roman" w:cs="Times New Roman"/>
          <w:color w:val="000000"/>
          <w:sz w:val="28"/>
          <w:szCs w:val="28"/>
          <w:lang w:eastAsia="uk-UA"/>
        </w:rPr>
        <w:t>На виконання міської Програми «Майбутнє України» Коломийської станиці Пласт на 2016-2018 роки з міського бюджету було виділено 67 тис. грн. для наметових пластових таборів, у яких послугами відпочинку забезпечено 140 дітей. Також по програмі з оздоровлення та відпочинку дітей на 2017-2020 роки цьогоріч виділено 50 тис. грн. на організацію спортивно-відпочинкового табору для кращих вихованців Комплексної дитячо-юнацької спортивної школи м. Коломиї, тут відпочивало 35 дітей.</w:t>
      </w:r>
    </w:p>
    <w:p w:rsidR="00CE1D70"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Центр допомоги учасникам АТО направив на відпочинок в Угорщину 48 дітей.</w:t>
      </w:r>
      <w:r>
        <w:rPr>
          <w:rFonts w:eastAsia="Times New Roman" w:cs="Times New Roman"/>
          <w:sz w:val="28"/>
          <w:szCs w:val="28"/>
          <w:lang w:eastAsia="uk-UA"/>
        </w:rPr>
        <w:t xml:space="preserve"> </w:t>
      </w:r>
      <w:r>
        <w:rPr>
          <w:rFonts w:eastAsia="Times New Roman" w:cs="Times New Roman"/>
          <w:color w:val="000000"/>
          <w:sz w:val="28"/>
          <w:szCs w:val="28"/>
          <w:lang w:eastAsia="uk-UA"/>
        </w:rPr>
        <w:t>О</w:t>
      </w:r>
      <w:r w:rsidRPr="00F822D6">
        <w:rPr>
          <w:rFonts w:eastAsia="Times New Roman" w:cs="Times New Roman"/>
          <w:color w:val="000000"/>
          <w:sz w:val="28"/>
          <w:szCs w:val="28"/>
          <w:lang w:eastAsia="uk-UA"/>
        </w:rPr>
        <w:t xml:space="preserve">здоровленням та відпочинком охоплено 929 </w:t>
      </w:r>
      <w:r>
        <w:rPr>
          <w:rFonts w:eastAsia="Times New Roman" w:cs="Times New Roman"/>
          <w:color w:val="000000"/>
          <w:sz w:val="28"/>
          <w:szCs w:val="28"/>
          <w:lang w:eastAsia="uk-UA"/>
        </w:rPr>
        <w:t>дітей пільгових категорій.</w:t>
      </w:r>
    </w:p>
    <w:p w:rsidR="00CE1D70" w:rsidRPr="00500013" w:rsidRDefault="00CE1D70" w:rsidP="00CE1D70">
      <w:pPr>
        <w:ind w:firstLine="567"/>
        <w:jc w:val="both"/>
        <w:rPr>
          <w:rFonts w:eastAsia="Times New Roman" w:cs="Times New Roman"/>
          <w:sz w:val="20"/>
          <w:szCs w:val="20"/>
          <w:lang w:eastAsia="uk-UA"/>
        </w:rPr>
      </w:pPr>
    </w:p>
    <w:p w:rsidR="00CE1D70" w:rsidRPr="00F822D6" w:rsidRDefault="00CE1D70" w:rsidP="00CE1D70">
      <w:pPr>
        <w:ind w:firstLine="567"/>
        <w:jc w:val="both"/>
        <w:rPr>
          <w:rFonts w:cs="Times New Roman"/>
          <w:b/>
          <w:i/>
          <w:sz w:val="28"/>
          <w:szCs w:val="28"/>
        </w:rPr>
      </w:pPr>
      <w:r w:rsidRPr="00F822D6">
        <w:rPr>
          <w:rFonts w:cs="Times New Roman"/>
          <w:b/>
          <w:i/>
          <w:sz w:val="28"/>
          <w:szCs w:val="28"/>
        </w:rPr>
        <w:t xml:space="preserve">Ринок </w:t>
      </w:r>
      <w:r>
        <w:rPr>
          <w:rFonts w:cs="Times New Roman"/>
          <w:b/>
          <w:i/>
          <w:sz w:val="28"/>
          <w:szCs w:val="28"/>
        </w:rPr>
        <w:t xml:space="preserve"> </w:t>
      </w:r>
      <w:r w:rsidRPr="00F822D6">
        <w:rPr>
          <w:rFonts w:cs="Times New Roman"/>
          <w:b/>
          <w:i/>
          <w:sz w:val="28"/>
          <w:szCs w:val="28"/>
        </w:rPr>
        <w:t>праці</w:t>
      </w:r>
      <w:r>
        <w:rPr>
          <w:rFonts w:cs="Times New Roman"/>
          <w:b/>
          <w:i/>
          <w:sz w:val="28"/>
          <w:szCs w:val="28"/>
        </w:rPr>
        <w:t xml:space="preserve"> </w:t>
      </w:r>
      <w:r w:rsidRPr="00F822D6">
        <w:rPr>
          <w:rFonts w:cs="Times New Roman"/>
          <w:b/>
          <w:i/>
          <w:sz w:val="28"/>
          <w:szCs w:val="28"/>
        </w:rPr>
        <w:t xml:space="preserve"> та</w:t>
      </w:r>
      <w:r>
        <w:rPr>
          <w:rFonts w:cs="Times New Roman"/>
          <w:b/>
          <w:i/>
          <w:sz w:val="28"/>
          <w:szCs w:val="28"/>
        </w:rPr>
        <w:t xml:space="preserve"> </w:t>
      </w:r>
      <w:r w:rsidRPr="00F822D6">
        <w:rPr>
          <w:rFonts w:cs="Times New Roman"/>
          <w:b/>
          <w:i/>
          <w:sz w:val="28"/>
          <w:szCs w:val="28"/>
        </w:rPr>
        <w:t xml:space="preserve"> зайнятість </w:t>
      </w:r>
      <w:r>
        <w:rPr>
          <w:rFonts w:cs="Times New Roman"/>
          <w:b/>
          <w:i/>
          <w:sz w:val="28"/>
          <w:szCs w:val="28"/>
        </w:rPr>
        <w:t xml:space="preserve"> </w:t>
      </w:r>
      <w:r w:rsidRPr="00F822D6">
        <w:rPr>
          <w:rFonts w:cs="Times New Roman"/>
          <w:b/>
          <w:i/>
          <w:sz w:val="28"/>
          <w:szCs w:val="28"/>
        </w:rPr>
        <w:t>населення</w:t>
      </w:r>
    </w:p>
    <w:p w:rsidR="00CE1D70" w:rsidRPr="00845741" w:rsidRDefault="00CE1D70" w:rsidP="00CE1D70">
      <w:pPr>
        <w:ind w:firstLine="567"/>
        <w:jc w:val="both"/>
        <w:rPr>
          <w:rFonts w:cs="Times New Roman"/>
          <w:b/>
          <w:i/>
          <w:sz w:val="20"/>
          <w:szCs w:val="20"/>
        </w:rPr>
      </w:pPr>
    </w:p>
    <w:p w:rsidR="00CE1D70" w:rsidRPr="00F822D6" w:rsidRDefault="00CE1D70" w:rsidP="00CE1D70">
      <w:pPr>
        <w:ind w:firstLine="567"/>
        <w:jc w:val="both"/>
        <w:rPr>
          <w:rFonts w:eastAsia="MS Mincho" w:cs="Times New Roman"/>
          <w:sz w:val="28"/>
          <w:szCs w:val="28"/>
        </w:rPr>
      </w:pPr>
      <w:r w:rsidRPr="00F822D6">
        <w:rPr>
          <w:rFonts w:eastAsia="MS Mincho" w:cs="Times New Roman"/>
          <w:sz w:val="28"/>
          <w:szCs w:val="28"/>
        </w:rPr>
        <w:t xml:space="preserve">На виконання Програми зайнятості населення міста Коломиї </w:t>
      </w:r>
      <w:r w:rsidRPr="00F822D6">
        <w:rPr>
          <w:rFonts w:cs="Times New Roman"/>
          <w:sz w:val="28"/>
          <w:szCs w:val="28"/>
        </w:rPr>
        <w:t>протягом звітного періоду</w:t>
      </w:r>
      <w:r w:rsidRPr="00F822D6">
        <w:rPr>
          <w:rFonts w:eastAsia="MS Mincho" w:cs="Times New Roman"/>
          <w:sz w:val="28"/>
          <w:szCs w:val="28"/>
        </w:rPr>
        <w:t xml:space="preserve"> центром зайнятості проводилась відповідна робота щодо сприяння зайнятості населення, яка спрямована на працевлаштування незайнятих громадян, зокрема, соціально незахищених громадян, що не можуть </w:t>
      </w:r>
      <w:r w:rsidRPr="00F822D6">
        <w:rPr>
          <w:rFonts w:eastAsia="MS Mincho" w:cs="Times New Roman"/>
          <w:sz w:val="28"/>
          <w:szCs w:val="28"/>
        </w:rPr>
        <w:lastRenderedPageBreak/>
        <w:t xml:space="preserve">на рівні конкурувати на ринку праці. </w:t>
      </w:r>
    </w:p>
    <w:p w:rsidR="00CE1D70" w:rsidRDefault="00CE1D70" w:rsidP="00CE1D70">
      <w:pPr>
        <w:tabs>
          <w:tab w:val="left" w:pos="709"/>
          <w:tab w:val="left" w:pos="1134"/>
        </w:tabs>
        <w:ind w:firstLine="567"/>
        <w:jc w:val="both"/>
        <w:rPr>
          <w:rFonts w:eastAsia="MS Mincho" w:cs="Times New Roman"/>
          <w:sz w:val="28"/>
          <w:szCs w:val="28"/>
        </w:rPr>
      </w:pPr>
      <w:r w:rsidRPr="00F822D6">
        <w:rPr>
          <w:rFonts w:eastAsia="MS Mincho" w:cs="Times New Roman"/>
          <w:sz w:val="28"/>
          <w:szCs w:val="28"/>
        </w:rPr>
        <w:t>Чисельність незайнятих громадян,  що звернулася за послугами до центру зайнятості з початку 2018 року склала 11 990 осіб. Станом на 01.01.2019 року перебувають на обліку в філії 809 безробітних громадян – 432 мешканці міста. Рівень зареєстрованого безробіття на 01.01.2019 року по місту Коломиї становить 1,08%. Середній розмір допомоги по безробіттю становив 2157,9 грн., що складає 58% законодавчо визначеного розміру мінімально</w:t>
      </w:r>
      <w:r>
        <w:rPr>
          <w:rFonts w:eastAsia="MS Mincho" w:cs="Times New Roman"/>
          <w:sz w:val="28"/>
          <w:szCs w:val="28"/>
        </w:rPr>
        <w:t xml:space="preserve">ї заробітної плати (3723 грн.). </w:t>
      </w:r>
      <w:r w:rsidRPr="00F822D6">
        <w:rPr>
          <w:rFonts w:eastAsia="MS Mincho" w:cs="Times New Roman"/>
          <w:sz w:val="28"/>
          <w:szCs w:val="28"/>
        </w:rPr>
        <w:t>З числа осіб, що звернулися до центру зайнятості,  працевлаштовано  від початку року 5900 особи з числа безробітних</w:t>
      </w:r>
      <w:r>
        <w:rPr>
          <w:rFonts w:eastAsia="MS Mincho" w:cs="Times New Roman"/>
          <w:sz w:val="28"/>
          <w:szCs w:val="28"/>
        </w:rPr>
        <w:t>.</w:t>
      </w:r>
    </w:p>
    <w:p w:rsidR="00CE1D70" w:rsidRPr="00F822D6" w:rsidRDefault="00CE1D70" w:rsidP="00CE1D70">
      <w:pPr>
        <w:tabs>
          <w:tab w:val="left" w:pos="709"/>
          <w:tab w:val="left" w:pos="1134"/>
        </w:tabs>
        <w:ind w:firstLine="567"/>
        <w:jc w:val="both"/>
        <w:rPr>
          <w:rFonts w:eastAsia="MS Mincho" w:cs="Times New Roman"/>
          <w:sz w:val="28"/>
          <w:szCs w:val="28"/>
        </w:rPr>
      </w:pPr>
      <w:r>
        <w:rPr>
          <w:rFonts w:eastAsia="MS Mincho" w:cs="Times New Roman"/>
          <w:sz w:val="28"/>
          <w:szCs w:val="28"/>
        </w:rPr>
        <w:t xml:space="preserve">Для </w:t>
      </w:r>
      <w:r w:rsidRPr="00F822D6">
        <w:rPr>
          <w:rFonts w:eastAsia="MS Mincho" w:cs="Times New Roman"/>
          <w:sz w:val="28"/>
          <w:szCs w:val="28"/>
        </w:rPr>
        <w:t>забезпечення зайнятості населення від початку 2018 року спеціалістами служби  зайнятості проведено ряд заходів, зокрема, 47</w:t>
      </w:r>
      <w:r>
        <w:rPr>
          <w:rFonts w:eastAsia="MS Mincho" w:cs="Times New Roman"/>
          <w:sz w:val="28"/>
          <w:szCs w:val="28"/>
        </w:rPr>
        <w:t xml:space="preserve"> </w:t>
      </w:r>
      <w:r w:rsidRPr="00F822D6">
        <w:rPr>
          <w:rFonts w:eastAsia="MS Mincho" w:cs="Times New Roman"/>
          <w:sz w:val="28"/>
          <w:szCs w:val="28"/>
          <w:lang w:val="en-US"/>
        </w:rPr>
        <w:t>c</w:t>
      </w:r>
      <w:r w:rsidRPr="00F822D6">
        <w:rPr>
          <w:rFonts w:eastAsia="MS Mincho" w:cs="Times New Roman"/>
          <w:sz w:val="28"/>
          <w:szCs w:val="28"/>
        </w:rPr>
        <w:t>емінарів з роботодавцями міста і району, 1 конференція, 10 круглих столів, 187 міні-ярмарок вакансій, 2 ярмарки  вакансій. В даних заходах взяли участь 985 роботодавців.</w:t>
      </w:r>
    </w:p>
    <w:p w:rsidR="00CE1D70" w:rsidRPr="001E730B" w:rsidRDefault="00CE1D70" w:rsidP="00CE1D70">
      <w:pPr>
        <w:pStyle w:val="1f4"/>
        <w:jc w:val="both"/>
        <w:rPr>
          <w:rFonts w:ascii="Times New Roman" w:eastAsia="MS Mincho" w:hAnsi="Times New Roman" w:cs="Times New Roman"/>
          <w:b/>
          <w:bCs/>
          <w:i/>
          <w:iCs/>
        </w:rPr>
      </w:pPr>
    </w:p>
    <w:p w:rsidR="00CE1D70" w:rsidRDefault="00CE1D70" w:rsidP="00CE1D70">
      <w:pPr>
        <w:pStyle w:val="1f4"/>
        <w:ind w:firstLine="567"/>
        <w:jc w:val="both"/>
        <w:rPr>
          <w:rFonts w:ascii="Times New Roman" w:eastAsia="MS Mincho" w:hAnsi="Times New Roman" w:cs="Times New Roman"/>
          <w:b/>
          <w:bCs/>
          <w:i/>
          <w:iCs/>
          <w:sz w:val="28"/>
          <w:szCs w:val="28"/>
        </w:rPr>
      </w:pPr>
      <w:r w:rsidRPr="00F822D6">
        <w:rPr>
          <w:rFonts w:ascii="Times New Roman" w:eastAsia="MS Mincho" w:hAnsi="Times New Roman" w:cs="Times New Roman"/>
          <w:b/>
          <w:bCs/>
          <w:i/>
          <w:iCs/>
          <w:sz w:val="28"/>
          <w:szCs w:val="28"/>
        </w:rPr>
        <w:t xml:space="preserve">Молодіжна </w:t>
      </w:r>
      <w:r>
        <w:rPr>
          <w:rFonts w:ascii="Times New Roman" w:eastAsia="MS Mincho" w:hAnsi="Times New Roman" w:cs="Times New Roman"/>
          <w:b/>
          <w:bCs/>
          <w:i/>
          <w:iCs/>
          <w:sz w:val="28"/>
          <w:szCs w:val="28"/>
        </w:rPr>
        <w:t xml:space="preserve"> </w:t>
      </w:r>
      <w:r w:rsidRPr="00F822D6">
        <w:rPr>
          <w:rFonts w:ascii="Times New Roman" w:eastAsia="MS Mincho" w:hAnsi="Times New Roman" w:cs="Times New Roman"/>
          <w:b/>
          <w:bCs/>
          <w:i/>
          <w:iCs/>
          <w:sz w:val="28"/>
          <w:szCs w:val="28"/>
        </w:rPr>
        <w:t xml:space="preserve">та </w:t>
      </w:r>
      <w:r>
        <w:rPr>
          <w:rFonts w:ascii="Times New Roman" w:eastAsia="MS Mincho" w:hAnsi="Times New Roman" w:cs="Times New Roman"/>
          <w:b/>
          <w:bCs/>
          <w:i/>
          <w:iCs/>
          <w:sz w:val="28"/>
          <w:szCs w:val="28"/>
        </w:rPr>
        <w:t xml:space="preserve"> </w:t>
      </w:r>
      <w:r w:rsidRPr="00F822D6">
        <w:rPr>
          <w:rFonts w:ascii="Times New Roman" w:eastAsia="MS Mincho" w:hAnsi="Times New Roman" w:cs="Times New Roman"/>
          <w:b/>
          <w:bCs/>
          <w:i/>
          <w:iCs/>
          <w:sz w:val="28"/>
          <w:szCs w:val="28"/>
        </w:rPr>
        <w:t>сімейна</w:t>
      </w:r>
      <w:r>
        <w:rPr>
          <w:rFonts w:ascii="Times New Roman" w:eastAsia="MS Mincho" w:hAnsi="Times New Roman" w:cs="Times New Roman"/>
          <w:b/>
          <w:bCs/>
          <w:i/>
          <w:iCs/>
          <w:sz w:val="28"/>
          <w:szCs w:val="28"/>
        </w:rPr>
        <w:t xml:space="preserve"> </w:t>
      </w:r>
      <w:r w:rsidRPr="00F822D6">
        <w:rPr>
          <w:rFonts w:ascii="Times New Roman" w:eastAsia="MS Mincho" w:hAnsi="Times New Roman" w:cs="Times New Roman"/>
          <w:b/>
          <w:bCs/>
          <w:i/>
          <w:iCs/>
          <w:sz w:val="28"/>
          <w:szCs w:val="28"/>
        </w:rPr>
        <w:t xml:space="preserve"> політика</w:t>
      </w:r>
    </w:p>
    <w:p w:rsidR="00CE1D70" w:rsidRPr="001E730B" w:rsidRDefault="00CE1D70" w:rsidP="00CE1D70">
      <w:pPr>
        <w:pStyle w:val="1f4"/>
        <w:ind w:firstLine="567"/>
        <w:jc w:val="both"/>
        <w:rPr>
          <w:rFonts w:ascii="Times New Roman" w:hAnsi="Times New Roman" w:cs="Times New Roman"/>
          <w:b/>
          <w:bCs/>
          <w:i/>
          <w:iCs/>
        </w:rPr>
      </w:pP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В місті діє прогр</w:t>
      </w:r>
      <w:r>
        <w:rPr>
          <w:rFonts w:eastAsia="Times New Roman" w:cs="Times New Roman"/>
          <w:color w:val="000000"/>
          <w:sz w:val="28"/>
          <w:szCs w:val="28"/>
          <w:lang w:eastAsia="uk-UA"/>
        </w:rPr>
        <w:t>ама «Молодь Коломиї»</w:t>
      </w:r>
      <w:r w:rsidRPr="00F822D6">
        <w:rPr>
          <w:rFonts w:eastAsia="Times New Roman" w:cs="Times New Roman"/>
          <w:color w:val="000000"/>
          <w:sz w:val="28"/>
          <w:szCs w:val="28"/>
          <w:lang w:eastAsia="uk-UA"/>
        </w:rPr>
        <w:t xml:space="preserve"> на 2017-2020 роки. На її реалізацію у 2018 році виділено 150 тис. грн.Відділ молоді та спорту постійно співпрацює з різними молодіжними громадськими організаціями та об</w:t>
      </w:r>
      <w:r w:rsidRPr="00432D92">
        <w:rPr>
          <w:rFonts w:eastAsia="Times New Roman" w:cs="Times New Roman"/>
          <w:color w:val="000000"/>
          <w:sz w:val="28"/>
          <w:szCs w:val="28"/>
          <w:lang w:eastAsia="uk-UA"/>
        </w:rPr>
        <w:t>’</w:t>
      </w:r>
      <w:r w:rsidRPr="00F822D6">
        <w:rPr>
          <w:rFonts w:eastAsia="Times New Roman" w:cs="Times New Roman"/>
          <w:color w:val="000000"/>
          <w:sz w:val="28"/>
          <w:szCs w:val="28"/>
          <w:lang w:eastAsia="uk-UA"/>
        </w:rPr>
        <w:t>єднаннями.</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Відповідно до стратегії національно-патріотичного виховання дітей та молоді на 2016 - 2020 роки затвердженої Указом Президента України від 13 жовтня 2015 року №580/2015 відділ молоді та спорту пріорітетними напрямками у своїй діяльності  визначив громадянсько-патріотичне, військово-патріотичне та духовно-моральне виховання молоді. Проведено ряд заходів у цьому напрямку: публічні дебати на тему бою під Крутами; турнір з гри «Що? Де? Коли?» пам’яті Героїв Небесної Сотні та Героїв АТО; огляд-конкурс стройової пісні серед студентської молоді до Дня Захисника України; Студентський турнір з лазертагу пам’яті Любомира Пащака; «Турнір захисника» зі спортивного лазертагу; акція «Запали свічку пам’яті» до Дня пам’яті жертв Голодомору; конференція “Герої Небесної Сотні”.</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Місто Коломия взяло участь у Національному конкурсі «Молодіжна столиця України-2018», за що отримало відзнаку у вигляді подяки від Міністерства молоді та спорту України та інших організаторів.</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При відділі молоді та спорту функціонує Молодіжна рада, яка склад</w:t>
      </w:r>
      <w:r>
        <w:rPr>
          <w:rFonts w:eastAsia="Times New Roman" w:cs="Times New Roman"/>
          <w:color w:val="000000"/>
          <w:sz w:val="28"/>
          <w:szCs w:val="28"/>
          <w:lang w:eastAsia="uk-UA"/>
        </w:rPr>
        <w:t>ається з 28-ми осіб, серед яких</w:t>
      </w:r>
      <w:r w:rsidRPr="00F822D6">
        <w:rPr>
          <w:rFonts w:eastAsia="Times New Roman" w:cs="Times New Roman"/>
          <w:color w:val="000000"/>
          <w:sz w:val="28"/>
          <w:szCs w:val="28"/>
          <w:lang w:eastAsia="uk-UA"/>
        </w:rPr>
        <w:t xml:space="preserve"> представники органів студентського самоврядування усіх закладів вищої освіти міста та молоді громадські активісти. Члени Молодіжної ради залучаються для організації та проведення загальноміських заходів. З ініціативи Молодіжної ради проводиться ряд навчальних, розважальних, благодійних та екологічних акцій і проектів.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Відділ молоді та спорту міської ради і Молодіжна рада тісно співпрацюють з Асоціацією економічного розвитку Коломийщини. Таким чином проведено конкурс-квест із залученням представників молодіжних організацій, активної молоді міста в рамках проекту “Створення умов для легкого і вільного доступу до інформації про власність громади”.</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Важливою формою роботи з молоддю є проведення конференцій, круглих </w:t>
      </w:r>
      <w:r w:rsidRPr="00F822D6">
        <w:rPr>
          <w:rFonts w:eastAsia="Times New Roman" w:cs="Times New Roman"/>
          <w:color w:val="000000"/>
          <w:sz w:val="28"/>
          <w:szCs w:val="28"/>
          <w:lang w:eastAsia="uk-UA"/>
        </w:rPr>
        <w:lastRenderedPageBreak/>
        <w:t>столів, інтелектуальних ігор «Що? Де? Коли?», «Mind game» та брейн-ринг спільно з бізнес-платформою SpaceUp.</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Спільно з ГО «ЕкоГвалт» організовано захід про практики сортування та зменшення кількості відходів - «EcoDay».</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В рамках міської Програми «Майбутнє України» Коломийської станиці Пласт на 2016-2018 роки організовано святкування річниці пластової присяги, відкриття пластового року, спартакіади, теренові ігри, поїздки та наметові табори.</w:t>
      </w:r>
      <w:r>
        <w:rPr>
          <w:rFonts w:eastAsia="Times New Roman" w:cs="Times New Roman"/>
          <w:sz w:val="28"/>
          <w:szCs w:val="28"/>
          <w:lang w:eastAsia="uk-UA"/>
        </w:rPr>
        <w:t xml:space="preserve"> </w:t>
      </w:r>
      <w:r w:rsidRPr="00F822D6">
        <w:rPr>
          <w:rFonts w:eastAsia="Times New Roman" w:cs="Times New Roman"/>
          <w:color w:val="000000"/>
          <w:sz w:val="28"/>
          <w:szCs w:val="28"/>
          <w:lang w:eastAsia="uk-UA"/>
        </w:rPr>
        <w:t xml:space="preserve">18 квітня відбувся «Кубок Гумору м. Коломиї». Всі команди показали високий рівень підготовки. Учасники отримали багато подарунків, а переможці — Коломийський індустріально-педагогічний технікум ще й сертифікат на 7000 грн.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Одним із пріоритетним напрямком роботи Молодіжної ради і відділу є благодійність. Таким чином відбувається тісна співпраця з ГО «Коник Хелп». До Дня Святого Миколая відбувся проект “Подаруй дітям свято” з метою підтримки дітей сиріт та дітей, які опинилися у складних життєвих обставинах. Також традиційно організовується різдвяний доброчинний Вертеп. </w:t>
      </w:r>
    </w:p>
    <w:p w:rsidR="00CE1D70" w:rsidRPr="00F822D6" w:rsidRDefault="00CE1D70" w:rsidP="00CE1D70">
      <w:pPr>
        <w:ind w:firstLine="567"/>
        <w:jc w:val="both"/>
        <w:rPr>
          <w:rFonts w:eastAsia="Times New Roman" w:cs="Times New Roman"/>
          <w:color w:val="000000"/>
          <w:sz w:val="28"/>
          <w:szCs w:val="28"/>
          <w:lang w:eastAsia="uk-UA"/>
        </w:rPr>
      </w:pPr>
      <w:r w:rsidRPr="00F822D6">
        <w:rPr>
          <w:rFonts w:eastAsia="Times New Roman" w:cs="Times New Roman"/>
          <w:color w:val="000000"/>
          <w:sz w:val="28"/>
          <w:szCs w:val="28"/>
          <w:lang w:eastAsia="uk-UA"/>
        </w:rPr>
        <w:t>В рамках відзначення Дня молоді відбулися урочистості та святковий концерт, відкритий турнір з міні-футболу, турніри з шахів і шашок, перегляд кінофільмів під відкритим небом та open-air. Відділ молоді та спорту завжди підтримує талановиту та обдаровану молодь. Так цьогоріч надано фінансову підтримку комедійному колективу “Дикі Гуцули” для участі у відбірковому фестивалі “Ліга Сміху”. Також за сприяння відділу відбулися конкурс «Княгиня Покуття 2018» і Західноукраїнський чемпіонат з брейк-дансу</w:t>
      </w:r>
      <w:r w:rsidRPr="00F822D6">
        <w:rPr>
          <w:rFonts w:eastAsia="Times New Roman" w:cs="Times New Roman"/>
          <w:color w:val="333333"/>
          <w:sz w:val="28"/>
          <w:szCs w:val="28"/>
          <w:lang w:eastAsia="uk-UA"/>
        </w:rPr>
        <w:t>.</w:t>
      </w:r>
      <w:r w:rsidRPr="00F822D6">
        <w:rPr>
          <w:rFonts w:eastAsia="Times New Roman" w:cs="Times New Roman"/>
          <w:color w:val="000000"/>
          <w:sz w:val="28"/>
          <w:szCs w:val="28"/>
          <w:lang w:eastAsia="uk-UA"/>
        </w:rPr>
        <w:t> </w:t>
      </w:r>
    </w:p>
    <w:p w:rsidR="00CE1D70" w:rsidRPr="001E730B" w:rsidRDefault="00CE1D70" w:rsidP="00CE1D70">
      <w:pPr>
        <w:jc w:val="both"/>
        <w:rPr>
          <w:rFonts w:cs="Times New Roman"/>
          <w:b/>
          <w:i/>
          <w:sz w:val="20"/>
          <w:szCs w:val="20"/>
        </w:rPr>
      </w:pPr>
    </w:p>
    <w:p w:rsidR="00CE1D70" w:rsidRPr="00F822D6" w:rsidRDefault="00CE1D70" w:rsidP="00CE1D70">
      <w:pPr>
        <w:ind w:firstLine="567"/>
        <w:jc w:val="both"/>
        <w:rPr>
          <w:rFonts w:cs="Times New Roman"/>
          <w:b/>
          <w:i/>
          <w:sz w:val="28"/>
          <w:szCs w:val="28"/>
        </w:rPr>
      </w:pPr>
      <w:r w:rsidRPr="00F822D6">
        <w:rPr>
          <w:rFonts w:cs="Times New Roman"/>
          <w:b/>
          <w:i/>
          <w:sz w:val="28"/>
          <w:szCs w:val="28"/>
        </w:rPr>
        <w:t xml:space="preserve">Фізична </w:t>
      </w:r>
      <w:r>
        <w:rPr>
          <w:rFonts w:cs="Times New Roman"/>
          <w:b/>
          <w:i/>
          <w:sz w:val="28"/>
          <w:szCs w:val="28"/>
        </w:rPr>
        <w:t xml:space="preserve"> </w:t>
      </w:r>
      <w:r w:rsidRPr="00F822D6">
        <w:rPr>
          <w:rFonts w:cs="Times New Roman"/>
          <w:b/>
          <w:i/>
          <w:sz w:val="28"/>
          <w:szCs w:val="28"/>
        </w:rPr>
        <w:t>культура</w:t>
      </w:r>
      <w:r>
        <w:rPr>
          <w:rFonts w:cs="Times New Roman"/>
          <w:b/>
          <w:i/>
          <w:sz w:val="28"/>
          <w:szCs w:val="28"/>
        </w:rPr>
        <w:t xml:space="preserve"> </w:t>
      </w:r>
      <w:r w:rsidRPr="00F822D6">
        <w:rPr>
          <w:rFonts w:cs="Times New Roman"/>
          <w:b/>
          <w:i/>
          <w:sz w:val="28"/>
          <w:szCs w:val="28"/>
        </w:rPr>
        <w:t xml:space="preserve"> і </w:t>
      </w:r>
      <w:r>
        <w:rPr>
          <w:rFonts w:cs="Times New Roman"/>
          <w:b/>
          <w:i/>
          <w:sz w:val="28"/>
          <w:szCs w:val="28"/>
        </w:rPr>
        <w:t xml:space="preserve"> </w:t>
      </w:r>
      <w:r w:rsidRPr="00F822D6">
        <w:rPr>
          <w:rFonts w:cs="Times New Roman"/>
          <w:b/>
          <w:i/>
          <w:sz w:val="28"/>
          <w:szCs w:val="28"/>
        </w:rPr>
        <w:t>спорт</w:t>
      </w:r>
    </w:p>
    <w:p w:rsidR="00CE1D70" w:rsidRPr="001E730B" w:rsidRDefault="00CE1D70" w:rsidP="00CE1D70">
      <w:pPr>
        <w:ind w:firstLine="567"/>
        <w:jc w:val="both"/>
        <w:rPr>
          <w:rFonts w:cs="Times New Roman"/>
          <w:b/>
          <w:i/>
          <w:sz w:val="20"/>
          <w:szCs w:val="20"/>
        </w:rPr>
      </w:pP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У 2018 році з міського бюджету по програмі «Розвитку фізичної культури, спорту та спортивних споруд» виділено 2 500 тис. грн. По програмі «Проведення навчально-тренувальних зборів та змагань з неолімпійських видів спорту» - 100 </w:t>
      </w:r>
      <w:r>
        <w:rPr>
          <w:rFonts w:eastAsia="Times New Roman" w:cs="Times New Roman"/>
          <w:color w:val="000000"/>
          <w:sz w:val="28"/>
          <w:szCs w:val="28"/>
          <w:lang w:eastAsia="uk-UA"/>
        </w:rPr>
        <w:t>тис. грн.  По міській програмі «Розвитку футболу»</w:t>
      </w:r>
      <w:r w:rsidRPr="00F822D6">
        <w:rPr>
          <w:rFonts w:eastAsia="Times New Roman" w:cs="Times New Roman"/>
          <w:color w:val="000000"/>
          <w:sz w:val="28"/>
          <w:szCs w:val="28"/>
          <w:lang w:eastAsia="uk-UA"/>
        </w:rPr>
        <w:t xml:space="preserve"> виділено 1 250 тис. грн.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Коломия протягом багатьох років посідає друге місце в категорії спорту вищих досягнень </w:t>
      </w:r>
      <w:r>
        <w:rPr>
          <w:rFonts w:eastAsia="Times New Roman" w:cs="Times New Roman"/>
          <w:color w:val="000000"/>
          <w:sz w:val="28"/>
          <w:szCs w:val="28"/>
          <w:lang w:eastAsia="uk-UA"/>
        </w:rPr>
        <w:t>в Івано-Франківській</w:t>
      </w:r>
      <w:r w:rsidRPr="00F822D6">
        <w:rPr>
          <w:rFonts w:eastAsia="Times New Roman" w:cs="Times New Roman"/>
          <w:color w:val="000000"/>
          <w:sz w:val="28"/>
          <w:szCs w:val="28"/>
          <w:lang w:eastAsia="uk-UA"/>
        </w:rPr>
        <w:t xml:space="preserve"> області.</w:t>
      </w:r>
    </w:p>
    <w:p w:rsidR="00CE1D70" w:rsidRPr="00F822D6" w:rsidRDefault="00CE1D70" w:rsidP="00CE1D70">
      <w:pPr>
        <w:ind w:firstLine="567"/>
        <w:jc w:val="both"/>
        <w:rPr>
          <w:rFonts w:eastAsia="Times New Roman" w:cs="Times New Roman"/>
          <w:sz w:val="28"/>
          <w:szCs w:val="28"/>
          <w:lang w:eastAsia="uk-UA"/>
        </w:rPr>
      </w:pPr>
      <w:r>
        <w:rPr>
          <w:rFonts w:eastAsia="Times New Roman" w:cs="Times New Roman"/>
          <w:color w:val="000000"/>
          <w:sz w:val="28"/>
          <w:szCs w:val="28"/>
          <w:lang w:eastAsia="uk-UA"/>
        </w:rPr>
        <w:t>У 2018</w:t>
      </w:r>
      <w:r w:rsidRPr="00F822D6">
        <w:rPr>
          <w:rFonts w:eastAsia="Times New Roman" w:cs="Times New Roman"/>
          <w:color w:val="000000"/>
          <w:sz w:val="28"/>
          <w:szCs w:val="28"/>
          <w:lang w:eastAsia="uk-UA"/>
        </w:rPr>
        <w:t xml:space="preserve"> році було започатковано виплату стипендій Коломийської міської рад</w:t>
      </w:r>
      <w:r>
        <w:rPr>
          <w:rFonts w:eastAsia="Times New Roman" w:cs="Times New Roman"/>
          <w:color w:val="000000"/>
          <w:sz w:val="28"/>
          <w:szCs w:val="28"/>
          <w:lang w:eastAsia="uk-UA"/>
        </w:rPr>
        <w:t>и кращим спортсменам м. Коломиї,</w:t>
      </w:r>
      <w:r w:rsidRPr="00F822D6">
        <w:rPr>
          <w:rFonts w:eastAsia="Times New Roman" w:cs="Times New Roman"/>
          <w:color w:val="000000"/>
          <w:sz w:val="28"/>
          <w:szCs w:val="28"/>
          <w:lang w:eastAsia="uk-UA"/>
        </w:rPr>
        <w:t xml:space="preserve"> </w:t>
      </w:r>
      <w:r>
        <w:rPr>
          <w:rFonts w:eastAsia="Times New Roman" w:cs="Times New Roman"/>
          <w:color w:val="000000"/>
          <w:sz w:val="28"/>
          <w:szCs w:val="28"/>
          <w:lang w:eastAsia="uk-UA"/>
        </w:rPr>
        <w:t>відзначено 21 особу</w:t>
      </w:r>
      <w:r w:rsidRPr="00F822D6">
        <w:rPr>
          <w:rFonts w:eastAsia="Times New Roman" w:cs="Times New Roman"/>
          <w:color w:val="000000"/>
          <w:sz w:val="28"/>
          <w:szCs w:val="28"/>
          <w:lang w:eastAsia="uk-UA"/>
        </w:rPr>
        <w:t>.</w:t>
      </w:r>
    </w:p>
    <w:p w:rsidR="00CE1D70" w:rsidRPr="00F822D6" w:rsidRDefault="00CE1D70" w:rsidP="00CE1D70">
      <w:pPr>
        <w:spacing w:line="200" w:lineRule="atLeast"/>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На даний момент у Комплексній дитячо-юнацькій спортивній школі м. Коломиї займаються спортом 1193 дитини. </w:t>
      </w:r>
    </w:p>
    <w:p w:rsidR="00CE1D70" w:rsidRPr="00F822D6" w:rsidRDefault="00CE1D70" w:rsidP="00CE1D70">
      <w:pPr>
        <w:spacing w:line="273" w:lineRule="auto"/>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Цьогоріч 14 коломийських спортсменів стали чемпіонами України, у 2017 році таких було 11. </w:t>
      </w:r>
    </w:p>
    <w:p w:rsidR="00CE1D70" w:rsidRPr="00F822D6" w:rsidRDefault="00CE1D70" w:rsidP="00CE1D70">
      <w:pPr>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Відділом молоді та спорту проведено 39 спортивних заходів різних рівнів. Серед них ряд змагань всеукраїнського рівня з наступних видів спорту: важкої атлетики, легкої атлетики, боксу, пауерліфтингу, вільної боротьби. Так</w:t>
      </w:r>
      <w:r>
        <w:rPr>
          <w:rFonts w:eastAsia="Times New Roman" w:cs="Times New Roman"/>
          <w:color w:val="000000"/>
          <w:sz w:val="28"/>
          <w:szCs w:val="28"/>
          <w:lang w:eastAsia="uk-UA"/>
        </w:rPr>
        <w:t>ож</w:t>
      </w:r>
      <w:r w:rsidRPr="00F822D6">
        <w:rPr>
          <w:rFonts w:eastAsia="Times New Roman" w:cs="Times New Roman"/>
          <w:color w:val="000000"/>
          <w:sz w:val="28"/>
          <w:szCs w:val="28"/>
          <w:lang w:eastAsia="uk-UA"/>
        </w:rPr>
        <w:t xml:space="preserve"> проведено </w:t>
      </w:r>
      <w:r>
        <w:rPr>
          <w:rFonts w:eastAsia="Times New Roman" w:cs="Times New Roman"/>
          <w:color w:val="000000"/>
          <w:sz w:val="28"/>
          <w:szCs w:val="28"/>
          <w:lang w:eastAsia="uk-UA"/>
        </w:rPr>
        <w:t>змагання</w:t>
      </w:r>
      <w:r w:rsidRPr="00F822D6">
        <w:rPr>
          <w:rFonts w:eastAsia="Times New Roman" w:cs="Times New Roman"/>
          <w:color w:val="000000"/>
          <w:sz w:val="28"/>
          <w:szCs w:val="28"/>
          <w:lang w:eastAsia="uk-UA"/>
        </w:rPr>
        <w:t xml:space="preserve"> обласного </w:t>
      </w:r>
      <w:r>
        <w:rPr>
          <w:rFonts w:eastAsia="Times New Roman" w:cs="Times New Roman"/>
          <w:color w:val="000000"/>
          <w:sz w:val="28"/>
          <w:szCs w:val="28"/>
          <w:lang w:eastAsia="uk-UA"/>
        </w:rPr>
        <w:t>рівн</w:t>
      </w:r>
      <w:r w:rsidRPr="00F822D6">
        <w:rPr>
          <w:rFonts w:eastAsia="Times New Roman" w:cs="Times New Roman"/>
          <w:color w:val="000000"/>
          <w:sz w:val="28"/>
          <w:szCs w:val="28"/>
          <w:lang w:eastAsia="uk-UA"/>
        </w:rPr>
        <w:t xml:space="preserve">я з таких видів спорту, як пауерліфтинг, важка атлетика, бокс, футбол, шахи, теніс, легка атлетика. </w:t>
      </w:r>
    </w:p>
    <w:p w:rsidR="00CE1D70" w:rsidRPr="00F822D6" w:rsidRDefault="00CE1D70" w:rsidP="00CE1D70">
      <w:pPr>
        <w:shd w:val="clear" w:color="auto" w:fill="FFFFFF"/>
        <w:ind w:firstLine="567"/>
        <w:jc w:val="both"/>
        <w:rPr>
          <w:rFonts w:eastAsia="Times New Roman" w:cs="Times New Roman"/>
          <w:sz w:val="28"/>
          <w:szCs w:val="28"/>
          <w:lang w:eastAsia="uk-UA"/>
        </w:rPr>
      </w:pPr>
      <w:r w:rsidRPr="00F822D6">
        <w:rPr>
          <w:rFonts w:eastAsia="Times New Roman" w:cs="Times New Roman"/>
          <w:color w:val="000000"/>
          <w:sz w:val="28"/>
          <w:szCs w:val="28"/>
          <w:lang w:eastAsia="uk-UA"/>
        </w:rPr>
        <w:t xml:space="preserve">Серед міських спортивно-масових заходів </w:t>
      </w:r>
      <w:r>
        <w:rPr>
          <w:rFonts w:eastAsia="Times New Roman" w:cs="Times New Roman"/>
          <w:color w:val="000000"/>
          <w:sz w:val="28"/>
          <w:szCs w:val="28"/>
          <w:lang w:eastAsia="uk-UA"/>
        </w:rPr>
        <w:t>було організовано в рамках Кубку</w:t>
      </w:r>
      <w:r w:rsidRPr="00F822D6">
        <w:rPr>
          <w:rFonts w:eastAsia="Times New Roman" w:cs="Times New Roman"/>
          <w:color w:val="000000"/>
          <w:sz w:val="28"/>
          <w:szCs w:val="28"/>
          <w:lang w:eastAsia="uk-UA"/>
        </w:rPr>
        <w:t xml:space="preserve"> міського голови ряд змагань з наступних видів спорту: легка атлетика, волейбол, </w:t>
      </w:r>
      <w:r w:rsidRPr="00F822D6">
        <w:rPr>
          <w:rFonts w:eastAsia="Times New Roman" w:cs="Times New Roman"/>
          <w:color w:val="000000"/>
          <w:sz w:val="28"/>
          <w:szCs w:val="28"/>
          <w:lang w:eastAsia="uk-UA"/>
        </w:rPr>
        <w:lastRenderedPageBreak/>
        <w:t>футбол,  міні-футбол, баскетбол, шахи, теніс, гімнастика, дзюдо, футзал.  </w:t>
      </w:r>
    </w:p>
    <w:p w:rsidR="00CE1D70" w:rsidRPr="00F822D6" w:rsidRDefault="00CE1D70" w:rsidP="00CE1D70">
      <w:pPr>
        <w:shd w:val="clear" w:color="auto" w:fill="FFFFFF"/>
        <w:ind w:firstLine="567"/>
        <w:jc w:val="both"/>
        <w:rPr>
          <w:rFonts w:eastAsia="Times New Roman" w:cs="Times New Roman"/>
          <w:color w:val="000000"/>
          <w:sz w:val="28"/>
          <w:szCs w:val="28"/>
          <w:lang w:eastAsia="uk-UA"/>
        </w:rPr>
      </w:pPr>
      <w:r w:rsidRPr="00F822D6">
        <w:rPr>
          <w:rFonts w:eastAsia="Times New Roman" w:cs="Times New Roman"/>
          <w:color w:val="000000"/>
          <w:sz w:val="28"/>
          <w:szCs w:val="28"/>
          <w:lang w:eastAsia="uk-UA"/>
        </w:rPr>
        <w:t>Основний склад Коломийської футбольної команди «Покуття» іде в лідер</w:t>
      </w:r>
      <w:r>
        <w:rPr>
          <w:rFonts w:eastAsia="Times New Roman" w:cs="Times New Roman"/>
          <w:color w:val="000000"/>
          <w:sz w:val="28"/>
          <w:szCs w:val="28"/>
          <w:lang w:eastAsia="uk-UA"/>
        </w:rPr>
        <w:t>ах Чемпіонату України з футболу серед аматорів. Дублюючий склад</w:t>
      </w:r>
      <w:r w:rsidRPr="00F822D6">
        <w:rPr>
          <w:rFonts w:eastAsia="Times New Roman" w:cs="Times New Roman"/>
          <w:color w:val="000000"/>
          <w:sz w:val="28"/>
          <w:szCs w:val="28"/>
          <w:lang w:eastAsia="uk-UA"/>
        </w:rPr>
        <w:t xml:space="preserve"> віком гравців до 19 років іде в лідерах Першості Івано-Франківської області. Такі високі результати вдається підтримувати завдяки злагодженій співпраці футбольного клубу, Коломийської міської ради та меценатів.  </w:t>
      </w:r>
    </w:p>
    <w:p w:rsidR="00CE1D70" w:rsidRPr="001E730B" w:rsidRDefault="00CE1D70" w:rsidP="00CE1D70">
      <w:pPr>
        <w:jc w:val="both"/>
        <w:rPr>
          <w:rFonts w:cs="Times New Roman"/>
          <w:b/>
          <w:i/>
          <w:sz w:val="20"/>
          <w:szCs w:val="20"/>
        </w:rPr>
      </w:pPr>
    </w:p>
    <w:p w:rsidR="00CE1D70" w:rsidRDefault="00CE1D70" w:rsidP="00CE1D70">
      <w:pPr>
        <w:ind w:firstLine="567"/>
        <w:jc w:val="both"/>
        <w:rPr>
          <w:rFonts w:cs="Times New Roman"/>
          <w:b/>
          <w:i/>
          <w:sz w:val="28"/>
          <w:szCs w:val="28"/>
        </w:rPr>
      </w:pPr>
      <w:r w:rsidRPr="00F822D6">
        <w:rPr>
          <w:rFonts w:cs="Times New Roman"/>
          <w:b/>
          <w:i/>
          <w:sz w:val="28"/>
          <w:szCs w:val="28"/>
        </w:rPr>
        <w:t>Контроль</w:t>
      </w:r>
      <w:r>
        <w:rPr>
          <w:rFonts w:cs="Times New Roman"/>
          <w:b/>
          <w:i/>
          <w:sz w:val="28"/>
          <w:szCs w:val="28"/>
        </w:rPr>
        <w:t xml:space="preserve"> за додержанням законодавства про працю</w:t>
      </w:r>
    </w:p>
    <w:p w:rsidR="00CE1D70" w:rsidRPr="001E730B" w:rsidRDefault="00CE1D70" w:rsidP="00CE1D70">
      <w:pPr>
        <w:ind w:firstLine="567"/>
        <w:jc w:val="both"/>
        <w:rPr>
          <w:rFonts w:cs="Times New Roman"/>
          <w:b/>
          <w:i/>
          <w:sz w:val="20"/>
          <w:szCs w:val="20"/>
        </w:rPr>
      </w:pPr>
    </w:p>
    <w:p w:rsidR="00CE1D70" w:rsidRPr="00F822D6" w:rsidRDefault="00CE1D70" w:rsidP="00CE1D70">
      <w:pPr>
        <w:shd w:val="clear" w:color="auto" w:fill="FFFFFF"/>
        <w:ind w:firstLine="567"/>
        <w:jc w:val="both"/>
        <w:rPr>
          <w:rFonts w:cs="Times New Roman"/>
          <w:sz w:val="28"/>
          <w:szCs w:val="28"/>
        </w:rPr>
      </w:pPr>
      <w:r w:rsidRPr="00F822D6">
        <w:rPr>
          <w:rFonts w:cs="Times New Roman"/>
          <w:sz w:val="28"/>
          <w:szCs w:val="28"/>
        </w:rPr>
        <w:t>В</w:t>
      </w:r>
      <w:r w:rsidRPr="00F822D6">
        <w:rPr>
          <w:rFonts w:cs="Times New Roman"/>
          <w:color w:val="000000"/>
          <w:sz w:val="28"/>
          <w:szCs w:val="28"/>
          <w:lang w:eastAsia="uk-UA"/>
        </w:rPr>
        <w:t xml:space="preserve">ідділ з питань контролю за додержанням законодавства про працю та зайнятість  населення міської ради протягом 2018 року провів сім інспекційних відвідувань з питань виявлення неоформлених трудових відносин та одне невиїзне інспектування з питань дотримання законодавства про працю. </w:t>
      </w:r>
      <w:r w:rsidRPr="00F822D6">
        <w:rPr>
          <w:rFonts w:cs="Times New Roman"/>
          <w:sz w:val="28"/>
          <w:szCs w:val="28"/>
        </w:rPr>
        <w:t>За результатами актів інспекційних відвідувань та невиїзного інспектування міським головою винесено п’ять постанов про накладення штрафів на загальну суму 1 280 712 грн. Чотири постанови про накладення штрафу уповноваженими особами передано в виконавчу службу для примусового стягнення боргу на суму 1 169 022 грн.. Накладено арешт на все рухоме та нерухоме майно боржників. Протоколи про адміністративні правопорушення за частиною 3 статті 41 КУпАП направлено до суду для прийняття рішень.</w:t>
      </w:r>
    </w:p>
    <w:p w:rsidR="00CE1D70" w:rsidRDefault="00CE1D70" w:rsidP="00CE1D70">
      <w:pPr>
        <w:ind w:firstLine="567"/>
        <w:jc w:val="both"/>
        <w:rPr>
          <w:rFonts w:cs="Times New Roman"/>
          <w:sz w:val="28"/>
          <w:szCs w:val="28"/>
        </w:rPr>
      </w:pPr>
      <w:r w:rsidRPr="00F822D6">
        <w:rPr>
          <w:rFonts w:cs="Times New Roman"/>
          <w:sz w:val="28"/>
          <w:szCs w:val="28"/>
          <w:lang w:eastAsia="uk-UA"/>
        </w:rPr>
        <w:t>З метою захисту прав громадян, пов’язаних з легалізацією трудових відносин між роботодавцями та найманими працівниками, забезпечення реалізації рішень, спрямованих на підвищення рівня оплати праці та дотримання норм законодавства в частині мінімальної заробітної плати, затверджено склади робочої групи та рейдової групи з питань легалізації виплати заробітної плати і зайнятості населення</w:t>
      </w:r>
      <w:r w:rsidRPr="00F822D6">
        <w:rPr>
          <w:rFonts w:cs="Times New Roman"/>
          <w:sz w:val="28"/>
          <w:szCs w:val="28"/>
        </w:rPr>
        <w:t>.</w:t>
      </w:r>
      <w:r w:rsidRPr="00F822D6">
        <w:rPr>
          <w:rFonts w:cs="Times New Roman"/>
          <w:sz w:val="28"/>
          <w:szCs w:val="28"/>
          <w:lang w:eastAsia="uk-UA"/>
        </w:rPr>
        <w:t>   </w:t>
      </w:r>
      <w:r w:rsidRPr="00F822D6">
        <w:rPr>
          <w:rFonts w:cs="Times New Roman"/>
          <w:sz w:val="28"/>
          <w:szCs w:val="28"/>
        </w:rPr>
        <w:t xml:space="preserve">Протягом 2018 року рейдова робоча група виходила на обстеження </w:t>
      </w:r>
      <w:r w:rsidRPr="00F822D6">
        <w:rPr>
          <w:rFonts w:cs="Times New Roman"/>
          <w:sz w:val="28"/>
          <w:szCs w:val="28"/>
          <w:lang w:eastAsia="uk-UA"/>
        </w:rPr>
        <w:t>суб'єктів господарювання 22 рази, відвідавши при цьому 600</w:t>
      </w:r>
      <w:r>
        <w:rPr>
          <w:rFonts w:cs="Times New Roman"/>
          <w:sz w:val="28"/>
          <w:szCs w:val="28"/>
          <w:lang w:eastAsia="uk-UA"/>
        </w:rPr>
        <w:t xml:space="preserve"> </w:t>
      </w:r>
      <w:r w:rsidRPr="00F822D6">
        <w:rPr>
          <w:rFonts w:cs="Times New Roman"/>
          <w:sz w:val="28"/>
          <w:szCs w:val="28"/>
          <w:lang w:eastAsia="uk-UA"/>
        </w:rPr>
        <w:t>суб’єктів підприємницької діяльності.</w:t>
      </w:r>
      <w:r w:rsidRPr="00F822D6">
        <w:rPr>
          <w:rFonts w:cs="Times New Roman"/>
          <w:color w:val="000000"/>
          <w:sz w:val="28"/>
          <w:szCs w:val="28"/>
          <w:lang w:eastAsia="uk-UA"/>
        </w:rPr>
        <w:t xml:space="preserve"> П</w:t>
      </w:r>
      <w:r w:rsidRPr="00F822D6">
        <w:rPr>
          <w:rFonts w:cs="Times New Roman"/>
          <w:sz w:val="28"/>
          <w:szCs w:val="28"/>
        </w:rPr>
        <w:t>ротягом 2018 року прийнято рішення та проведено 132 відвідування роботодавців з метою інформування їх та працівників про найбільш ефективні способи дотримання законодавства про працю. За результатами даних заходів зареєструвались як суб’єкти підприємницької діяльності 34 особи та надані документи, які підтверджують офіційність працевлаштування, по 107 особах, які були допущені до роботи без оформлення трудового договору.</w:t>
      </w:r>
    </w:p>
    <w:p w:rsidR="00CE1D70" w:rsidRPr="00845741" w:rsidRDefault="00CE1D70" w:rsidP="00CE1D70">
      <w:pPr>
        <w:ind w:firstLine="567"/>
        <w:jc w:val="both"/>
        <w:rPr>
          <w:rFonts w:cs="Times New Roman"/>
          <w:b/>
          <w:i/>
          <w:color w:val="FF0000"/>
          <w:sz w:val="28"/>
          <w:szCs w:val="28"/>
        </w:rPr>
      </w:pPr>
      <w:r w:rsidRPr="00F822D6">
        <w:rPr>
          <w:rFonts w:cs="Times New Roman"/>
          <w:bCs/>
          <w:sz w:val="28"/>
          <w:szCs w:val="28"/>
        </w:rPr>
        <w:t>З</w:t>
      </w:r>
      <w:r w:rsidRPr="00F822D6">
        <w:rPr>
          <w:rFonts w:cs="Times New Roman"/>
          <w:sz w:val="28"/>
          <w:szCs w:val="28"/>
        </w:rPr>
        <w:t xml:space="preserve">а період січень-грудень 2018 року проведено 11 засідань робочої комісії з питань легалізації виплати заробітної плати і зайнятості населення, на яких заслухано звіти 23 керівників підприємств та приватних підприємців. </w:t>
      </w:r>
    </w:p>
    <w:p w:rsidR="00CE1D70" w:rsidRPr="00E901AA" w:rsidRDefault="00CE1D70" w:rsidP="00CE1D70">
      <w:pPr>
        <w:ind w:firstLine="567"/>
        <w:jc w:val="both"/>
        <w:rPr>
          <w:rFonts w:cs="Times New Roman"/>
          <w:b/>
          <w:bCs/>
          <w:i/>
          <w:sz w:val="20"/>
          <w:szCs w:val="20"/>
        </w:rPr>
      </w:pPr>
    </w:p>
    <w:p w:rsidR="00CE1D70" w:rsidRPr="00F822D6" w:rsidRDefault="00CE1D70" w:rsidP="00CE1D70">
      <w:pPr>
        <w:ind w:firstLine="567"/>
        <w:jc w:val="both"/>
        <w:rPr>
          <w:rFonts w:cs="Times New Roman"/>
          <w:b/>
          <w:bCs/>
          <w:i/>
          <w:sz w:val="28"/>
          <w:szCs w:val="28"/>
        </w:rPr>
      </w:pPr>
      <w:r w:rsidRPr="00F822D6">
        <w:rPr>
          <w:rFonts w:cs="Times New Roman"/>
          <w:b/>
          <w:bCs/>
          <w:i/>
          <w:sz w:val="28"/>
          <w:szCs w:val="28"/>
        </w:rPr>
        <w:t>Соціальний</w:t>
      </w:r>
      <w:r>
        <w:rPr>
          <w:rFonts w:cs="Times New Roman"/>
          <w:b/>
          <w:bCs/>
          <w:i/>
          <w:sz w:val="28"/>
          <w:szCs w:val="28"/>
        </w:rPr>
        <w:t xml:space="preserve"> </w:t>
      </w:r>
      <w:r w:rsidRPr="00F822D6">
        <w:rPr>
          <w:rFonts w:cs="Times New Roman"/>
          <w:b/>
          <w:bCs/>
          <w:i/>
          <w:sz w:val="28"/>
          <w:szCs w:val="28"/>
        </w:rPr>
        <w:t xml:space="preserve"> захист</w:t>
      </w:r>
      <w:r>
        <w:rPr>
          <w:rFonts w:cs="Times New Roman"/>
          <w:b/>
          <w:bCs/>
          <w:i/>
          <w:sz w:val="28"/>
          <w:szCs w:val="28"/>
        </w:rPr>
        <w:t xml:space="preserve"> </w:t>
      </w:r>
      <w:r w:rsidRPr="00F822D6">
        <w:rPr>
          <w:rFonts w:cs="Times New Roman"/>
          <w:b/>
          <w:bCs/>
          <w:i/>
          <w:sz w:val="28"/>
          <w:szCs w:val="28"/>
        </w:rPr>
        <w:t xml:space="preserve"> населення</w:t>
      </w:r>
    </w:p>
    <w:p w:rsidR="00CE1D70" w:rsidRPr="00E901AA" w:rsidRDefault="00CE1D70" w:rsidP="00CE1D70">
      <w:pPr>
        <w:ind w:firstLine="567"/>
        <w:jc w:val="both"/>
        <w:rPr>
          <w:rFonts w:cs="Times New Roman"/>
          <w:b/>
          <w:bCs/>
          <w:i/>
          <w:sz w:val="20"/>
          <w:szCs w:val="20"/>
        </w:rPr>
      </w:pPr>
    </w:p>
    <w:p w:rsidR="00CE1D70" w:rsidRPr="00F822D6" w:rsidRDefault="00CE1D70" w:rsidP="00CE1D70">
      <w:pPr>
        <w:pStyle w:val="afff8"/>
        <w:ind w:firstLine="567"/>
        <w:jc w:val="both"/>
        <w:rPr>
          <w:sz w:val="28"/>
          <w:szCs w:val="28"/>
        </w:rPr>
      </w:pPr>
      <w:r w:rsidRPr="00F822D6">
        <w:rPr>
          <w:sz w:val="28"/>
          <w:szCs w:val="28"/>
        </w:rPr>
        <w:t>У департаменті соціальної політики міської ради у Єдиному державному автоматизованому реєстрі осіб, які мають право на пільги зареєстровано 9454 осіб, в тому числі, учасників бойових дій АТО – 440 осіб, осіб з інвалідністю внаслідок війни АТО – 7 осіб, членів сімей загиблих АТО – 28 осіб, учасників війни АТО – 7 осіб.</w:t>
      </w:r>
    </w:p>
    <w:p w:rsidR="00CE1D70" w:rsidRPr="00F822D6" w:rsidRDefault="00CE1D70" w:rsidP="00CE1D70">
      <w:pPr>
        <w:pStyle w:val="afff8"/>
        <w:ind w:firstLine="567"/>
        <w:jc w:val="both"/>
        <w:rPr>
          <w:sz w:val="28"/>
          <w:szCs w:val="28"/>
        </w:rPr>
      </w:pPr>
      <w:r w:rsidRPr="00F822D6">
        <w:rPr>
          <w:sz w:val="28"/>
          <w:szCs w:val="28"/>
        </w:rPr>
        <w:lastRenderedPageBreak/>
        <w:t>За рахунок коштів міського бюджету профінансовано пільги на оп</w:t>
      </w:r>
      <w:r>
        <w:rPr>
          <w:sz w:val="28"/>
          <w:szCs w:val="28"/>
        </w:rPr>
        <w:t>лату житлово-комунальних послуг</w:t>
      </w:r>
      <w:r w:rsidRPr="00F822D6">
        <w:rPr>
          <w:sz w:val="28"/>
          <w:szCs w:val="28"/>
        </w:rPr>
        <w:t xml:space="preserve"> в загальній сумі 586,1тис.грн. та за надані послуги зв</w:t>
      </w:r>
      <w:r w:rsidRPr="00F822D6">
        <w:rPr>
          <w:sz w:val="28"/>
          <w:szCs w:val="28"/>
          <w:lang w:val="ru-RU"/>
        </w:rPr>
        <w:t>’</w:t>
      </w:r>
      <w:r w:rsidRPr="00F822D6">
        <w:rPr>
          <w:sz w:val="28"/>
          <w:szCs w:val="28"/>
        </w:rPr>
        <w:t>язку, в загальній сумі 273,1тис.грн..</w:t>
      </w:r>
    </w:p>
    <w:p w:rsidR="00CE1D70" w:rsidRPr="00F822D6" w:rsidRDefault="00CE1D70" w:rsidP="00CE1D70">
      <w:pPr>
        <w:pStyle w:val="afff8"/>
        <w:ind w:firstLine="567"/>
        <w:jc w:val="both"/>
        <w:rPr>
          <w:sz w:val="28"/>
          <w:szCs w:val="28"/>
        </w:rPr>
      </w:pPr>
      <w:r w:rsidRPr="00F822D6">
        <w:rPr>
          <w:sz w:val="28"/>
          <w:szCs w:val="28"/>
        </w:rPr>
        <w:t xml:space="preserve">Компенсаційні виплати за пільговий проїзд автомобільним транспортом на міських автобусних маршрутах загального користування профінансовано в загальній сумі 1727,6 тис.грн. </w:t>
      </w:r>
    </w:p>
    <w:p w:rsidR="00CE1D70" w:rsidRPr="00F822D6" w:rsidRDefault="00CE1D70" w:rsidP="00CE1D70">
      <w:pPr>
        <w:pStyle w:val="afff8"/>
        <w:ind w:firstLine="567"/>
        <w:jc w:val="both"/>
        <w:rPr>
          <w:sz w:val="28"/>
          <w:szCs w:val="28"/>
        </w:rPr>
      </w:pPr>
      <w:r w:rsidRPr="00F822D6">
        <w:rPr>
          <w:sz w:val="28"/>
          <w:szCs w:val="28"/>
        </w:rPr>
        <w:t>Станом на 01.01.2019р. стипендії отримують 124 особи, яким профінансовано 825,5 тис.грн. за рахунок коштів державного бюджету.</w:t>
      </w:r>
    </w:p>
    <w:p w:rsidR="00CE1D70" w:rsidRPr="00F822D6" w:rsidRDefault="00CE1D70" w:rsidP="00CE1D70">
      <w:pPr>
        <w:pStyle w:val="afff8"/>
        <w:ind w:firstLine="567"/>
        <w:jc w:val="both"/>
        <w:rPr>
          <w:sz w:val="28"/>
          <w:szCs w:val="28"/>
        </w:rPr>
      </w:pPr>
      <w:r w:rsidRPr="00F822D6">
        <w:rPr>
          <w:sz w:val="28"/>
          <w:szCs w:val="28"/>
        </w:rPr>
        <w:t>У 2018 році перераховано кошти для придбання житла 2 особам з інвалідністю внаслідок війни Кисилиці Михайлу Івановичу та Нагорному Євгену Олександровичу, на загальну суму 1766,8 тис.грн.</w:t>
      </w:r>
    </w:p>
    <w:p w:rsidR="00CE1D70" w:rsidRPr="00F822D6" w:rsidRDefault="00CE1D70" w:rsidP="00CE1D70">
      <w:pPr>
        <w:pStyle w:val="afff8"/>
        <w:ind w:firstLine="567"/>
        <w:jc w:val="both"/>
        <w:rPr>
          <w:sz w:val="28"/>
          <w:szCs w:val="28"/>
        </w:rPr>
      </w:pPr>
      <w:r w:rsidRPr="00F822D6">
        <w:rPr>
          <w:sz w:val="28"/>
          <w:szCs w:val="28"/>
        </w:rPr>
        <w:t>На обліку в департаменті соціальної політики для отримання путівки на санаторно-курортне лікування перебувають ветерани війни та особи з інвалідністю, в кількості 494 чоловік.</w:t>
      </w:r>
    </w:p>
    <w:p w:rsidR="00CE1D70" w:rsidRPr="00F822D6" w:rsidRDefault="00CE1D70" w:rsidP="00CE1D70">
      <w:pPr>
        <w:pStyle w:val="afff8"/>
        <w:ind w:firstLine="567"/>
        <w:jc w:val="both"/>
        <w:rPr>
          <w:sz w:val="28"/>
          <w:szCs w:val="28"/>
        </w:rPr>
      </w:pPr>
      <w:r w:rsidRPr="00F822D6">
        <w:rPr>
          <w:sz w:val="28"/>
          <w:szCs w:val="28"/>
        </w:rPr>
        <w:t>За 2018 рік спеціалістами департаменту проведена робота по оздоровленню пільгової категорії громадян, а саме: осіб з інвалідністю, учасників АТО, громадян постраждалих від Чорнобильської катастрофи, учасників національно-визвольних змагань ветеранського руху ОУН-УПА, реабілітованих, відповідно до укладених договорів із санаторно-курортними закладами в кількості 163 чол., на загальну суму 427107,86 гривень.</w:t>
      </w:r>
    </w:p>
    <w:p w:rsidR="00CE1D70" w:rsidRPr="00F822D6" w:rsidRDefault="00CE1D70" w:rsidP="00CE1D70">
      <w:pPr>
        <w:pStyle w:val="afff8"/>
        <w:ind w:firstLine="567"/>
        <w:jc w:val="both"/>
        <w:rPr>
          <w:sz w:val="28"/>
          <w:szCs w:val="28"/>
        </w:rPr>
      </w:pPr>
      <w:r w:rsidRPr="00F822D6">
        <w:rPr>
          <w:sz w:val="28"/>
          <w:szCs w:val="28"/>
        </w:rPr>
        <w:t>Відповідно до медичних показань видано 519 направлень для виготовлення протезно-ортопедичних виробів та технічних засобів реабілітації особам з інвалідністю, з них - 420 осіб забезпечено необхідними виробами.</w:t>
      </w:r>
    </w:p>
    <w:p w:rsidR="00CE1D70" w:rsidRPr="00F822D6" w:rsidRDefault="00CE1D70" w:rsidP="00CE1D70">
      <w:pPr>
        <w:pStyle w:val="afff8"/>
        <w:ind w:firstLine="567"/>
        <w:jc w:val="both"/>
        <w:rPr>
          <w:sz w:val="28"/>
          <w:szCs w:val="28"/>
        </w:rPr>
      </w:pPr>
      <w:r w:rsidRPr="00F822D6">
        <w:rPr>
          <w:sz w:val="28"/>
          <w:szCs w:val="28"/>
        </w:rPr>
        <w:t>6 осіб похилого віку влаштовано на державне утриман</w:t>
      </w:r>
      <w:r>
        <w:rPr>
          <w:sz w:val="28"/>
          <w:szCs w:val="28"/>
        </w:rPr>
        <w:t xml:space="preserve">ня до геріатричного пансіонату. </w:t>
      </w:r>
      <w:r w:rsidRPr="00F822D6">
        <w:rPr>
          <w:sz w:val="28"/>
          <w:szCs w:val="28"/>
        </w:rPr>
        <w:t>32 дітей з інвалідністю отримали реабілітаційні послуги в Єдиному центрі надання реабілітаційних та соціальних послуг міста Коломиї.</w:t>
      </w:r>
    </w:p>
    <w:p w:rsidR="00CE1D70" w:rsidRPr="00F822D6" w:rsidRDefault="00CE1D70" w:rsidP="00CE1D70">
      <w:pPr>
        <w:pStyle w:val="afff8"/>
        <w:ind w:firstLine="567"/>
        <w:jc w:val="both"/>
        <w:rPr>
          <w:sz w:val="28"/>
          <w:szCs w:val="28"/>
        </w:rPr>
      </w:pPr>
      <w:r w:rsidRPr="00F822D6">
        <w:rPr>
          <w:sz w:val="28"/>
          <w:szCs w:val="28"/>
        </w:rPr>
        <w:t>Відповідно до Програми «Посилення соціального захисту населення міста Коломиї на 2017-2019 роки», за рахунок коштів міського бюджету у 2018 році профінансовано такі види допомог:</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щомісячної виплати ветеранам ОУН-УПА – 80,9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допомога на поховання померлих безробітних осіб працездатного віку – 85,0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щомісячної матеріальної допомоги непрацездатним батькам (дружині) загиблих осіб, які брали безпосередню участь в зоні АТО – 78,0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щомісячної виплати вдові померлого учасника бойових дій в Афганістані – 6,0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одноразової грошової допомоги особам, які брали безпосередню участь в проведенні антитерористичної операції, забезпеченні її проведення і захисті незалежності, суверенітету та територіальної цілісності України, що зареєстровані та проживають в місті Коломия не менше 2-х років – 99,0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одноразової грошової допомоги громадянам, які опинилися в скрутному житловому та матеріально-побутовому становищі внаслідок важкого захворювання, оперативного втручання, в т.ч. для придбання засобів особистої гігієни (памперси) для інвалідів на візках, лежачих хворих – 738,1тис.грн.;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lastRenderedPageBreak/>
        <w:t>фінансування заходів з нагоди відзначення державних свят та пам’ятних дат (святкових обідів, придбання відкриток-запрошень, подарунків, тощо (відзначення Міжнародного дня громадян похилого віку) – 42,0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здійснення заходів, передбачених статутом громадських організацій ветеранів та інвалідів для реалізації їх статутних потреб – 45,2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виплати на поховання членам сімей загиблих (померлих) учасників АТО та осіб мобілізованих для участі в антитерористичній операції, інвалідів війни з числа воїнів Афганістану – 20,0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адресної матеріальної допомоги ветеранам війни та праці, громадянам похилого віку, особам з інвалідністю та іншим соціально незахищеним та найбільш вразливим верствам населення до державних свят та пам’ятних дат (особам з інвалідністю та ветеранам ОУН-УПА до 5 травня та Покрови, роковин виведення військ із Афганістану та Чорнобильської катастрофи, Дня ліквідатора аварії на ЧАЕС) – 16,0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щорічної матеріальної допомоги сім’ям загиблих (померлих) учасників АТО протягом 3-х років від дня трагедії – 130,0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щомісячної виплати на утримання дітей віком до 16 років загиблих учасників АТО– 34,8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матеріальної допомоги для встановлення надгробних пам’ятників на могилах загиблих (померлих) учасників АТО – 40,0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надання щомісячної виплати на утримання дітей віком до 16 років, протягом 12 місяців від дня смерті учасника АТО – 26,1тис.грн.;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придбання паливно-мастильних матеріалів, оплата послуг пасажирських перевезень, пов’язаних з можливістю відвідин заходів, в тому числі паломницьких поїздок, які організовуються для учасників АТО, членів їх сімей (в т.ч. дітей) – 107,5 тис.грн.;</w:t>
      </w:r>
    </w:p>
    <w:p w:rsidR="00CE1D70" w:rsidRPr="00F822D6" w:rsidRDefault="00CE1D70" w:rsidP="00CE1D70">
      <w:pPr>
        <w:pStyle w:val="afff8"/>
        <w:numPr>
          <w:ilvl w:val="0"/>
          <w:numId w:val="7"/>
        </w:numPr>
        <w:ind w:left="0" w:firstLine="567"/>
        <w:jc w:val="both"/>
        <w:rPr>
          <w:sz w:val="28"/>
          <w:szCs w:val="28"/>
        </w:rPr>
      </w:pPr>
      <w:r w:rsidRPr="00F822D6">
        <w:rPr>
          <w:sz w:val="28"/>
          <w:szCs w:val="28"/>
        </w:rPr>
        <w:t>виплата грошової компенсації реабілітованим особам – 279,2 тис.грн.</w:t>
      </w:r>
    </w:p>
    <w:p w:rsidR="00CE1D70" w:rsidRPr="00F822D6" w:rsidRDefault="00CE1D70" w:rsidP="00CE1D70">
      <w:pPr>
        <w:pStyle w:val="afff8"/>
        <w:ind w:firstLine="567"/>
        <w:jc w:val="both"/>
        <w:rPr>
          <w:sz w:val="28"/>
          <w:szCs w:val="28"/>
        </w:rPr>
      </w:pPr>
      <w:r w:rsidRPr="00F822D6">
        <w:rPr>
          <w:sz w:val="28"/>
          <w:szCs w:val="28"/>
        </w:rPr>
        <w:t>Проведено додаткову виплату бійцям-добровольцям, які брали участь у захисті територіальної цілісності та державного суверенітету на Сході України, 6 чоловік, на загальну суму 4</w:t>
      </w:r>
      <w:r>
        <w:rPr>
          <w:sz w:val="28"/>
          <w:szCs w:val="28"/>
        </w:rPr>
        <w:t xml:space="preserve">2,0 тис.грн. (обласний бюджет), </w:t>
      </w:r>
      <w:r w:rsidRPr="00F822D6">
        <w:rPr>
          <w:sz w:val="28"/>
          <w:szCs w:val="28"/>
        </w:rPr>
        <w:t>щомісячну виплату</w:t>
      </w:r>
      <w:r>
        <w:rPr>
          <w:sz w:val="28"/>
          <w:szCs w:val="28"/>
        </w:rPr>
        <w:t xml:space="preserve"> </w:t>
      </w:r>
      <w:r w:rsidRPr="00F822D6">
        <w:rPr>
          <w:sz w:val="28"/>
          <w:szCs w:val="28"/>
        </w:rPr>
        <w:t>ветеранам ОУН-УПА за рахунок коштів обласного бюджету, на загальну суму 73, 5тис.грн.</w:t>
      </w:r>
      <w:r>
        <w:rPr>
          <w:sz w:val="28"/>
          <w:szCs w:val="28"/>
        </w:rPr>
        <w:t xml:space="preserve">, </w:t>
      </w:r>
      <w:r w:rsidRPr="00F822D6">
        <w:rPr>
          <w:sz w:val="28"/>
          <w:szCs w:val="28"/>
        </w:rPr>
        <w:t>виплату матеріальної допомоги військовослужбовцям, звільненим з військової строкової служби за рахунок коштів державного бюджету, на загальну суму 21,0 тис.грн.</w:t>
      </w:r>
    </w:p>
    <w:p w:rsidR="00CE1D70" w:rsidRPr="00F822D6" w:rsidRDefault="00CE1D70" w:rsidP="00CE1D70">
      <w:pPr>
        <w:pStyle w:val="afff8"/>
        <w:ind w:firstLine="567"/>
        <w:jc w:val="both"/>
        <w:rPr>
          <w:sz w:val="28"/>
          <w:szCs w:val="28"/>
        </w:rPr>
      </w:pPr>
      <w:r w:rsidRPr="00F822D6">
        <w:rPr>
          <w:sz w:val="28"/>
          <w:szCs w:val="28"/>
        </w:rPr>
        <w:t>Департаментом соціальної політики міської ради станом на 1 січня 2019 року виплачується субсидія 5202 сім’ям, в тому числі 16 сім’ям на придбання скрапленого газу, твердого та рідкого пічного побутового палива, на з</w:t>
      </w:r>
      <w:r>
        <w:rPr>
          <w:sz w:val="28"/>
          <w:szCs w:val="28"/>
        </w:rPr>
        <w:t xml:space="preserve">агальну суму 93098,0 тис.грн., а також виплачено </w:t>
      </w:r>
      <w:r w:rsidRPr="00F822D6">
        <w:rPr>
          <w:sz w:val="28"/>
          <w:szCs w:val="28"/>
        </w:rPr>
        <w:t>щомісячну адресну допомогу внутрішньо переміщеним особам, в тому числі на оплату житлово–комунальних послуг, в кількості 40 сімей, на загальну суму 608,11тис.грн.</w:t>
      </w:r>
    </w:p>
    <w:p w:rsidR="00CE1D70" w:rsidRPr="00E901AA" w:rsidRDefault="00CE1D70" w:rsidP="00CE1D70">
      <w:pPr>
        <w:ind w:firstLine="567"/>
        <w:jc w:val="both"/>
        <w:rPr>
          <w:rFonts w:cs="Times New Roman"/>
          <w:b/>
          <w:bCs/>
          <w:i/>
          <w:sz w:val="20"/>
          <w:szCs w:val="20"/>
        </w:rPr>
      </w:pPr>
    </w:p>
    <w:p w:rsidR="00CE1D70" w:rsidRPr="00F822D6" w:rsidRDefault="00CE1D70" w:rsidP="00CE1D70">
      <w:pPr>
        <w:ind w:firstLine="567"/>
        <w:jc w:val="both"/>
        <w:rPr>
          <w:rFonts w:cs="Times New Roman"/>
          <w:b/>
          <w:bCs/>
          <w:i/>
          <w:sz w:val="28"/>
          <w:szCs w:val="28"/>
        </w:rPr>
      </w:pPr>
      <w:r w:rsidRPr="00F822D6">
        <w:rPr>
          <w:rFonts w:cs="Times New Roman"/>
          <w:b/>
          <w:bCs/>
          <w:i/>
          <w:sz w:val="28"/>
          <w:szCs w:val="28"/>
        </w:rPr>
        <w:t>Пенсійне</w:t>
      </w:r>
      <w:r>
        <w:rPr>
          <w:rFonts w:cs="Times New Roman"/>
          <w:b/>
          <w:bCs/>
          <w:i/>
          <w:sz w:val="28"/>
          <w:szCs w:val="28"/>
        </w:rPr>
        <w:t xml:space="preserve"> </w:t>
      </w:r>
      <w:r w:rsidRPr="00F822D6">
        <w:rPr>
          <w:rFonts w:cs="Times New Roman"/>
          <w:b/>
          <w:bCs/>
          <w:i/>
          <w:sz w:val="28"/>
          <w:szCs w:val="28"/>
        </w:rPr>
        <w:t xml:space="preserve"> забезпечення</w:t>
      </w:r>
    </w:p>
    <w:p w:rsidR="00CE1D70" w:rsidRPr="00E901AA" w:rsidRDefault="00CE1D70" w:rsidP="00CE1D70">
      <w:pPr>
        <w:pStyle w:val="a8"/>
        <w:spacing w:after="0" w:line="0" w:lineRule="atLeast"/>
        <w:ind w:left="0" w:firstLine="567"/>
        <w:rPr>
          <w:rFonts w:eastAsiaTheme="minorHAnsi"/>
          <w:b/>
          <w:bCs/>
          <w:i/>
          <w:sz w:val="20"/>
          <w:lang w:eastAsia="en-US"/>
        </w:rPr>
      </w:pPr>
    </w:p>
    <w:p w:rsidR="00CE1D70" w:rsidRPr="009F58FB" w:rsidRDefault="00CE1D70" w:rsidP="00CE1D70">
      <w:pPr>
        <w:pStyle w:val="a8"/>
        <w:spacing w:after="0" w:line="0" w:lineRule="atLeast"/>
        <w:ind w:left="0" w:firstLine="567"/>
        <w:jc w:val="both"/>
        <w:rPr>
          <w:color w:val="000000"/>
          <w:sz w:val="28"/>
          <w:szCs w:val="28"/>
        </w:rPr>
      </w:pPr>
      <w:r w:rsidRPr="009F58FB">
        <w:rPr>
          <w:color w:val="000000"/>
          <w:sz w:val="28"/>
          <w:szCs w:val="28"/>
        </w:rPr>
        <w:t>До бюджету Пенсійного Фонду за 2018 рік  при плані 4605</w:t>
      </w:r>
      <w:r w:rsidRPr="009F58FB">
        <w:rPr>
          <w:color w:val="000000"/>
          <w:sz w:val="28"/>
          <w:szCs w:val="28"/>
          <w:lang w:val="ru-RU"/>
        </w:rPr>
        <w:t>,2</w:t>
      </w:r>
      <w:r w:rsidRPr="009F58FB">
        <w:rPr>
          <w:color w:val="000000"/>
          <w:sz w:val="28"/>
          <w:szCs w:val="28"/>
        </w:rPr>
        <w:t xml:space="preserve"> тис.грн. надійшло 3295,3 тис.грн. власних коштів по страхових внесках, тобто виконано </w:t>
      </w:r>
      <w:r w:rsidRPr="009F58FB">
        <w:rPr>
          <w:color w:val="000000"/>
          <w:sz w:val="28"/>
          <w:szCs w:val="28"/>
        </w:rPr>
        <w:lastRenderedPageBreak/>
        <w:t>завдання на 71,6%. Порівняно з відповідним періодом минулого року надходження зменшились  на  613,3 тис.грн. Надходження власних коштів платників міста становлять 2141,7 тис. грн. або 65,0 відс. від загальних надходжень.</w:t>
      </w:r>
    </w:p>
    <w:p w:rsidR="00CE1D70" w:rsidRPr="009F58FB" w:rsidRDefault="00CE1D70" w:rsidP="00CE1D70">
      <w:pPr>
        <w:pStyle w:val="a8"/>
        <w:spacing w:after="0" w:line="0" w:lineRule="atLeast"/>
        <w:ind w:left="0" w:firstLine="567"/>
        <w:jc w:val="both"/>
        <w:rPr>
          <w:color w:val="000000"/>
          <w:sz w:val="28"/>
          <w:szCs w:val="28"/>
        </w:rPr>
      </w:pPr>
      <w:r w:rsidRPr="009F58FB">
        <w:rPr>
          <w:color w:val="000000"/>
          <w:sz w:val="28"/>
          <w:szCs w:val="28"/>
        </w:rPr>
        <w:t xml:space="preserve">За 2018 рік  до бюджету Фонду надійшло 483715,96 тис.грн. власних коштів по єдиному соціальному внеску, що на 12883,1 тис.грн. менше проти плану або 97,4% та на 73593,6 тис.грн. більше порівняно з відповідним періодом минулого року. </w:t>
      </w:r>
    </w:p>
    <w:p w:rsidR="00CE1D70" w:rsidRPr="00F822D6" w:rsidRDefault="00CE1D70" w:rsidP="00CE1D70">
      <w:pPr>
        <w:spacing w:line="0" w:lineRule="atLeast"/>
        <w:ind w:firstLine="567"/>
        <w:jc w:val="both"/>
        <w:rPr>
          <w:rFonts w:cs="Times New Roman"/>
          <w:color w:val="000000"/>
          <w:sz w:val="28"/>
          <w:szCs w:val="28"/>
        </w:rPr>
      </w:pPr>
      <w:r>
        <w:rPr>
          <w:rFonts w:cs="Times New Roman"/>
          <w:color w:val="000000"/>
          <w:sz w:val="28"/>
          <w:szCs w:val="28"/>
        </w:rPr>
        <w:t xml:space="preserve">До </w:t>
      </w:r>
      <w:r w:rsidRPr="00F822D6">
        <w:rPr>
          <w:rFonts w:cs="Times New Roman"/>
          <w:color w:val="000000"/>
          <w:sz w:val="28"/>
          <w:szCs w:val="28"/>
        </w:rPr>
        <w:t xml:space="preserve">бюджету Фонду за додатковими ставками на 01.01.2019 року надійшло 13442,1 тис.грн., що менше проти плану на 622,8 тис.грн., або 95,6%, в т.ч.: </w:t>
      </w:r>
    </w:p>
    <w:p w:rsidR="00CE1D70" w:rsidRPr="00F822D6" w:rsidRDefault="00CE1D70" w:rsidP="00CE1D70">
      <w:pPr>
        <w:spacing w:line="0" w:lineRule="atLeast"/>
        <w:ind w:firstLine="567"/>
        <w:jc w:val="both"/>
        <w:rPr>
          <w:rFonts w:cs="Times New Roman"/>
          <w:color w:val="000000"/>
          <w:sz w:val="28"/>
          <w:szCs w:val="28"/>
        </w:rPr>
      </w:pPr>
      <w:r w:rsidRPr="00F822D6">
        <w:rPr>
          <w:rFonts w:cs="Times New Roman"/>
          <w:color w:val="000000"/>
          <w:sz w:val="28"/>
          <w:szCs w:val="28"/>
        </w:rPr>
        <w:t>- надходження з операцій відчуження автомобілів -  11888,1 тис.грн.,</w:t>
      </w:r>
    </w:p>
    <w:p w:rsidR="00CE1D70" w:rsidRPr="00F822D6" w:rsidRDefault="00CE1D70" w:rsidP="00CE1D70">
      <w:pPr>
        <w:spacing w:line="0" w:lineRule="atLeast"/>
        <w:ind w:firstLine="567"/>
        <w:jc w:val="both"/>
        <w:rPr>
          <w:rFonts w:cs="Times New Roman"/>
          <w:color w:val="000000"/>
          <w:sz w:val="28"/>
          <w:szCs w:val="28"/>
        </w:rPr>
      </w:pPr>
      <w:r w:rsidRPr="00F822D6">
        <w:rPr>
          <w:rFonts w:cs="Times New Roman"/>
          <w:color w:val="000000"/>
          <w:sz w:val="28"/>
          <w:szCs w:val="28"/>
        </w:rPr>
        <w:t>- з операцій купівлі – продажу нерухомого майна – 1554,0 тис.грн.</w:t>
      </w:r>
    </w:p>
    <w:p w:rsidR="00CE1D70" w:rsidRPr="00F822D6" w:rsidRDefault="00CE1D70" w:rsidP="00CE1D70">
      <w:pPr>
        <w:pStyle w:val="21"/>
        <w:spacing w:after="0" w:line="0" w:lineRule="atLeast"/>
        <w:ind w:left="0" w:firstLine="567"/>
        <w:jc w:val="both"/>
        <w:rPr>
          <w:bCs/>
          <w:color w:val="000000"/>
          <w:sz w:val="28"/>
          <w:szCs w:val="28"/>
        </w:rPr>
      </w:pPr>
      <w:r w:rsidRPr="00F822D6">
        <w:rPr>
          <w:bCs/>
          <w:color w:val="000000"/>
          <w:sz w:val="28"/>
          <w:szCs w:val="28"/>
        </w:rPr>
        <w:t>Станом на 01.01.2019 заборгованість до бюджету Фонду за єдиним соціальним внеском становить 1354,0 тис.грн. і порівняно з 01.01.2018 зменшилась на 101,2 тис.грн., або на 7,4%.</w:t>
      </w:r>
      <w:r>
        <w:rPr>
          <w:bCs/>
          <w:color w:val="000000"/>
          <w:sz w:val="28"/>
          <w:szCs w:val="28"/>
        </w:rPr>
        <w:t xml:space="preserve"> </w:t>
      </w:r>
      <w:r w:rsidRPr="00F822D6">
        <w:rPr>
          <w:bCs/>
          <w:color w:val="000000"/>
          <w:sz w:val="28"/>
          <w:szCs w:val="28"/>
        </w:rPr>
        <w:t>Заборгованість платників міста – 851,8 тис.грн., що становить 62,9% до загальної суми боргу, та зменшилась порівняно з 01.01.2018 на 59,2 тис.грн.</w:t>
      </w:r>
    </w:p>
    <w:p w:rsidR="00CE1D70" w:rsidRPr="00F822D6" w:rsidRDefault="00CE1D70" w:rsidP="00CE1D70">
      <w:pPr>
        <w:pStyle w:val="21"/>
        <w:spacing w:after="0" w:line="0" w:lineRule="atLeast"/>
        <w:ind w:left="0" w:firstLine="567"/>
        <w:jc w:val="both"/>
        <w:rPr>
          <w:bCs/>
          <w:color w:val="000000"/>
          <w:sz w:val="28"/>
          <w:szCs w:val="28"/>
        </w:rPr>
      </w:pPr>
      <w:r w:rsidRPr="00F822D6">
        <w:rPr>
          <w:bCs/>
          <w:color w:val="000000"/>
          <w:sz w:val="28"/>
          <w:szCs w:val="28"/>
        </w:rPr>
        <w:t>Заборгованість зі страхових внесків станом на 01.01.2019 становить 1864,2 тис. грн. і зменшилась порівняно з початком року на 46,2 тис.грн.           Заборгованість платників міста –1231,3 тис.грн., що становить 66,1%  до загальної суми боргу, та зменшилась порівняно з 01.01.2018 на 13,6 тис.грн.</w:t>
      </w:r>
    </w:p>
    <w:p w:rsidR="00CE1D70" w:rsidRDefault="00CE1D70" w:rsidP="00CE1D70">
      <w:pPr>
        <w:tabs>
          <w:tab w:val="left" w:pos="6840"/>
        </w:tabs>
        <w:ind w:firstLine="567"/>
        <w:jc w:val="both"/>
        <w:rPr>
          <w:rFonts w:cs="Times New Roman"/>
          <w:bCs/>
          <w:color w:val="000000"/>
          <w:sz w:val="28"/>
          <w:szCs w:val="28"/>
        </w:rPr>
      </w:pPr>
      <w:r w:rsidRPr="00F822D6">
        <w:rPr>
          <w:rFonts w:cs="Times New Roman"/>
          <w:bCs/>
          <w:color w:val="000000"/>
          <w:sz w:val="28"/>
          <w:szCs w:val="28"/>
        </w:rPr>
        <w:t>Станом на 01.01.2019 підприємства житлово-комунальної сфери заборгували Фонду 43,9 тис.грн., або 2,1% від загальної суми заборгованості, в тому числі по платниках міста</w:t>
      </w:r>
      <w:r>
        <w:rPr>
          <w:rFonts w:cs="Times New Roman"/>
          <w:bCs/>
          <w:color w:val="000000"/>
          <w:sz w:val="28"/>
          <w:szCs w:val="28"/>
        </w:rPr>
        <w:t xml:space="preserve"> – 37,9 тис.грн.</w:t>
      </w:r>
    </w:p>
    <w:p w:rsidR="00CE1D70" w:rsidRPr="001B66BB" w:rsidRDefault="00CE1D70" w:rsidP="00CE1D70">
      <w:pPr>
        <w:tabs>
          <w:tab w:val="left" w:pos="6840"/>
        </w:tabs>
        <w:ind w:firstLine="567"/>
        <w:jc w:val="both"/>
        <w:rPr>
          <w:rFonts w:cs="Times New Roman"/>
          <w:bCs/>
          <w:color w:val="000000"/>
          <w:sz w:val="28"/>
          <w:szCs w:val="28"/>
        </w:rPr>
      </w:pPr>
      <w:r w:rsidRPr="001B66BB">
        <w:rPr>
          <w:rFonts w:cs="Times New Roman"/>
          <w:bCs/>
          <w:color w:val="000000"/>
          <w:sz w:val="28"/>
          <w:szCs w:val="28"/>
        </w:rPr>
        <w:t>Заборгованість із відшкодування пільгових пенсій станом на 01.01.2019 становить 7908,8 тис.грн. і порівняно з початком року збільшилась на 566,9 тис. грн. або 7,2%. Заборгованість платників міста – 6471,5 тис.грн., що становить  81,8% до загальної суми боргу, та зросла порівняно з 01.01.2018 на 289,7 тис.грн.  На виконанні в органах ДВС перебувають вимоги управління та рішення судів про стягнення заборгованості всього на суму 3346,8 тис.грн., в т.ч.: за страховими внесками – 942,0 тис.грн., за єдиним внеском – 1354,0 тис.грн. ( в т.ч. по місту – 851,8 тис.грн.), по відшкодуванню пільгових пенсій – 1050,8 тис.грн. ( в т.ч. по місту – 623,7 тис.грн.)</w:t>
      </w:r>
    </w:p>
    <w:p w:rsidR="00CE1D70" w:rsidRPr="00F822D6" w:rsidRDefault="00CE1D70" w:rsidP="00CE1D70">
      <w:pPr>
        <w:pStyle w:val="21"/>
        <w:spacing w:after="0" w:line="0" w:lineRule="atLeast"/>
        <w:ind w:left="0" w:firstLine="567"/>
        <w:jc w:val="both"/>
        <w:rPr>
          <w:bCs/>
          <w:color w:val="000000"/>
          <w:sz w:val="28"/>
          <w:szCs w:val="28"/>
        </w:rPr>
      </w:pPr>
      <w:r w:rsidRPr="00F822D6">
        <w:rPr>
          <w:bCs/>
          <w:color w:val="000000"/>
          <w:sz w:val="28"/>
          <w:szCs w:val="28"/>
        </w:rPr>
        <w:t>Внаслідок вжитих заходів надійшло коштів в сумі 613,9 тис. грн., або 18</w:t>
      </w:r>
      <w:r>
        <w:rPr>
          <w:bCs/>
          <w:color w:val="000000"/>
          <w:sz w:val="28"/>
          <w:szCs w:val="28"/>
        </w:rPr>
        <w:t>,3</w:t>
      </w:r>
      <w:r w:rsidRPr="00F822D6">
        <w:rPr>
          <w:bCs/>
          <w:color w:val="000000"/>
          <w:sz w:val="28"/>
          <w:szCs w:val="28"/>
        </w:rPr>
        <w:t>% в т.ч.: страхових внесків – 17,9 тис.грн., або 1,9%, єдиного вне</w:t>
      </w:r>
      <w:r>
        <w:rPr>
          <w:bCs/>
          <w:color w:val="000000"/>
          <w:sz w:val="28"/>
          <w:szCs w:val="28"/>
        </w:rPr>
        <w:t>ску – 101,2 тис. грн. або 7,5</w:t>
      </w:r>
      <w:r w:rsidRPr="00F822D6">
        <w:rPr>
          <w:bCs/>
          <w:color w:val="000000"/>
          <w:sz w:val="28"/>
          <w:szCs w:val="28"/>
        </w:rPr>
        <w:t>% та пільгових пенсіях – 494,8 тис.грн. або 47</w:t>
      </w:r>
      <w:r>
        <w:rPr>
          <w:bCs/>
          <w:color w:val="000000"/>
          <w:sz w:val="28"/>
          <w:szCs w:val="28"/>
        </w:rPr>
        <w:t>,1%</w:t>
      </w:r>
      <w:r w:rsidRPr="00F822D6">
        <w:rPr>
          <w:bCs/>
          <w:color w:val="000000"/>
          <w:sz w:val="28"/>
          <w:szCs w:val="28"/>
        </w:rPr>
        <w:t>. до суми що перебуває на виконанні.</w:t>
      </w:r>
    </w:p>
    <w:p w:rsidR="00CE1D70" w:rsidRPr="009F58FB" w:rsidRDefault="00CE1D70" w:rsidP="00CE1D70">
      <w:pPr>
        <w:pStyle w:val="a8"/>
        <w:spacing w:after="0"/>
        <w:ind w:left="0" w:firstLine="567"/>
        <w:jc w:val="both"/>
        <w:rPr>
          <w:sz w:val="28"/>
          <w:szCs w:val="28"/>
          <w:lang w:val="ru-RU"/>
        </w:rPr>
      </w:pPr>
      <w:r w:rsidRPr="00F822D6">
        <w:rPr>
          <w:szCs w:val="28"/>
        </w:rPr>
        <w:tab/>
      </w:r>
      <w:r w:rsidRPr="009F58FB">
        <w:rPr>
          <w:sz w:val="28"/>
          <w:szCs w:val="28"/>
          <w:lang w:val="ru-RU"/>
        </w:rPr>
        <w:t>В погашенні заборгованості по платниках міста надійшло всього – 493,3 тис.грн., в т.ч. по єдиному соціальному внеску – 59,2 тис.грн., по страхових внесках – 13,7 тис.грн., по відшкодуванню пільгових пенсій – 420,4 тис.грн.</w:t>
      </w:r>
    </w:p>
    <w:p w:rsidR="00CE1D70" w:rsidRPr="00E901AA" w:rsidRDefault="00CE1D70" w:rsidP="00CE1D70">
      <w:pPr>
        <w:pStyle w:val="a8"/>
        <w:spacing w:after="0"/>
        <w:ind w:left="0" w:firstLine="567"/>
        <w:rPr>
          <w:sz w:val="20"/>
          <w:lang w:val="ru-RU"/>
        </w:rPr>
      </w:pPr>
    </w:p>
    <w:p w:rsidR="00CE1D70" w:rsidRPr="00F822D6" w:rsidRDefault="00CE1D70" w:rsidP="00CE1D70">
      <w:pPr>
        <w:ind w:firstLine="567"/>
        <w:jc w:val="both"/>
        <w:rPr>
          <w:rFonts w:cs="Times New Roman"/>
          <w:b/>
          <w:i/>
          <w:sz w:val="28"/>
          <w:szCs w:val="28"/>
        </w:rPr>
      </w:pPr>
      <w:r w:rsidRPr="00F822D6">
        <w:rPr>
          <w:rFonts w:cs="Times New Roman"/>
          <w:b/>
          <w:i/>
          <w:sz w:val="28"/>
          <w:szCs w:val="28"/>
        </w:rPr>
        <w:t>Охорона навколишнього природного середовища та екологічна безпека</w:t>
      </w:r>
    </w:p>
    <w:p w:rsidR="00CE1D70" w:rsidRPr="00E901AA" w:rsidRDefault="00CE1D70" w:rsidP="00CE1D70">
      <w:pPr>
        <w:ind w:firstLine="567"/>
        <w:jc w:val="both"/>
        <w:rPr>
          <w:rFonts w:cs="Times New Roman"/>
          <w:b/>
          <w:i/>
          <w:sz w:val="20"/>
          <w:szCs w:val="20"/>
        </w:rPr>
      </w:pPr>
    </w:p>
    <w:p w:rsidR="00CE1D70" w:rsidRPr="00F822D6" w:rsidRDefault="00CE1D70" w:rsidP="00CE1D70">
      <w:pPr>
        <w:ind w:firstLine="567"/>
        <w:jc w:val="both"/>
        <w:rPr>
          <w:rFonts w:cs="Times New Roman"/>
          <w:sz w:val="28"/>
          <w:szCs w:val="28"/>
        </w:rPr>
      </w:pPr>
      <w:r w:rsidRPr="00F822D6">
        <w:rPr>
          <w:rFonts w:cs="Times New Roman"/>
          <w:bCs/>
          <w:sz w:val="28"/>
          <w:szCs w:val="28"/>
        </w:rPr>
        <w:t>В 2018 році з обласного фонду охорони навколишнього природного середовища на будівництво каналізаційної мере</w:t>
      </w:r>
      <w:r>
        <w:rPr>
          <w:rFonts w:cs="Times New Roman"/>
          <w:bCs/>
          <w:sz w:val="28"/>
          <w:szCs w:val="28"/>
        </w:rPr>
        <w:t>жі виділено 5011,102 тис.грн.. З</w:t>
      </w:r>
      <w:r w:rsidRPr="00F822D6">
        <w:rPr>
          <w:rFonts w:cs="Times New Roman"/>
          <w:bCs/>
          <w:sz w:val="28"/>
          <w:szCs w:val="28"/>
        </w:rPr>
        <w:t xml:space="preserve">а </w:t>
      </w:r>
      <w:r w:rsidRPr="00F822D6">
        <w:rPr>
          <w:rFonts w:cs="Times New Roman"/>
          <w:bCs/>
          <w:sz w:val="28"/>
          <w:szCs w:val="28"/>
        </w:rPr>
        <w:lastRenderedPageBreak/>
        <w:t xml:space="preserve">рахунок цих коштів проводились роботи по будівництву каналізаційних мереж по місту, а  саме по вул. Кам’янецькій, Аеропортній, по вул. Ткачука та Сарма-Соколовського, по вул. Куриласа та Сельської, по вул. Шарлая, </w:t>
      </w:r>
      <w:r w:rsidRPr="00F822D6">
        <w:rPr>
          <w:rFonts w:cs="Times New Roman"/>
          <w:sz w:val="28"/>
          <w:szCs w:val="28"/>
        </w:rPr>
        <w:t>по вул. Вітовського,</w:t>
      </w:r>
      <w:r w:rsidRPr="00F822D6">
        <w:rPr>
          <w:rFonts w:cs="Times New Roman"/>
          <w:bCs/>
          <w:sz w:val="28"/>
          <w:szCs w:val="28"/>
        </w:rPr>
        <w:t xml:space="preserve"> по реконструкції каналізаційної мережі по вул. Костомарова,1</w:t>
      </w:r>
      <w:r w:rsidRPr="00F822D6">
        <w:rPr>
          <w:rFonts w:cs="Times New Roman"/>
          <w:sz w:val="28"/>
          <w:szCs w:val="28"/>
        </w:rPr>
        <w:t xml:space="preserve">, Шухевича, 47. </w:t>
      </w:r>
    </w:p>
    <w:p w:rsidR="00CE1D70" w:rsidRPr="00F822D6" w:rsidRDefault="00CE1D70" w:rsidP="00CE1D70">
      <w:pPr>
        <w:ind w:firstLine="567"/>
        <w:jc w:val="both"/>
        <w:rPr>
          <w:rFonts w:cs="Times New Roman"/>
          <w:sz w:val="28"/>
          <w:szCs w:val="28"/>
        </w:rPr>
      </w:pPr>
      <w:r w:rsidRPr="00F822D6">
        <w:rPr>
          <w:rFonts w:cs="Times New Roman"/>
          <w:sz w:val="28"/>
          <w:szCs w:val="28"/>
        </w:rPr>
        <w:t xml:space="preserve">Через відміну тендерної процедури не розпочаті роботи по будівництву каналізаційної мережі по вулицях Будівельній, Лісовій, Квітковій. </w:t>
      </w:r>
    </w:p>
    <w:p w:rsidR="00CE1D70" w:rsidRDefault="00CE1D70" w:rsidP="00CE1D70">
      <w:pPr>
        <w:ind w:firstLine="567"/>
        <w:jc w:val="both"/>
        <w:rPr>
          <w:rFonts w:cs="Times New Roman"/>
          <w:sz w:val="28"/>
          <w:szCs w:val="28"/>
        </w:rPr>
      </w:pPr>
      <w:r w:rsidRPr="00F822D6">
        <w:rPr>
          <w:rFonts w:cs="Times New Roman"/>
          <w:sz w:val="28"/>
          <w:szCs w:val="28"/>
        </w:rPr>
        <w:t>Крім</w:t>
      </w:r>
      <w:r>
        <w:rPr>
          <w:rFonts w:cs="Times New Roman"/>
          <w:sz w:val="28"/>
          <w:szCs w:val="28"/>
        </w:rPr>
        <w:t xml:space="preserve"> того, за рахунок коштів обласного бюджету</w:t>
      </w:r>
      <w:r w:rsidRPr="00F822D6">
        <w:rPr>
          <w:rFonts w:cs="Times New Roman"/>
          <w:sz w:val="28"/>
          <w:szCs w:val="28"/>
        </w:rPr>
        <w:t xml:space="preserve"> проведені роботи з будівництва та облаштування притулку для безпритульних тварин, на що використано 1658,864 тис. грн. проведено розчищення території від чагарників, дерев і іншої рослинності, вирівнювання та профілювання площі земельної ділянки, встановлено постійну огорожу навколо території, влаштовано фундаментну плиту під вольєри для собак розміром 35,8*5,4 м.</w:t>
      </w:r>
    </w:p>
    <w:p w:rsidR="00CE1D70" w:rsidRPr="00E901AA" w:rsidRDefault="00CE1D70" w:rsidP="00CE1D70">
      <w:pPr>
        <w:ind w:firstLine="567"/>
        <w:jc w:val="both"/>
        <w:rPr>
          <w:rFonts w:cs="Times New Roman"/>
          <w:sz w:val="20"/>
          <w:szCs w:val="20"/>
        </w:rPr>
      </w:pPr>
    </w:p>
    <w:p w:rsidR="00CE1D70" w:rsidRDefault="00CE1D70" w:rsidP="00CE1D70">
      <w:pPr>
        <w:ind w:firstLine="567"/>
        <w:jc w:val="both"/>
        <w:rPr>
          <w:rFonts w:cs="Times New Roman"/>
          <w:b/>
          <w:i/>
          <w:sz w:val="28"/>
          <w:szCs w:val="28"/>
        </w:rPr>
      </w:pPr>
      <w:r>
        <w:rPr>
          <w:rFonts w:cs="Times New Roman"/>
          <w:b/>
          <w:i/>
          <w:sz w:val="28"/>
          <w:szCs w:val="28"/>
        </w:rPr>
        <w:t>Первинна  медицина</w:t>
      </w:r>
    </w:p>
    <w:p w:rsidR="00CE1D70" w:rsidRPr="00845741" w:rsidRDefault="00CE1D70" w:rsidP="00CE1D70">
      <w:pPr>
        <w:ind w:firstLine="567"/>
        <w:jc w:val="both"/>
        <w:rPr>
          <w:rFonts w:cs="Times New Roman"/>
          <w:b/>
          <w:i/>
          <w:sz w:val="20"/>
          <w:szCs w:val="20"/>
        </w:rPr>
      </w:pPr>
    </w:p>
    <w:p w:rsidR="00CE1D70" w:rsidRPr="00E934A9" w:rsidRDefault="00CE1D70" w:rsidP="009A3506">
      <w:pPr>
        <w:spacing w:line="276" w:lineRule="auto"/>
        <w:ind w:firstLine="567"/>
        <w:jc w:val="both"/>
        <w:rPr>
          <w:rFonts w:cs="Times New Roman"/>
          <w:sz w:val="28"/>
          <w:szCs w:val="28"/>
        </w:rPr>
      </w:pPr>
      <w:r w:rsidRPr="00E934A9">
        <w:rPr>
          <w:rFonts w:cs="Times New Roman"/>
          <w:sz w:val="28"/>
          <w:szCs w:val="28"/>
        </w:rPr>
        <w:t>Коломийський міський центр ПМСД заснований 01.10.2014 року, згідно рішення 31-шої сесії шостого демократичного скликання Коломийської міської ради №1573-31/2013 від 05.09.2013 року та на даний час працює в складі восьми амбулаторій загальної практики сімейної медицини і двох фельдшерсько-акушерських пунктів з населенням 71000 осіб.</w:t>
      </w:r>
    </w:p>
    <w:p w:rsidR="00CE1D70" w:rsidRPr="00E934A9" w:rsidRDefault="00CE1D70" w:rsidP="00CE1D70">
      <w:pPr>
        <w:spacing w:line="276" w:lineRule="auto"/>
        <w:ind w:firstLine="709"/>
        <w:jc w:val="both"/>
        <w:rPr>
          <w:rFonts w:cs="Times New Roman"/>
          <w:sz w:val="28"/>
          <w:szCs w:val="28"/>
        </w:rPr>
      </w:pPr>
      <w:r w:rsidRPr="00E934A9">
        <w:rPr>
          <w:rFonts w:cs="Times New Roman"/>
          <w:sz w:val="28"/>
          <w:szCs w:val="28"/>
        </w:rPr>
        <w:t xml:space="preserve">Згідно рішення сесії міської ради від 26.02.2018р. № 2423-30/2018 «Про реорганізацію комунального закладу Коломийської міської ради «Коломийський міський центр первинної медико-санітарної допомоги» було розпочато процес реорганізації Центру шляхом перетворення в комунальне некомерційне підприємство. Після </w:t>
      </w:r>
      <w:r w:rsidRPr="00E934A9">
        <w:rPr>
          <w:rFonts w:cs="Times New Roman"/>
          <w:color w:val="000000"/>
          <w:sz w:val="28"/>
          <w:szCs w:val="28"/>
          <w:shd w:val="clear" w:color="auto" w:fill="FFFFFF"/>
        </w:rPr>
        <w:t>здійснення усіх організаційно-правових заходів, пов’язаних з припиненням юридичної особи шляхом перетворення, відповідно до вимог законодавства, прийнято рішення міської ради від 29.05.2018р. №2679-33/2018 «Про створення Комунального некомерційного підприємства Коломийської міської ради «Коломийський міський центр первинної медико-санітарної допомоги».</w:t>
      </w:r>
    </w:p>
    <w:p w:rsidR="00CE1D70" w:rsidRPr="00E934A9" w:rsidRDefault="00CE1D70" w:rsidP="00CE1D70">
      <w:pPr>
        <w:spacing w:line="276" w:lineRule="auto"/>
        <w:ind w:firstLine="709"/>
        <w:jc w:val="both"/>
        <w:rPr>
          <w:rFonts w:cs="Times New Roman"/>
          <w:sz w:val="28"/>
          <w:szCs w:val="28"/>
        </w:rPr>
      </w:pPr>
      <w:r w:rsidRPr="00E934A9">
        <w:rPr>
          <w:rFonts w:cs="Times New Roman"/>
          <w:sz w:val="28"/>
          <w:szCs w:val="28"/>
        </w:rPr>
        <w:t>З 01 квітня 2018р., на виконання наказу МОЗ України від 19.03.2018р. №503 «</w:t>
      </w:r>
      <w:r w:rsidRPr="00E934A9">
        <w:rPr>
          <w:rFonts w:cs="Times New Roman"/>
          <w:bCs/>
          <w:sz w:val="28"/>
          <w:szCs w:val="28"/>
        </w:rPr>
        <w:t>Про затвердження Порядку вибору лікаря, який надає первинну медичну допомогу, та форми декларації про вибір лікаря, який надає первинну медичну допомогу</w:t>
      </w:r>
      <w:r w:rsidRPr="00E934A9">
        <w:rPr>
          <w:rFonts w:cs="Times New Roman"/>
          <w:sz w:val="28"/>
          <w:szCs w:val="28"/>
        </w:rPr>
        <w:t xml:space="preserve">» та наказу МОЗ України від 16.03.2018р. №504 </w:t>
      </w:r>
      <w:r w:rsidRPr="00E934A9">
        <w:rPr>
          <w:rFonts w:cs="Times New Roman"/>
          <w:bCs/>
          <w:sz w:val="28"/>
          <w:szCs w:val="28"/>
        </w:rPr>
        <w:t>«</w:t>
      </w:r>
      <w:r w:rsidRPr="00E934A9">
        <w:rPr>
          <w:rFonts w:cs="Times New Roman"/>
          <w:sz w:val="28"/>
          <w:szCs w:val="28"/>
        </w:rPr>
        <w:t>Про затвердження Порядку надання первинної медичної допомоги</w:t>
      </w:r>
      <w:r w:rsidRPr="00E934A9">
        <w:rPr>
          <w:rFonts w:cs="Times New Roman"/>
          <w:bCs/>
          <w:sz w:val="28"/>
          <w:szCs w:val="28"/>
        </w:rPr>
        <w:t xml:space="preserve">», розпочато кампанію «Обери свого лікаря», тобто укладення декларацій з обраним сімейним лікарем в електронній системі охорони здоров’я </w:t>
      </w:r>
      <w:r w:rsidRPr="00E934A9">
        <w:rPr>
          <w:rFonts w:cs="Times New Roman"/>
          <w:sz w:val="28"/>
          <w:szCs w:val="28"/>
        </w:rPr>
        <w:t>e-Health.</w:t>
      </w:r>
    </w:p>
    <w:p w:rsidR="00CE1D70" w:rsidRPr="00E934A9" w:rsidRDefault="00CE1D70" w:rsidP="00CE1D70">
      <w:pPr>
        <w:spacing w:line="276" w:lineRule="auto"/>
        <w:ind w:firstLine="709"/>
        <w:jc w:val="both"/>
        <w:rPr>
          <w:rFonts w:cs="Times New Roman"/>
          <w:sz w:val="28"/>
          <w:szCs w:val="28"/>
        </w:rPr>
      </w:pPr>
      <w:r w:rsidRPr="00E934A9">
        <w:rPr>
          <w:rFonts w:cs="Times New Roman"/>
          <w:sz w:val="28"/>
          <w:szCs w:val="28"/>
        </w:rPr>
        <w:t>05 червня 2018 року Коломийський міський центр ПМСД підписав договір з Національною службою здоров’я України, що дало змогу отримувати пряме державне фінансування, управлінську та фінансову автономію закладу.</w:t>
      </w:r>
    </w:p>
    <w:p w:rsidR="00CE1D70" w:rsidRPr="00E934A9" w:rsidRDefault="00CE1D70" w:rsidP="00CE1D70">
      <w:pPr>
        <w:spacing w:line="276" w:lineRule="auto"/>
        <w:ind w:firstLine="709"/>
        <w:contextualSpacing/>
        <w:jc w:val="both"/>
        <w:rPr>
          <w:rFonts w:cs="Times New Roman"/>
          <w:sz w:val="28"/>
          <w:szCs w:val="28"/>
        </w:rPr>
      </w:pPr>
      <w:r w:rsidRPr="00E934A9">
        <w:rPr>
          <w:rFonts w:cs="Times New Roman"/>
          <w:sz w:val="28"/>
          <w:szCs w:val="28"/>
        </w:rPr>
        <w:t xml:space="preserve">Станом на 01.01.2019 р. приписною кампанією охоплено 45 880 населення, </w:t>
      </w:r>
      <w:r w:rsidRPr="00E934A9">
        <w:rPr>
          <w:rFonts w:cs="Times New Roman"/>
          <w:sz w:val="28"/>
          <w:szCs w:val="28"/>
        </w:rPr>
        <w:lastRenderedPageBreak/>
        <w:t>що становить 65% від загальної чисельності жителів ОТГ, а на 28.</w:t>
      </w:r>
      <w:r>
        <w:rPr>
          <w:rFonts w:cs="Times New Roman"/>
          <w:sz w:val="28"/>
          <w:szCs w:val="28"/>
        </w:rPr>
        <w:t>01.2019 року становить 47 518 (</w:t>
      </w:r>
      <w:r w:rsidRPr="00E934A9">
        <w:rPr>
          <w:rFonts w:cs="Times New Roman"/>
          <w:sz w:val="28"/>
          <w:szCs w:val="28"/>
        </w:rPr>
        <w:t>67%).</w:t>
      </w:r>
    </w:p>
    <w:p w:rsidR="00CE1D70" w:rsidRPr="00E934A9" w:rsidRDefault="00CE1D70" w:rsidP="00CE1D70">
      <w:pPr>
        <w:spacing w:line="276" w:lineRule="auto"/>
        <w:ind w:firstLine="709"/>
        <w:contextualSpacing/>
        <w:jc w:val="both"/>
        <w:rPr>
          <w:rFonts w:cs="Times New Roman"/>
          <w:sz w:val="28"/>
          <w:szCs w:val="28"/>
        </w:rPr>
      </w:pPr>
      <w:r w:rsidRPr="00E934A9">
        <w:rPr>
          <w:rFonts w:cs="Times New Roman"/>
          <w:sz w:val="28"/>
          <w:szCs w:val="28"/>
        </w:rPr>
        <w:t>У 2018 р. на реалізацію Урядової програми «Доступні ліки» було передбачено кошти у сумі 1 500,00 млн. грн. З 01 серпня 2018 р. фінансування даної програми здійснювалось через Коломийську міську раду, яка є головним розпорядником коштів. До цього часу кошти для даної програми нараховувались як частина медичної субвенції.</w:t>
      </w:r>
    </w:p>
    <w:p w:rsidR="00CE1D70" w:rsidRPr="00E934A9" w:rsidRDefault="00CE1D70" w:rsidP="00CE1D70">
      <w:pPr>
        <w:spacing w:line="276" w:lineRule="auto"/>
        <w:ind w:firstLine="567"/>
        <w:jc w:val="both"/>
        <w:rPr>
          <w:rFonts w:cs="Times New Roman"/>
          <w:sz w:val="28"/>
          <w:szCs w:val="28"/>
        </w:rPr>
      </w:pPr>
      <w:r w:rsidRPr="00E934A9">
        <w:rPr>
          <w:rFonts w:cs="Times New Roman"/>
          <w:sz w:val="28"/>
          <w:szCs w:val="28"/>
        </w:rPr>
        <w:t>Протягом 2018 року із затвердженого ліміту, використано та отоварено 27 647 рецептів на суму 1 500,00 млн. грн., що становить 100 % від запланованої суми. Згідно реєстру аптек по м. Коломия беруть участь в УП «Доступні ліки» 24 мережі аптек, що становить 30 аптечних пунктів.</w:t>
      </w:r>
    </w:p>
    <w:p w:rsidR="00CE1D70" w:rsidRPr="00E934A9" w:rsidRDefault="00CE1D70" w:rsidP="00CE1D70">
      <w:pPr>
        <w:spacing w:line="276" w:lineRule="auto"/>
        <w:ind w:firstLine="567"/>
        <w:jc w:val="both"/>
        <w:rPr>
          <w:rFonts w:cs="Times New Roman"/>
          <w:b/>
          <w:sz w:val="28"/>
          <w:szCs w:val="28"/>
        </w:rPr>
      </w:pPr>
      <w:r w:rsidRPr="00E934A9">
        <w:rPr>
          <w:rFonts w:cs="Times New Roman"/>
          <w:sz w:val="28"/>
          <w:szCs w:val="28"/>
        </w:rPr>
        <w:t>Фінансування Коломийського міського центру ПМСД протягом І півріччя  2018 року здійснювалось за рахунок медичної субвенції з міського бюджету і станом на 01.07.2018р. становило 10 094,56 тис. грн., в т.ч. видатки на медикаменти – 126,45 тис. грн. Протягом І півріччя 2018 року отримано медикаменти, що закуповуються централізовано з обласного бюджету загальною вартістю 155 535,21 грн., з міського бюджету витрачено 498 024,91 грн. на забезпечення місцевих цільових програм та 582 645,48 грн. на фінансування енергоносіїв. З медичної субвенції витрачено 51 800,00 грн. на придбання медикаментів та перев’язувальних матеріалів.</w:t>
      </w:r>
    </w:p>
    <w:p w:rsidR="00CE1D70" w:rsidRPr="00E934A9" w:rsidRDefault="00CE1D70" w:rsidP="00CE1D70">
      <w:pPr>
        <w:spacing w:line="276" w:lineRule="auto"/>
        <w:ind w:firstLine="567"/>
        <w:jc w:val="both"/>
        <w:rPr>
          <w:rFonts w:cs="Times New Roman"/>
          <w:sz w:val="28"/>
          <w:szCs w:val="28"/>
        </w:rPr>
      </w:pPr>
      <w:r w:rsidRPr="00E934A9">
        <w:rPr>
          <w:rFonts w:cs="Times New Roman"/>
          <w:sz w:val="28"/>
          <w:szCs w:val="28"/>
        </w:rPr>
        <w:t>З 01 липня 2018 року, після підписання договору з Національною службою здоров’я України, згідно укладеного Договору від 05.06.2018 р. № 01.39007143.0000.00 «Про медичне обслуговування населення за програмою медичних гарантій» фінансування закладу здійсн</w:t>
      </w:r>
      <w:r>
        <w:rPr>
          <w:rFonts w:cs="Times New Roman"/>
          <w:sz w:val="28"/>
          <w:szCs w:val="28"/>
        </w:rPr>
        <w:t xml:space="preserve">ювалось за рахунок коштів НСЗУ. Найбільше коштів </w:t>
      </w:r>
      <w:r w:rsidRPr="00E934A9">
        <w:rPr>
          <w:rFonts w:cs="Times New Roman"/>
          <w:sz w:val="28"/>
          <w:szCs w:val="28"/>
        </w:rPr>
        <w:t>на наступні закупівлі:</w:t>
      </w:r>
    </w:p>
    <w:p w:rsidR="00CE1D70" w:rsidRPr="00E934A9" w:rsidRDefault="00CE1D70" w:rsidP="00CE1D70">
      <w:pPr>
        <w:widowControl/>
        <w:numPr>
          <w:ilvl w:val="0"/>
          <w:numId w:val="20"/>
        </w:numPr>
        <w:suppressAutoHyphens w:val="0"/>
        <w:spacing w:line="276" w:lineRule="auto"/>
        <w:ind w:left="0"/>
        <w:jc w:val="both"/>
        <w:rPr>
          <w:rFonts w:cs="Times New Roman"/>
          <w:sz w:val="28"/>
          <w:szCs w:val="28"/>
        </w:rPr>
      </w:pPr>
      <w:r w:rsidRPr="00E934A9">
        <w:rPr>
          <w:rFonts w:cs="Times New Roman"/>
          <w:sz w:val="28"/>
          <w:szCs w:val="28"/>
        </w:rPr>
        <w:t>33190000-8 «Медичне обладнання та вироби медичного призначення різні» – сума витрат становить 110,8 тис. грн.</w:t>
      </w:r>
    </w:p>
    <w:p w:rsidR="00CE1D70" w:rsidRPr="00E934A9" w:rsidRDefault="00CE1D70" w:rsidP="00CE1D70">
      <w:pPr>
        <w:widowControl/>
        <w:numPr>
          <w:ilvl w:val="0"/>
          <w:numId w:val="20"/>
        </w:numPr>
        <w:suppressAutoHyphens w:val="0"/>
        <w:spacing w:line="276" w:lineRule="auto"/>
        <w:ind w:left="0"/>
        <w:jc w:val="both"/>
        <w:rPr>
          <w:rFonts w:cs="Times New Roman"/>
          <w:sz w:val="28"/>
          <w:szCs w:val="28"/>
        </w:rPr>
      </w:pPr>
      <w:r w:rsidRPr="00E934A9">
        <w:rPr>
          <w:rFonts w:cs="Times New Roman"/>
          <w:sz w:val="28"/>
          <w:szCs w:val="28"/>
        </w:rPr>
        <w:t>48170000-0 «Пакети програмного забезпечення для контролю відповідності» – МІС «Медікс» (47,2 тис. грн.), 1-с (23,0 тис. грн.)</w:t>
      </w:r>
    </w:p>
    <w:p w:rsidR="00CE1D70" w:rsidRPr="00E934A9" w:rsidRDefault="00CE1D70" w:rsidP="00CE1D70">
      <w:pPr>
        <w:widowControl/>
        <w:numPr>
          <w:ilvl w:val="0"/>
          <w:numId w:val="20"/>
        </w:numPr>
        <w:suppressAutoHyphens w:val="0"/>
        <w:spacing w:line="276" w:lineRule="auto"/>
        <w:ind w:left="0"/>
        <w:jc w:val="both"/>
        <w:rPr>
          <w:rFonts w:cs="Times New Roman"/>
          <w:sz w:val="28"/>
          <w:szCs w:val="28"/>
        </w:rPr>
      </w:pPr>
      <w:r w:rsidRPr="00E934A9">
        <w:rPr>
          <w:rFonts w:cs="Times New Roman"/>
          <w:sz w:val="28"/>
          <w:szCs w:val="28"/>
        </w:rPr>
        <w:t>39100000-3 «Меблі» – 120,1 тис. грн. (для амбулаторій ЗПСМ та для лабораторії)</w:t>
      </w:r>
    </w:p>
    <w:p w:rsidR="00CE1D70" w:rsidRPr="00E934A9" w:rsidRDefault="00CE1D70" w:rsidP="00CE1D70">
      <w:pPr>
        <w:widowControl/>
        <w:numPr>
          <w:ilvl w:val="0"/>
          <w:numId w:val="20"/>
        </w:numPr>
        <w:suppressAutoHyphens w:val="0"/>
        <w:spacing w:line="276" w:lineRule="auto"/>
        <w:ind w:left="0"/>
        <w:jc w:val="both"/>
        <w:rPr>
          <w:rFonts w:cs="Times New Roman"/>
          <w:sz w:val="28"/>
          <w:szCs w:val="28"/>
        </w:rPr>
      </w:pPr>
      <w:r w:rsidRPr="00E934A9">
        <w:rPr>
          <w:rFonts w:cs="Times New Roman"/>
          <w:sz w:val="28"/>
          <w:szCs w:val="28"/>
        </w:rPr>
        <w:t>44221000-5 «Вікна, двері та супутні вироби» – 21,5 тис. грн. (для денного стаціонару, амбулаторії ЗПСМ та для лабораторії)</w:t>
      </w:r>
    </w:p>
    <w:p w:rsidR="00CE1D70" w:rsidRPr="00E934A9" w:rsidRDefault="00CE1D70" w:rsidP="00CE1D70">
      <w:pPr>
        <w:widowControl/>
        <w:numPr>
          <w:ilvl w:val="0"/>
          <w:numId w:val="20"/>
        </w:numPr>
        <w:suppressAutoHyphens w:val="0"/>
        <w:spacing w:line="276" w:lineRule="auto"/>
        <w:ind w:left="0"/>
        <w:jc w:val="both"/>
        <w:rPr>
          <w:rFonts w:cs="Times New Roman"/>
          <w:sz w:val="28"/>
          <w:szCs w:val="28"/>
        </w:rPr>
      </w:pPr>
      <w:r w:rsidRPr="00E934A9">
        <w:rPr>
          <w:rFonts w:cs="Times New Roman"/>
          <w:sz w:val="28"/>
          <w:szCs w:val="28"/>
        </w:rPr>
        <w:t>45430000-0 «Покривання підлоги та стін» – проведено поточні ремонти у амбулаторіях ЗПСМ м. Коломиї (Леонтовича 100,0 тис. грн., Чорновола 140,7 тис. грн., Шевченка 40,0 тис. грн.)</w:t>
      </w:r>
    </w:p>
    <w:p w:rsidR="00CE1D70" w:rsidRPr="00270E3E" w:rsidRDefault="00CE1D70" w:rsidP="00CE1D70">
      <w:pPr>
        <w:spacing w:line="276" w:lineRule="auto"/>
        <w:ind w:firstLine="567"/>
        <w:jc w:val="both"/>
        <w:rPr>
          <w:rFonts w:cs="Times New Roman"/>
          <w:sz w:val="28"/>
          <w:szCs w:val="28"/>
        </w:rPr>
      </w:pPr>
      <w:r>
        <w:rPr>
          <w:rFonts w:cs="Times New Roman"/>
          <w:sz w:val="28"/>
          <w:szCs w:val="28"/>
        </w:rPr>
        <w:t>Також було доукомплектовано амбулаторію</w:t>
      </w:r>
      <w:r w:rsidRPr="00E934A9">
        <w:rPr>
          <w:rFonts w:cs="Times New Roman"/>
          <w:sz w:val="28"/>
          <w:szCs w:val="28"/>
        </w:rPr>
        <w:t xml:space="preserve"> </w:t>
      </w:r>
      <w:r>
        <w:rPr>
          <w:rFonts w:cs="Times New Roman"/>
          <w:sz w:val="28"/>
          <w:szCs w:val="28"/>
        </w:rPr>
        <w:t>згідно табелю оснащення:</w:t>
      </w:r>
      <w:r w:rsidRPr="00E934A9">
        <w:rPr>
          <w:rFonts w:cs="Times New Roman"/>
          <w:sz w:val="28"/>
          <w:szCs w:val="28"/>
        </w:rPr>
        <w:t xml:space="preserve"> закуплено 3-х канальні (10 шт.) та 12-ти канальні (8 шт.) електрокардіографи загальною вартістю понад 300,0 тис грн.</w:t>
      </w:r>
    </w:p>
    <w:p w:rsidR="00CE1D70" w:rsidRPr="00E934A9" w:rsidRDefault="00CE1D70" w:rsidP="00CE1D70">
      <w:pPr>
        <w:ind w:firstLine="567"/>
        <w:jc w:val="both"/>
        <w:rPr>
          <w:rFonts w:cs="Times New Roman"/>
          <w:sz w:val="28"/>
          <w:szCs w:val="28"/>
        </w:rPr>
      </w:pPr>
    </w:p>
    <w:p w:rsidR="00CE1D70" w:rsidRDefault="00CE1D70" w:rsidP="00CE1D70">
      <w:pPr>
        <w:ind w:firstLine="567"/>
        <w:jc w:val="both"/>
        <w:rPr>
          <w:rFonts w:cs="Times New Roman"/>
          <w:b/>
          <w:i/>
          <w:sz w:val="28"/>
          <w:szCs w:val="28"/>
        </w:rPr>
      </w:pPr>
      <w:r w:rsidRPr="001B66BB">
        <w:rPr>
          <w:rFonts w:cs="Times New Roman"/>
          <w:b/>
          <w:i/>
          <w:sz w:val="28"/>
          <w:szCs w:val="28"/>
        </w:rPr>
        <w:lastRenderedPageBreak/>
        <w:t xml:space="preserve">Територіальний </w:t>
      </w:r>
      <w:r>
        <w:rPr>
          <w:rFonts w:cs="Times New Roman"/>
          <w:b/>
          <w:i/>
          <w:sz w:val="28"/>
          <w:szCs w:val="28"/>
        </w:rPr>
        <w:t xml:space="preserve"> </w:t>
      </w:r>
      <w:r w:rsidRPr="001B66BB">
        <w:rPr>
          <w:rFonts w:cs="Times New Roman"/>
          <w:b/>
          <w:i/>
          <w:sz w:val="28"/>
          <w:szCs w:val="28"/>
        </w:rPr>
        <w:t>розвиток</w:t>
      </w:r>
    </w:p>
    <w:p w:rsidR="00CE1D70" w:rsidRPr="00845741" w:rsidRDefault="00CE1D70" w:rsidP="00CE1D70">
      <w:pPr>
        <w:ind w:firstLine="567"/>
        <w:jc w:val="both"/>
        <w:rPr>
          <w:rFonts w:cs="Times New Roman"/>
          <w:b/>
          <w:i/>
          <w:sz w:val="20"/>
          <w:szCs w:val="20"/>
        </w:rPr>
      </w:pPr>
    </w:p>
    <w:p w:rsidR="00CE1D70" w:rsidRPr="00195467" w:rsidRDefault="00CE1D70" w:rsidP="00CE1D70">
      <w:pPr>
        <w:pStyle w:val="a3"/>
        <w:spacing w:before="0" w:after="0"/>
        <w:ind w:firstLine="567"/>
        <w:jc w:val="both"/>
        <w:rPr>
          <w:sz w:val="28"/>
          <w:szCs w:val="28"/>
          <w:lang w:val="uk-UA"/>
        </w:rPr>
      </w:pPr>
      <w:r w:rsidRPr="00195467">
        <w:rPr>
          <w:rStyle w:val="ae"/>
          <w:b w:val="0"/>
          <w:sz w:val="28"/>
          <w:szCs w:val="28"/>
        </w:rPr>
        <w:t>Адміністративний центр:</w:t>
      </w:r>
      <w:r w:rsidRPr="00195467">
        <w:rPr>
          <w:sz w:val="28"/>
          <w:szCs w:val="28"/>
        </w:rPr>
        <w:t> </w:t>
      </w:r>
      <w:hyperlink r:id="rId12" w:history="1">
        <w:r w:rsidRPr="00195467">
          <w:rPr>
            <w:rStyle w:val="af1"/>
            <w:color w:val="auto"/>
            <w:sz w:val="28"/>
            <w:szCs w:val="28"/>
            <w:u w:val="none"/>
          </w:rPr>
          <w:t>м. Коломия</w:t>
        </w:r>
      </w:hyperlink>
      <w:r w:rsidRPr="00195467">
        <w:rPr>
          <w:sz w:val="28"/>
          <w:szCs w:val="28"/>
        </w:rPr>
        <w:t>.</w:t>
      </w:r>
      <w:r w:rsidRPr="00195467">
        <w:rPr>
          <w:sz w:val="28"/>
          <w:szCs w:val="28"/>
          <w:lang w:val="uk-UA"/>
        </w:rPr>
        <w:t xml:space="preserve"> </w:t>
      </w:r>
      <w:r w:rsidRPr="00195467">
        <w:rPr>
          <w:rStyle w:val="ae"/>
          <w:b w:val="0"/>
          <w:sz w:val="28"/>
          <w:szCs w:val="28"/>
        </w:rPr>
        <w:t>Населення:</w:t>
      </w:r>
      <w:r w:rsidRPr="00195467">
        <w:rPr>
          <w:b/>
          <w:sz w:val="28"/>
          <w:szCs w:val="28"/>
        </w:rPr>
        <w:t> </w:t>
      </w:r>
      <w:r w:rsidRPr="00195467">
        <w:rPr>
          <w:sz w:val="28"/>
          <w:szCs w:val="28"/>
        </w:rPr>
        <w:t>70,644 тис. осіб</w:t>
      </w:r>
      <w:r w:rsidRPr="00195467">
        <w:rPr>
          <w:sz w:val="28"/>
          <w:szCs w:val="28"/>
          <w:lang w:val="uk-UA"/>
        </w:rPr>
        <w:t>. П</w:t>
      </w:r>
      <w:r w:rsidRPr="00195467">
        <w:rPr>
          <w:rStyle w:val="ae"/>
          <w:b w:val="0"/>
          <w:sz w:val="28"/>
          <w:szCs w:val="28"/>
        </w:rPr>
        <w:t>лоща:</w:t>
      </w:r>
      <w:r w:rsidRPr="00195467">
        <w:rPr>
          <w:sz w:val="28"/>
          <w:szCs w:val="28"/>
        </w:rPr>
        <w:t> 41,1 км</w:t>
      </w:r>
      <w:r w:rsidRPr="00195467">
        <w:rPr>
          <w:sz w:val="28"/>
          <w:szCs w:val="28"/>
          <w:vertAlign w:val="superscript"/>
        </w:rPr>
        <w:t>2</w:t>
      </w:r>
      <w:r w:rsidRPr="00195467">
        <w:rPr>
          <w:sz w:val="28"/>
          <w:szCs w:val="28"/>
          <w:vertAlign w:val="superscript"/>
          <w:lang w:val="uk-UA"/>
        </w:rPr>
        <w:t xml:space="preserve"> </w:t>
      </w:r>
    </w:p>
    <w:p w:rsidR="00CE1D70" w:rsidRPr="001E2374" w:rsidRDefault="00CE1D70" w:rsidP="00CE1D70">
      <w:pPr>
        <w:ind w:firstLine="567"/>
        <w:jc w:val="both"/>
        <w:rPr>
          <w:rFonts w:cs="Times New Roman"/>
          <w:sz w:val="28"/>
          <w:szCs w:val="28"/>
        </w:rPr>
      </w:pPr>
      <w:r>
        <w:rPr>
          <w:rFonts w:cs="Times New Roman"/>
          <w:sz w:val="28"/>
          <w:szCs w:val="28"/>
        </w:rPr>
        <w:t>Відповідно до Закону України «Про добровільне об</w:t>
      </w:r>
      <w:r w:rsidRPr="00C265D3">
        <w:rPr>
          <w:rFonts w:cs="Times New Roman"/>
          <w:sz w:val="28"/>
          <w:szCs w:val="28"/>
        </w:rPr>
        <w:t>’</w:t>
      </w:r>
      <w:r>
        <w:rPr>
          <w:rFonts w:cs="Times New Roman"/>
          <w:sz w:val="28"/>
          <w:szCs w:val="28"/>
        </w:rPr>
        <w:t>єднання територіальних громад» д</w:t>
      </w:r>
      <w:r w:rsidRPr="00DC69A9">
        <w:rPr>
          <w:rFonts w:cs="Times New Roman"/>
          <w:sz w:val="28"/>
          <w:szCs w:val="28"/>
        </w:rPr>
        <w:t xml:space="preserve">о </w:t>
      </w:r>
      <w:r w:rsidRPr="00DC69A9">
        <w:rPr>
          <w:rFonts w:eastAsia="Calibri" w:cs="Times New Roman"/>
          <w:sz w:val="28"/>
          <w:szCs w:val="28"/>
        </w:rPr>
        <w:t>Коломийської міської територіальної громади входять:</w:t>
      </w:r>
    </w:p>
    <w:p w:rsidR="00CE1D70" w:rsidRPr="00A1204B" w:rsidRDefault="00CE1D70" w:rsidP="00CE1D70">
      <w:pPr>
        <w:pStyle w:val="a6"/>
        <w:numPr>
          <w:ilvl w:val="0"/>
          <w:numId w:val="21"/>
        </w:numPr>
        <w:ind w:left="0"/>
        <w:jc w:val="both"/>
        <w:rPr>
          <w:sz w:val="28"/>
          <w:szCs w:val="28"/>
        </w:rPr>
      </w:pPr>
      <w:r>
        <w:rPr>
          <w:sz w:val="28"/>
          <w:szCs w:val="28"/>
        </w:rPr>
        <w:t>Воскресинцівська сільська територіальна громада,</w:t>
      </w:r>
    </w:p>
    <w:p w:rsidR="00CE1D70" w:rsidRPr="00DC69A9" w:rsidRDefault="00CE1D70" w:rsidP="00CE1D70">
      <w:pPr>
        <w:widowControl/>
        <w:numPr>
          <w:ilvl w:val="0"/>
          <w:numId w:val="21"/>
        </w:numPr>
        <w:suppressAutoHyphens w:val="0"/>
        <w:ind w:left="0"/>
        <w:jc w:val="both"/>
        <w:rPr>
          <w:rFonts w:cs="Times New Roman"/>
          <w:sz w:val="28"/>
          <w:szCs w:val="28"/>
        </w:rPr>
      </w:pPr>
      <w:r w:rsidRPr="00DC69A9">
        <w:rPr>
          <w:rFonts w:cs="Times New Roman"/>
          <w:sz w:val="28"/>
          <w:szCs w:val="28"/>
        </w:rPr>
        <w:t>Шепарівцівська сільська територіальна громада</w:t>
      </w:r>
      <w:r>
        <w:rPr>
          <w:rFonts w:cs="Times New Roman"/>
          <w:sz w:val="28"/>
          <w:szCs w:val="28"/>
        </w:rPr>
        <w:t>,</w:t>
      </w:r>
    </w:p>
    <w:p w:rsidR="00CE1D70" w:rsidRPr="00DC69A9" w:rsidRDefault="00CE1D70" w:rsidP="00CE1D70">
      <w:pPr>
        <w:widowControl/>
        <w:numPr>
          <w:ilvl w:val="0"/>
          <w:numId w:val="21"/>
        </w:numPr>
        <w:autoSpaceDE w:val="0"/>
        <w:autoSpaceDN w:val="0"/>
        <w:adjustRightInd w:val="0"/>
        <w:ind w:left="0"/>
        <w:jc w:val="both"/>
        <w:rPr>
          <w:rFonts w:cs="Times New Roman"/>
          <w:sz w:val="28"/>
          <w:szCs w:val="28"/>
        </w:rPr>
      </w:pPr>
      <w:r w:rsidRPr="00DC69A9">
        <w:rPr>
          <w:rFonts w:cs="Times New Roman"/>
          <w:sz w:val="28"/>
          <w:szCs w:val="28"/>
        </w:rPr>
        <w:t>Іванівецька сільська територіальна громада</w:t>
      </w:r>
      <w:r>
        <w:rPr>
          <w:rFonts w:cs="Times New Roman"/>
          <w:sz w:val="28"/>
          <w:szCs w:val="28"/>
        </w:rPr>
        <w:t>,</w:t>
      </w:r>
    </w:p>
    <w:p w:rsidR="00CE1D70" w:rsidRPr="00DC69A9" w:rsidRDefault="00CE1D70" w:rsidP="00CE1D70">
      <w:pPr>
        <w:widowControl/>
        <w:numPr>
          <w:ilvl w:val="0"/>
          <w:numId w:val="21"/>
        </w:numPr>
        <w:autoSpaceDE w:val="0"/>
        <w:autoSpaceDN w:val="0"/>
        <w:adjustRightInd w:val="0"/>
        <w:ind w:left="0"/>
        <w:jc w:val="both"/>
        <w:rPr>
          <w:rFonts w:cs="Times New Roman"/>
          <w:sz w:val="28"/>
          <w:szCs w:val="28"/>
        </w:rPr>
      </w:pPr>
      <w:r w:rsidRPr="00DC69A9">
        <w:rPr>
          <w:rFonts w:cs="Times New Roman"/>
          <w:sz w:val="28"/>
          <w:szCs w:val="28"/>
        </w:rPr>
        <w:t>Товмачицька сільська територіальна громада</w:t>
      </w:r>
      <w:r>
        <w:rPr>
          <w:rFonts w:cs="Times New Roman"/>
          <w:sz w:val="28"/>
          <w:szCs w:val="28"/>
        </w:rPr>
        <w:t>,</w:t>
      </w:r>
    </w:p>
    <w:p w:rsidR="00CE1D70" w:rsidRPr="00DC69A9" w:rsidRDefault="00CE1D70" w:rsidP="00CE1D70">
      <w:pPr>
        <w:widowControl/>
        <w:numPr>
          <w:ilvl w:val="0"/>
          <w:numId w:val="21"/>
        </w:numPr>
        <w:autoSpaceDE w:val="0"/>
        <w:autoSpaceDN w:val="0"/>
        <w:adjustRightInd w:val="0"/>
        <w:ind w:left="0"/>
        <w:jc w:val="both"/>
        <w:rPr>
          <w:rFonts w:cs="Times New Roman"/>
          <w:bCs/>
          <w:i/>
          <w:iCs/>
          <w:sz w:val="28"/>
        </w:rPr>
      </w:pPr>
      <w:r w:rsidRPr="00DC69A9">
        <w:rPr>
          <w:rFonts w:cs="Times New Roman"/>
          <w:sz w:val="28"/>
          <w:szCs w:val="28"/>
        </w:rPr>
        <w:t>Саджавська сільська територіальна громада (с. Кубаївка)</w:t>
      </w:r>
      <w:r>
        <w:rPr>
          <w:rFonts w:cs="Times New Roman"/>
          <w:sz w:val="28"/>
          <w:szCs w:val="28"/>
        </w:rPr>
        <w:t>.</w:t>
      </w:r>
    </w:p>
    <w:p w:rsidR="00CE1D70" w:rsidRDefault="00CE1D70" w:rsidP="00CE1D70">
      <w:pPr>
        <w:ind w:firstLine="567"/>
        <w:jc w:val="both"/>
        <w:rPr>
          <w:rFonts w:cs="Times New Roman"/>
          <w:color w:val="FF0000"/>
          <w:sz w:val="28"/>
          <w:szCs w:val="28"/>
        </w:rPr>
      </w:pPr>
    </w:p>
    <w:p w:rsidR="00CE1D70" w:rsidRDefault="00CE1D70" w:rsidP="00CE1D70">
      <w:pPr>
        <w:ind w:firstLine="567"/>
        <w:jc w:val="both"/>
        <w:rPr>
          <w:rFonts w:cs="Times New Roman"/>
          <w:color w:val="FF0000"/>
          <w:sz w:val="28"/>
          <w:szCs w:val="28"/>
        </w:rPr>
      </w:pPr>
    </w:p>
    <w:p w:rsidR="00CE1D70" w:rsidRDefault="00CE1D70" w:rsidP="00CE1D70">
      <w:pPr>
        <w:jc w:val="both"/>
        <w:rPr>
          <w:rFonts w:eastAsia="Times New Roman" w:cs="Times New Roman"/>
          <w:b/>
          <w:bCs/>
          <w:color w:val="000000"/>
          <w:sz w:val="28"/>
          <w:szCs w:val="28"/>
          <w:lang w:eastAsia="uk-UA"/>
        </w:rPr>
      </w:pPr>
    </w:p>
    <w:p w:rsidR="00F907DE" w:rsidRDefault="00F907DE" w:rsidP="00CE1D70">
      <w:pPr>
        <w:jc w:val="both"/>
        <w:rPr>
          <w:rFonts w:eastAsia="Times New Roman" w:cs="Times New Roman"/>
          <w:b/>
          <w:bCs/>
          <w:color w:val="000000"/>
          <w:sz w:val="28"/>
          <w:szCs w:val="28"/>
          <w:lang w:eastAsia="uk-UA"/>
        </w:rPr>
        <w:sectPr w:rsidR="00F907DE" w:rsidSect="00874ADA">
          <w:headerReference w:type="default" r:id="rId13"/>
          <w:headerReference w:type="first" r:id="rId14"/>
          <w:pgSz w:w="11906" w:h="16838"/>
          <w:pgMar w:top="993" w:right="567" w:bottom="1134" w:left="1701" w:header="596" w:footer="816" w:gutter="0"/>
          <w:pgNumType w:start="2"/>
          <w:cols w:space="720"/>
          <w:titlePg/>
          <w:docGrid w:linePitch="360"/>
        </w:sectPr>
      </w:pPr>
    </w:p>
    <w:p w:rsidR="00F907DE" w:rsidRDefault="002C342B" w:rsidP="00F907DE">
      <w:pPr>
        <w:ind w:firstLine="5529"/>
        <w:rPr>
          <w:rFonts w:eastAsia="Times New Roman" w:cs="Times New Roman"/>
          <w:b/>
          <w:bCs/>
          <w:color w:val="000000"/>
          <w:sz w:val="28"/>
          <w:szCs w:val="28"/>
          <w:lang w:eastAsia="uk-UA"/>
        </w:rPr>
      </w:pPr>
      <w:r>
        <w:rPr>
          <w:rFonts w:eastAsia="Times New Roman" w:cs="Times New Roman"/>
          <w:b/>
          <w:bCs/>
          <w:color w:val="000000"/>
          <w:sz w:val="28"/>
          <w:szCs w:val="28"/>
          <w:lang w:eastAsia="uk-UA"/>
        </w:rPr>
        <w:lastRenderedPageBreak/>
        <w:t>ЗАТВЕРДЖЕНО</w:t>
      </w:r>
    </w:p>
    <w:p w:rsidR="002C342B" w:rsidRPr="00F907DE" w:rsidRDefault="002C342B" w:rsidP="00F907DE">
      <w:pPr>
        <w:ind w:firstLine="5529"/>
        <w:rPr>
          <w:rFonts w:eastAsia="Times New Roman" w:cs="Times New Roman"/>
          <w:b/>
          <w:bCs/>
          <w:color w:val="000000"/>
          <w:sz w:val="28"/>
          <w:szCs w:val="28"/>
          <w:lang w:eastAsia="uk-UA"/>
        </w:rPr>
      </w:pPr>
      <w:r>
        <w:rPr>
          <w:rFonts w:eastAsia="Times New Roman" w:cs="Times New Roman"/>
          <w:bCs/>
          <w:color w:val="000000"/>
          <w:sz w:val="28"/>
          <w:szCs w:val="28"/>
          <w:lang w:eastAsia="uk-UA"/>
        </w:rPr>
        <w:t>рішення міської ради</w:t>
      </w:r>
    </w:p>
    <w:p w:rsidR="002C342B" w:rsidRPr="002C342B" w:rsidRDefault="002C342B" w:rsidP="00F907DE">
      <w:pPr>
        <w:ind w:firstLine="5529"/>
        <w:rPr>
          <w:rFonts w:eastAsia="Times New Roman" w:cs="Times New Roman"/>
          <w:bCs/>
          <w:color w:val="000000"/>
          <w:sz w:val="28"/>
          <w:szCs w:val="28"/>
          <w:lang w:eastAsia="uk-UA"/>
        </w:rPr>
      </w:pPr>
      <w:r>
        <w:rPr>
          <w:rFonts w:eastAsia="Times New Roman" w:cs="Times New Roman"/>
          <w:bCs/>
          <w:color w:val="000000"/>
          <w:sz w:val="28"/>
          <w:szCs w:val="28"/>
          <w:lang w:eastAsia="uk-UA"/>
        </w:rPr>
        <w:t>від</w:t>
      </w:r>
      <w:r w:rsidR="00F907DE">
        <w:rPr>
          <w:rFonts w:eastAsia="Times New Roman" w:cs="Times New Roman"/>
          <w:bCs/>
          <w:color w:val="000000"/>
          <w:sz w:val="28"/>
          <w:szCs w:val="28"/>
          <w:lang w:eastAsia="uk-UA"/>
        </w:rPr>
        <w:t xml:space="preserve"> 28.03.2019 р. №3533-42/2019</w:t>
      </w:r>
    </w:p>
    <w:p w:rsidR="00CE1D70" w:rsidRPr="00157F75" w:rsidRDefault="00CE1D70" w:rsidP="00CE1D70">
      <w:pPr>
        <w:jc w:val="right"/>
        <w:rPr>
          <w:rFonts w:cs="Times New Roman"/>
          <w:color w:val="FF0000"/>
          <w:sz w:val="28"/>
          <w:szCs w:val="28"/>
        </w:rPr>
      </w:pPr>
    </w:p>
    <w:p w:rsidR="00CE1D70" w:rsidRDefault="00CE1D70" w:rsidP="00CE1D70">
      <w:pPr>
        <w:rPr>
          <w:rFonts w:cs="Times New Roman"/>
          <w:color w:val="FF0000"/>
          <w:sz w:val="28"/>
          <w:szCs w:val="28"/>
        </w:rPr>
      </w:pPr>
    </w:p>
    <w:p w:rsidR="00CE1D70" w:rsidRDefault="00CE1D70" w:rsidP="00CE1D70">
      <w:pPr>
        <w:rPr>
          <w:rFonts w:cs="Times New Roman"/>
          <w:color w:val="FF0000"/>
          <w:sz w:val="28"/>
          <w:szCs w:val="28"/>
        </w:rPr>
      </w:pPr>
    </w:p>
    <w:p w:rsidR="00CE1D70" w:rsidRDefault="00CE1D70" w:rsidP="00CE1D70">
      <w:pPr>
        <w:rPr>
          <w:rFonts w:cs="Times New Roman"/>
          <w:color w:val="FF0000"/>
          <w:sz w:val="28"/>
          <w:szCs w:val="28"/>
        </w:rPr>
      </w:pPr>
    </w:p>
    <w:p w:rsidR="00CE1D70" w:rsidRDefault="00CE1D70" w:rsidP="00CE1D70">
      <w:pPr>
        <w:rPr>
          <w:rFonts w:cs="Times New Roman"/>
          <w:color w:val="FF0000"/>
          <w:sz w:val="28"/>
          <w:szCs w:val="28"/>
        </w:rPr>
      </w:pPr>
    </w:p>
    <w:p w:rsidR="002C342B" w:rsidRDefault="002C342B" w:rsidP="00CE1D70">
      <w:pPr>
        <w:rPr>
          <w:rFonts w:cs="Times New Roman"/>
          <w:color w:val="FF0000"/>
          <w:sz w:val="28"/>
          <w:szCs w:val="28"/>
        </w:rPr>
      </w:pPr>
    </w:p>
    <w:p w:rsidR="00CE1D70" w:rsidRPr="00520BD1" w:rsidRDefault="00CE1D70" w:rsidP="00CE1D70">
      <w:pPr>
        <w:rPr>
          <w:rFonts w:cs="Times New Roman"/>
          <w:color w:val="FF0000"/>
          <w:sz w:val="28"/>
          <w:szCs w:val="28"/>
        </w:rPr>
      </w:pPr>
    </w:p>
    <w:p w:rsidR="00CE1D70" w:rsidRPr="00520BD1" w:rsidRDefault="00CE1D70" w:rsidP="00CE1D70">
      <w:pPr>
        <w:jc w:val="center"/>
        <w:rPr>
          <w:rFonts w:cs="Times New Roman"/>
          <w:b/>
          <w:bCs/>
          <w:sz w:val="28"/>
          <w:szCs w:val="28"/>
        </w:rPr>
      </w:pPr>
      <w:r w:rsidRPr="00520BD1">
        <w:rPr>
          <w:rFonts w:cs="Times New Roman"/>
          <w:b/>
          <w:bCs/>
          <w:sz w:val="28"/>
          <w:szCs w:val="28"/>
        </w:rPr>
        <w:t>Програма</w:t>
      </w:r>
    </w:p>
    <w:p w:rsidR="00CE1D70" w:rsidRDefault="00CE1D70" w:rsidP="00CE1D70">
      <w:pPr>
        <w:jc w:val="center"/>
        <w:rPr>
          <w:rFonts w:cs="Times New Roman"/>
          <w:b/>
          <w:bCs/>
          <w:sz w:val="28"/>
          <w:szCs w:val="28"/>
        </w:rPr>
      </w:pPr>
      <w:r w:rsidRPr="00520BD1">
        <w:rPr>
          <w:rFonts w:cs="Times New Roman"/>
          <w:b/>
          <w:bCs/>
          <w:sz w:val="28"/>
          <w:szCs w:val="28"/>
        </w:rPr>
        <w:t>соціально-економічного та культурного</w:t>
      </w:r>
      <w:r>
        <w:rPr>
          <w:rFonts w:cs="Times New Roman"/>
          <w:b/>
          <w:bCs/>
          <w:sz w:val="28"/>
          <w:szCs w:val="28"/>
        </w:rPr>
        <w:t xml:space="preserve"> </w:t>
      </w:r>
      <w:r w:rsidRPr="00520BD1">
        <w:rPr>
          <w:rFonts w:cs="Times New Roman"/>
          <w:b/>
          <w:bCs/>
          <w:sz w:val="28"/>
          <w:szCs w:val="28"/>
        </w:rPr>
        <w:t xml:space="preserve">розвитку </w:t>
      </w:r>
      <w:r>
        <w:rPr>
          <w:rFonts w:cs="Times New Roman"/>
          <w:b/>
          <w:bCs/>
          <w:sz w:val="28"/>
          <w:szCs w:val="28"/>
        </w:rPr>
        <w:t xml:space="preserve">міста Коломиї </w:t>
      </w:r>
    </w:p>
    <w:p w:rsidR="00CE1D70" w:rsidRPr="003D1302" w:rsidRDefault="00CE1D70" w:rsidP="00CE1D70">
      <w:pPr>
        <w:jc w:val="center"/>
        <w:rPr>
          <w:rFonts w:cs="Times New Roman"/>
          <w:b/>
          <w:bCs/>
          <w:sz w:val="28"/>
          <w:szCs w:val="28"/>
        </w:rPr>
      </w:pPr>
      <w:r w:rsidRPr="00520BD1">
        <w:rPr>
          <w:rFonts w:cs="Times New Roman"/>
          <w:b/>
          <w:bCs/>
          <w:sz w:val="28"/>
          <w:szCs w:val="28"/>
        </w:rPr>
        <w:t>на 201</w:t>
      </w:r>
      <w:r>
        <w:rPr>
          <w:rFonts w:cs="Times New Roman"/>
          <w:b/>
          <w:bCs/>
          <w:sz w:val="28"/>
          <w:szCs w:val="28"/>
        </w:rPr>
        <w:t>9</w:t>
      </w:r>
      <w:r w:rsidRPr="00520BD1">
        <w:rPr>
          <w:rFonts w:cs="Times New Roman"/>
          <w:b/>
          <w:bCs/>
          <w:sz w:val="28"/>
          <w:szCs w:val="28"/>
        </w:rPr>
        <w:t xml:space="preserve"> </w:t>
      </w:r>
      <w:r w:rsidRPr="003D1302">
        <w:rPr>
          <w:rFonts w:cs="Times New Roman"/>
          <w:b/>
          <w:bCs/>
          <w:sz w:val="28"/>
          <w:szCs w:val="28"/>
        </w:rPr>
        <w:t>рік і основні напрямки на 2020 та 2021 роки</w:t>
      </w:r>
    </w:p>
    <w:p w:rsidR="00CE1D70" w:rsidRDefault="000120E1" w:rsidP="00CE1D70">
      <w:pPr>
        <w:rPr>
          <w:rFonts w:cs="Times New Roman"/>
          <w:b/>
          <w:bCs/>
          <w:sz w:val="28"/>
          <w:szCs w:val="28"/>
        </w:rPr>
      </w:pPr>
      <w:r>
        <w:rPr>
          <w:rFonts w:cs="Times New Roman"/>
          <w:b/>
          <w:bCs/>
          <w:noProof/>
          <w:sz w:val="28"/>
          <w:szCs w:val="28"/>
        </w:rPr>
        <w:drawing>
          <wp:inline distT="0" distB="0" distL="0" distR="0">
            <wp:extent cx="6120130" cy="46551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врвкр.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4655185"/>
                    </a:xfrm>
                    <a:prstGeom prst="rect">
                      <a:avLst/>
                    </a:prstGeom>
                  </pic:spPr>
                </pic:pic>
              </a:graphicData>
            </a:graphic>
          </wp:inline>
        </w:drawing>
      </w:r>
    </w:p>
    <w:p w:rsidR="00CE1D70" w:rsidRDefault="00CE1D70" w:rsidP="00CE1D70">
      <w:pPr>
        <w:pStyle w:val="a5"/>
        <w:jc w:val="center"/>
        <w:rPr>
          <w:b/>
          <w:bCs/>
          <w:color w:val="000000"/>
          <w:szCs w:val="28"/>
        </w:rPr>
      </w:pPr>
    </w:p>
    <w:p w:rsidR="00CE1D70" w:rsidRDefault="00CE1D70" w:rsidP="00CE1D70">
      <w:pPr>
        <w:pStyle w:val="a5"/>
        <w:jc w:val="center"/>
        <w:rPr>
          <w:b/>
          <w:bCs/>
          <w:color w:val="000000"/>
          <w:szCs w:val="28"/>
        </w:rPr>
      </w:pPr>
    </w:p>
    <w:p w:rsidR="00CE1D70" w:rsidRDefault="00CE1D70" w:rsidP="00CE1D70">
      <w:pPr>
        <w:pStyle w:val="a5"/>
        <w:jc w:val="center"/>
        <w:rPr>
          <w:b/>
          <w:bCs/>
          <w:color w:val="000000"/>
          <w:szCs w:val="28"/>
        </w:rPr>
      </w:pPr>
    </w:p>
    <w:p w:rsidR="000120E1" w:rsidRDefault="000120E1" w:rsidP="00CE1D70">
      <w:pPr>
        <w:pStyle w:val="a5"/>
        <w:jc w:val="center"/>
        <w:rPr>
          <w:b/>
          <w:bCs/>
          <w:color w:val="000000"/>
          <w:szCs w:val="28"/>
        </w:rPr>
      </w:pPr>
    </w:p>
    <w:p w:rsidR="000120E1" w:rsidRDefault="000120E1" w:rsidP="00CE1D70">
      <w:pPr>
        <w:pStyle w:val="a5"/>
        <w:jc w:val="center"/>
        <w:rPr>
          <w:b/>
          <w:bCs/>
          <w:color w:val="000000"/>
          <w:szCs w:val="28"/>
        </w:rPr>
      </w:pPr>
    </w:p>
    <w:p w:rsidR="000120E1" w:rsidRDefault="000120E1" w:rsidP="00CE1D70">
      <w:pPr>
        <w:pStyle w:val="a5"/>
        <w:jc w:val="center"/>
        <w:rPr>
          <w:b/>
          <w:bCs/>
          <w:color w:val="000000"/>
          <w:szCs w:val="28"/>
        </w:rPr>
      </w:pPr>
    </w:p>
    <w:p w:rsidR="002C342B" w:rsidRDefault="002C342B" w:rsidP="003C3314">
      <w:pPr>
        <w:pStyle w:val="a5"/>
        <w:rPr>
          <w:b/>
          <w:bCs/>
          <w:color w:val="000000"/>
          <w:szCs w:val="28"/>
        </w:rPr>
      </w:pPr>
    </w:p>
    <w:p w:rsidR="003C3314" w:rsidRDefault="003C3314" w:rsidP="003C3314">
      <w:pPr>
        <w:pStyle w:val="a5"/>
        <w:rPr>
          <w:b/>
          <w:bCs/>
          <w:color w:val="000000"/>
          <w:szCs w:val="28"/>
        </w:rPr>
      </w:pPr>
    </w:p>
    <w:p w:rsidR="00CE1D70" w:rsidRPr="00D05EA0" w:rsidRDefault="00CE1D70" w:rsidP="00CE1D70">
      <w:pPr>
        <w:pStyle w:val="a5"/>
        <w:jc w:val="center"/>
        <w:rPr>
          <w:b/>
          <w:bCs/>
          <w:color w:val="000000"/>
          <w:szCs w:val="28"/>
          <w:lang w:val="ru-RU"/>
        </w:rPr>
      </w:pPr>
      <w:r w:rsidRPr="00520BD1">
        <w:rPr>
          <w:b/>
          <w:bCs/>
          <w:color w:val="000000"/>
          <w:szCs w:val="28"/>
        </w:rPr>
        <w:t>КОЛОМИЯ 201</w:t>
      </w:r>
      <w:r>
        <w:rPr>
          <w:b/>
          <w:bCs/>
          <w:color w:val="000000"/>
          <w:szCs w:val="28"/>
          <w:lang w:val="ru-RU"/>
        </w:rPr>
        <w:t>9</w:t>
      </w:r>
    </w:p>
    <w:p w:rsidR="00CE1D70" w:rsidRPr="00520BD1" w:rsidRDefault="00CE1D70" w:rsidP="00CE1D70">
      <w:pPr>
        <w:jc w:val="center"/>
        <w:rPr>
          <w:rFonts w:cs="Times New Roman"/>
          <w:b/>
          <w:bCs/>
          <w:color w:val="000000"/>
          <w:sz w:val="28"/>
          <w:szCs w:val="28"/>
        </w:rPr>
      </w:pPr>
      <w:r w:rsidRPr="00520BD1">
        <w:rPr>
          <w:rFonts w:cs="Times New Roman"/>
          <w:b/>
          <w:bCs/>
          <w:color w:val="000000"/>
          <w:sz w:val="28"/>
          <w:szCs w:val="28"/>
        </w:rPr>
        <w:lastRenderedPageBreak/>
        <w:t>ПАСПОРТ ПРОГРАМИ</w:t>
      </w:r>
    </w:p>
    <w:p w:rsidR="00CE1D70" w:rsidRDefault="00CE1D70" w:rsidP="00CE1D70">
      <w:pPr>
        <w:jc w:val="center"/>
        <w:rPr>
          <w:rFonts w:cs="Times New Roman"/>
          <w:b/>
          <w:bCs/>
          <w:sz w:val="28"/>
          <w:szCs w:val="28"/>
        </w:rPr>
      </w:pPr>
      <w:r w:rsidRPr="00520BD1">
        <w:rPr>
          <w:rFonts w:cs="Times New Roman"/>
          <w:b/>
          <w:bCs/>
          <w:color w:val="000000"/>
          <w:sz w:val="28"/>
          <w:szCs w:val="28"/>
        </w:rPr>
        <w:t xml:space="preserve"> соціально-економічного та культурного розвитку </w:t>
      </w:r>
      <w:r>
        <w:rPr>
          <w:rFonts w:cs="Times New Roman"/>
          <w:b/>
          <w:bCs/>
          <w:sz w:val="28"/>
          <w:szCs w:val="28"/>
        </w:rPr>
        <w:t xml:space="preserve">міста Коломиї </w:t>
      </w:r>
    </w:p>
    <w:p w:rsidR="00CE1D70" w:rsidRPr="003D1302" w:rsidRDefault="00CE1D70" w:rsidP="00CE1D70">
      <w:pPr>
        <w:jc w:val="center"/>
        <w:rPr>
          <w:rFonts w:cs="Times New Roman"/>
          <w:b/>
          <w:bCs/>
          <w:color w:val="000000"/>
          <w:sz w:val="28"/>
          <w:szCs w:val="28"/>
        </w:rPr>
      </w:pPr>
      <w:r w:rsidRPr="00520BD1">
        <w:rPr>
          <w:rFonts w:cs="Times New Roman"/>
          <w:b/>
          <w:bCs/>
          <w:color w:val="000000"/>
          <w:sz w:val="28"/>
          <w:szCs w:val="28"/>
        </w:rPr>
        <w:t>на 201</w:t>
      </w:r>
      <w:r>
        <w:rPr>
          <w:rFonts w:cs="Times New Roman"/>
          <w:b/>
          <w:bCs/>
          <w:color w:val="000000"/>
          <w:sz w:val="28"/>
          <w:szCs w:val="28"/>
        </w:rPr>
        <w:t xml:space="preserve">9 </w:t>
      </w:r>
      <w:r w:rsidRPr="003D1302">
        <w:rPr>
          <w:rFonts w:cs="Times New Roman"/>
          <w:b/>
          <w:bCs/>
          <w:color w:val="000000"/>
          <w:sz w:val="28"/>
          <w:szCs w:val="28"/>
        </w:rPr>
        <w:t xml:space="preserve">рік </w:t>
      </w:r>
      <w:r w:rsidRPr="003D1302">
        <w:rPr>
          <w:rFonts w:cs="Times New Roman"/>
          <w:b/>
          <w:bCs/>
          <w:sz w:val="28"/>
          <w:szCs w:val="28"/>
        </w:rPr>
        <w:t>і основні напрямки на 2020 та 2021 роки</w:t>
      </w:r>
    </w:p>
    <w:tbl>
      <w:tblPr>
        <w:tblW w:w="9781" w:type="dxa"/>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229"/>
      </w:tblGrid>
      <w:tr w:rsidR="00CE1D70" w:rsidRPr="007B73D6" w:rsidTr="00CE1D70">
        <w:trPr>
          <w:tblCellSpacing w:w="0" w:type="dxa"/>
        </w:trPr>
        <w:tc>
          <w:tcPr>
            <w:tcW w:w="2552" w:type="dxa"/>
            <w:vAlign w:val="center"/>
            <w:hideMark/>
          </w:tcPr>
          <w:p w:rsidR="00CE1D70" w:rsidRPr="007B73D6" w:rsidRDefault="00CE1D70" w:rsidP="00CE1D70">
            <w:pPr>
              <w:pStyle w:val="a3"/>
              <w:spacing w:before="0" w:after="0"/>
              <w:rPr>
                <w:b/>
                <w:sz w:val="28"/>
                <w:szCs w:val="28"/>
              </w:rPr>
            </w:pPr>
            <w:r w:rsidRPr="007B73D6">
              <w:rPr>
                <w:b/>
                <w:color w:val="000000"/>
                <w:sz w:val="28"/>
                <w:szCs w:val="28"/>
              </w:rPr>
              <w:t>Назва Програми</w:t>
            </w:r>
          </w:p>
        </w:tc>
        <w:tc>
          <w:tcPr>
            <w:tcW w:w="7229" w:type="dxa"/>
            <w:vAlign w:val="center"/>
            <w:hideMark/>
          </w:tcPr>
          <w:p w:rsidR="00CE1D70" w:rsidRPr="003D1302" w:rsidRDefault="00CE1D70" w:rsidP="00CE1D70">
            <w:pPr>
              <w:jc w:val="both"/>
              <w:rPr>
                <w:rFonts w:cs="Times New Roman"/>
                <w:bCs/>
                <w:sz w:val="28"/>
                <w:szCs w:val="28"/>
              </w:rPr>
            </w:pPr>
            <w:r w:rsidRPr="003D1302">
              <w:rPr>
                <w:rFonts w:cs="Times New Roman"/>
                <w:bCs/>
                <w:sz w:val="28"/>
                <w:szCs w:val="28"/>
              </w:rPr>
              <w:t>Програма соціально</w:t>
            </w:r>
            <w:r>
              <w:rPr>
                <w:rFonts w:cs="Times New Roman"/>
                <w:bCs/>
                <w:sz w:val="28"/>
                <w:szCs w:val="28"/>
              </w:rPr>
              <w:t xml:space="preserve"> </w:t>
            </w:r>
            <w:r w:rsidRPr="003D1302">
              <w:rPr>
                <w:rFonts w:cs="Times New Roman"/>
                <w:bCs/>
                <w:sz w:val="28"/>
                <w:szCs w:val="28"/>
              </w:rPr>
              <w:t>-</w:t>
            </w:r>
            <w:r>
              <w:rPr>
                <w:rFonts w:cs="Times New Roman"/>
                <w:bCs/>
                <w:sz w:val="28"/>
                <w:szCs w:val="28"/>
              </w:rPr>
              <w:t xml:space="preserve"> </w:t>
            </w:r>
            <w:r w:rsidRPr="003D1302">
              <w:rPr>
                <w:rFonts w:cs="Times New Roman"/>
                <w:bCs/>
                <w:sz w:val="28"/>
                <w:szCs w:val="28"/>
              </w:rPr>
              <w:t xml:space="preserve">економічного та культурного розвитку міста Коломиї на 2019 рік і основні напрямки на 2020 та 2021 роки </w:t>
            </w:r>
          </w:p>
        </w:tc>
      </w:tr>
      <w:tr w:rsidR="00CE1D70" w:rsidRPr="007B73D6" w:rsidTr="00CE1D70">
        <w:trPr>
          <w:tblCellSpacing w:w="0" w:type="dxa"/>
        </w:trPr>
        <w:tc>
          <w:tcPr>
            <w:tcW w:w="2552" w:type="dxa"/>
            <w:vAlign w:val="center"/>
            <w:hideMark/>
          </w:tcPr>
          <w:p w:rsidR="00CE1D70" w:rsidRPr="007B73D6" w:rsidRDefault="00CE1D70" w:rsidP="00CE1D70">
            <w:pPr>
              <w:pStyle w:val="a3"/>
              <w:spacing w:before="0" w:after="0"/>
              <w:rPr>
                <w:b/>
                <w:sz w:val="28"/>
                <w:szCs w:val="28"/>
              </w:rPr>
            </w:pPr>
            <w:r w:rsidRPr="007B73D6">
              <w:rPr>
                <w:b/>
                <w:color w:val="000000"/>
                <w:sz w:val="28"/>
                <w:szCs w:val="28"/>
              </w:rPr>
              <w:t>Підстави для розробки Програми</w:t>
            </w:r>
          </w:p>
        </w:tc>
        <w:tc>
          <w:tcPr>
            <w:tcW w:w="7229" w:type="dxa"/>
            <w:vAlign w:val="center"/>
            <w:hideMark/>
          </w:tcPr>
          <w:p w:rsidR="00CE1D70" w:rsidRPr="00594B1F" w:rsidRDefault="00CE1D70" w:rsidP="00CE1D70">
            <w:pPr>
              <w:pStyle w:val="a3"/>
              <w:spacing w:before="0" w:after="0"/>
              <w:ind w:firstLine="510"/>
              <w:jc w:val="both"/>
              <w:rPr>
                <w:sz w:val="28"/>
                <w:szCs w:val="28"/>
              </w:rPr>
            </w:pPr>
            <w:r>
              <w:rPr>
                <w:sz w:val="28"/>
                <w:szCs w:val="28"/>
              </w:rPr>
              <w:t>- Закон України «</w:t>
            </w:r>
            <w:r w:rsidRPr="00594B1F">
              <w:rPr>
                <w:sz w:val="28"/>
                <w:szCs w:val="28"/>
              </w:rPr>
              <w:t>Про м</w:t>
            </w:r>
            <w:r>
              <w:rPr>
                <w:sz w:val="28"/>
                <w:szCs w:val="28"/>
              </w:rPr>
              <w:t>ісцеве самоврядування в Україні»</w:t>
            </w:r>
            <w:r w:rsidRPr="00594B1F">
              <w:rPr>
                <w:sz w:val="28"/>
                <w:szCs w:val="28"/>
              </w:rPr>
              <w:t xml:space="preserve"> від 21.05.1997р. </w:t>
            </w:r>
            <w:r>
              <w:rPr>
                <w:sz w:val="28"/>
                <w:szCs w:val="28"/>
              </w:rPr>
              <w:t>№280/97-ВР;</w:t>
            </w:r>
          </w:p>
          <w:p w:rsidR="00CE1D70" w:rsidRPr="007B73D6" w:rsidRDefault="00CE1D70" w:rsidP="00CE1D70">
            <w:pPr>
              <w:pStyle w:val="a3"/>
              <w:spacing w:before="0" w:after="0"/>
              <w:ind w:firstLine="510"/>
              <w:jc w:val="both"/>
              <w:rPr>
                <w:sz w:val="28"/>
                <w:szCs w:val="28"/>
              </w:rPr>
            </w:pPr>
            <w:r w:rsidRPr="007B73D6">
              <w:rPr>
                <w:color w:val="000000"/>
                <w:sz w:val="28"/>
                <w:szCs w:val="28"/>
              </w:rPr>
              <w:t>- Закон України «Про державне прогнозування та розроблення програм економічного і соціального розвитку України»</w:t>
            </w:r>
            <w:r>
              <w:rPr>
                <w:color w:val="000000"/>
                <w:sz w:val="28"/>
                <w:szCs w:val="28"/>
                <w:lang w:val="uk-UA"/>
              </w:rPr>
              <w:t xml:space="preserve"> </w:t>
            </w:r>
            <w:r w:rsidRPr="007B73D6">
              <w:rPr>
                <w:color w:val="000000"/>
                <w:sz w:val="28"/>
                <w:szCs w:val="28"/>
              </w:rPr>
              <w:t>від 23.03.2000 року № 1602-ІІІ;</w:t>
            </w:r>
          </w:p>
          <w:p w:rsidR="00CE1D70" w:rsidRPr="007B73D6" w:rsidRDefault="00CE1D70" w:rsidP="00CE1D70">
            <w:pPr>
              <w:pStyle w:val="a3"/>
              <w:spacing w:before="0" w:after="0"/>
              <w:ind w:firstLine="510"/>
              <w:jc w:val="both"/>
              <w:rPr>
                <w:sz w:val="28"/>
                <w:szCs w:val="28"/>
              </w:rPr>
            </w:pPr>
            <w:r>
              <w:rPr>
                <w:color w:val="000000"/>
                <w:sz w:val="28"/>
                <w:szCs w:val="28"/>
              </w:rPr>
              <w:t>- П</w:t>
            </w:r>
            <w:r w:rsidRPr="007B73D6">
              <w:rPr>
                <w:color w:val="000000"/>
                <w:sz w:val="28"/>
                <w:szCs w:val="28"/>
              </w:rPr>
              <w:t>останова Кабінету Міністрів України «Про розроблення прогнозних і програмних документів економічного і соціального розвитку та складання проекту державного бюджету»</w:t>
            </w:r>
            <w:r>
              <w:rPr>
                <w:color w:val="000000"/>
                <w:sz w:val="28"/>
                <w:szCs w:val="28"/>
                <w:lang w:val="uk-UA"/>
              </w:rPr>
              <w:t xml:space="preserve"> </w:t>
            </w:r>
            <w:r w:rsidRPr="007B73D6">
              <w:rPr>
                <w:color w:val="000000"/>
                <w:sz w:val="28"/>
                <w:szCs w:val="28"/>
              </w:rPr>
              <w:t>від 26.04.2003 року № 621;</w:t>
            </w:r>
          </w:p>
          <w:p w:rsidR="00CE1D70" w:rsidRPr="007B73D6" w:rsidRDefault="00CE1D70" w:rsidP="00CE1D70">
            <w:pPr>
              <w:pStyle w:val="a3"/>
              <w:spacing w:before="0" w:after="0"/>
              <w:ind w:firstLine="510"/>
              <w:jc w:val="both"/>
              <w:rPr>
                <w:sz w:val="28"/>
                <w:szCs w:val="28"/>
              </w:rPr>
            </w:pPr>
            <w:r>
              <w:rPr>
                <w:color w:val="000000"/>
                <w:sz w:val="28"/>
                <w:szCs w:val="28"/>
              </w:rPr>
              <w:t>- П</w:t>
            </w:r>
            <w:r w:rsidRPr="007B73D6">
              <w:rPr>
                <w:color w:val="000000"/>
                <w:sz w:val="28"/>
                <w:szCs w:val="28"/>
              </w:rPr>
              <w:t>останова  Кабінету Міністрів України «Про схвалення Прогнозу економічного і соціального розвитку України на 2018-2020 роки»</w:t>
            </w:r>
            <w:r>
              <w:rPr>
                <w:color w:val="000000"/>
                <w:sz w:val="28"/>
                <w:szCs w:val="28"/>
                <w:lang w:val="uk-UA"/>
              </w:rPr>
              <w:t xml:space="preserve"> </w:t>
            </w:r>
            <w:r w:rsidRPr="007B73D6">
              <w:rPr>
                <w:color w:val="000000"/>
                <w:sz w:val="28"/>
                <w:szCs w:val="28"/>
              </w:rPr>
              <w:t>від 31.05.2017 року № 411.</w:t>
            </w:r>
          </w:p>
          <w:p w:rsidR="00CE1D70" w:rsidRPr="007B73D6" w:rsidRDefault="00CE1D70" w:rsidP="00CE1D70">
            <w:pPr>
              <w:pStyle w:val="a3"/>
              <w:spacing w:before="0" w:after="0"/>
              <w:ind w:firstLine="510"/>
              <w:jc w:val="both"/>
              <w:rPr>
                <w:sz w:val="28"/>
                <w:szCs w:val="28"/>
              </w:rPr>
            </w:pPr>
            <w:r w:rsidRPr="007B73D6">
              <w:rPr>
                <w:color w:val="000000"/>
                <w:sz w:val="28"/>
                <w:szCs w:val="28"/>
              </w:rPr>
              <w:t>В основу Програми покладені ключові положення: Стратегії розвитку Івано-Франківської області на період до 2020 року, затвердженої рішенням обласної ради від 17 жовтня 2014 року №1401 - 32/2014; Стратегії розвитку міста Коломиї на період до 2027 року, затвердженої рішенням міської ради від 25.05.2017 №1511-21/2017</w:t>
            </w:r>
          </w:p>
        </w:tc>
      </w:tr>
      <w:tr w:rsidR="00CE1D70" w:rsidRPr="007B73D6" w:rsidTr="00CE1D70">
        <w:trPr>
          <w:trHeight w:val="683"/>
          <w:tblCellSpacing w:w="0" w:type="dxa"/>
        </w:trPr>
        <w:tc>
          <w:tcPr>
            <w:tcW w:w="2552" w:type="dxa"/>
            <w:vAlign w:val="center"/>
            <w:hideMark/>
          </w:tcPr>
          <w:p w:rsidR="00CE1D70" w:rsidRPr="007B73D6" w:rsidRDefault="00CE1D70" w:rsidP="00CE1D70">
            <w:pPr>
              <w:pStyle w:val="a3"/>
              <w:spacing w:before="0" w:after="0"/>
              <w:rPr>
                <w:b/>
                <w:sz w:val="28"/>
                <w:szCs w:val="28"/>
              </w:rPr>
            </w:pPr>
            <w:r w:rsidRPr="007B73D6">
              <w:rPr>
                <w:b/>
                <w:color w:val="000000"/>
                <w:sz w:val="28"/>
                <w:szCs w:val="28"/>
              </w:rPr>
              <w:t>Оприлюднення Програми</w:t>
            </w:r>
          </w:p>
        </w:tc>
        <w:tc>
          <w:tcPr>
            <w:tcW w:w="7229" w:type="dxa"/>
            <w:vAlign w:val="center"/>
            <w:hideMark/>
          </w:tcPr>
          <w:p w:rsidR="00CE1D70" w:rsidRPr="007B73D6" w:rsidRDefault="00CE1D70" w:rsidP="00CE1D70">
            <w:pPr>
              <w:pStyle w:val="a3"/>
              <w:tabs>
                <w:tab w:val="left" w:pos="1380"/>
              </w:tabs>
              <w:spacing w:before="0" w:after="0"/>
              <w:jc w:val="both"/>
              <w:rPr>
                <w:sz w:val="28"/>
                <w:szCs w:val="28"/>
              </w:rPr>
            </w:pPr>
            <w:r w:rsidRPr="007B73D6">
              <w:rPr>
                <w:color w:val="000000"/>
                <w:sz w:val="28"/>
                <w:szCs w:val="28"/>
                <w:lang w:val="uk-UA"/>
              </w:rPr>
              <w:t>О</w:t>
            </w:r>
            <w:r>
              <w:rPr>
                <w:color w:val="000000"/>
                <w:sz w:val="28"/>
                <w:szCs w:val="28"/>
              </w:rPr>
              <w:t xml:space="preserve">фіційний </w:t>
            </w:r>
            <w:r w:rsidRPr="007B73D6">
              <w:rPr>
                <w:color w:val="000000"/>
                <w:sz w:val="28"/>
                <w:szCs w:val="28"/>
              </w:rPr>
              <w:t>сайт Коломийської міської ради</w:t>
            </w:r>
          </w:p>
          <w:p w:rsidR="00CE1D70" w:rsidRPr="007B73D6" w:rsidRDefault="00CE1D70" w:rsidP="00CE1D70">
            <w:pPr>
              <w:pStyle w:val="a3"/>
              <w:tabs>
                <w:tab w:val="left" w:pos="1380"/>
              </w:tabs>
              <w:spacing w:before="0" w:after="0"/>
              <w:jc w:val="both"/>
              <w:rPr>
                <w:sz w:val="28"/>
                <w:szCs w:val="28"/>
              </w:rPr>
            </w:pPr>
            <w:r w:rsidRPr="00395D8E">
              <w:rPr>
                <w:bCs/>
                <w:color w:val="000000"/>
                <w:sz w:val="28"/>
                <w:szCs w:val="28"/>
                <w:u w:val="single"/>
              </w:rPr>
              <w:t>kolrada.gov.ua</w:t>
            </w:r>
          </w:p>
        </w:tc>
      </w:tr>
      <w:tr w:rsidR="00CE1D70" w:rsidRPr="007B73D6" w:rsidTr="00CE1D70">
        <w:trPr>
          <w:trHeight w:val="696"/>
          <w:tblCellSpacing w:w="0" w:type="dxa"/>
        </w:trPr>
        <w:tc>
          <w:tcPr>
            <w:tcW w:w="2552" w:type="dxa"/>
            <w:vAlign w:val="center"/>
            <w:hideMark/>
          </w:tcPr>
          <w:p w:rsidR="00CE1D70" w:rsidRPr="007B73D6" w:rsidRDefault="00CE1D70" w:rsidP="00CE1D70">
            <w:pPr>
              <w:pStyle w:val="a3"/>
              <w:spacing w:before="0" w:after="0"/>
              <w:rPr>
                <w:b/>
                <w:sz w:val="28"/>
                <w:szCs w:val="28"/>
              </w:rPr>
            </w:pPr>
            <w:r w:rsidRPr="007B73D6">
              <w:rPr>
                <w:b/>
                <w:color w:val="000000"/>
                <w:sz w:val="28"/>
                <w:szCs w:val="28"/>
              </w:rPr>
              <w:t>Замовник Програми</w:t>
            </w:r>
          </w:p>
        </w:tc>
        <w:tc>
          <w:tcPr>
            <w:tcW w:w="7229" w:type="dxa"/>
            <w:vAlign w:val="center"/>
            <w:hideMark/>
          </w:tcPr>
          <w:p w:rsidR="00CE1D70" w:rsidRPr="007B73D6" w:rsidRDefault="00CE1D70" w:rsidP="00CE1D70">
            <w:pPr>
              <w:pStyle w:val="a3"/>
              <w:spacing w:before="0" w:after="0"/>
              <w:rPr>
                <w:sz w:val="28"/>
                <w:szCs w:val="28"/>
              </w:rPr>
            </w:pPr>
            <w:r w:rsidRPr="007B73D6">
              <w:rPr>
                <w:color w:val="000000"/>
                <w:sz w:val="28"/>
                <w:szCs w:val="28"/>
              </w:rPr>
              <w:t>Коломийська міська рада</w:t>
            </w:r>
          </w:p>
          <w:p w:rsidR="00CE1D70" w:rsidRPr="007B73D6" w:rsidRDefault="00CE1D70" w:rsidP="00CE1D70">
            <w:pPr>
              <w:pStyle w:val="a3"/>
              <w:spacing w:before="0" w:after="0"/>
              <w:rPr>
                <w:sz w:val="28"/>
                <w:szCs w:val="28"/>
              </w:rPr>
            </w:pPr>
            <w:r>
              <w:rPr>
                <w:sz w:val="28"/>
                <w:szCs w:val="28"/>
              </w:rPr>
              <w:t> </w:t>
            </w:r>
          </w:p>
        </w:tc>
      </w:tr>
      <w:tr w:rsidR="00CE1D70" w:rsidRPr="007B73D6" w:rsidTr="00CE1D70">
        <w:trPr>
          <w:trHeight w:val="980"/>
          <w:tblCellSpacing w:w="0" w:type="dxa"/>
        </w:trPr>
        <w:tc>
          <w:tcPr>
            <w:tcW w:w="2552" w:type="dxa"/>
            <w:vAlign w:val="center"/>
            <w:hideMark/>
          </w:tcPr>
          <w:p w:rsidR="00CE1D70" w:rsidRPr="007B73D6" w:rsidRDefault="00CE1D70" w:rsidP="00CE1D70">
            <w:pPr>
              <w:pStyle w:val="a3"/>
              <w:spacing w:before="0" w:after="0"/>
              <w:rPr>
                <w:b/>
                <w:sz w:val="28"/>
                <w:szCs w:val="28"/>
              </w:rPr>
            </w:pPr>
            <w:r w:rsidRPr="007B73D6">
              <w:rPr>
                <w:b/>
                <w:color w:val="000000"/>
                <w:sz w:val="28"/>
                <w:szCs w:val="28"/>
              </w:rPr>
              <w:t>Головні розробники Програми</w:t>
            </w:r>
          </w:p>
        </w:tc>
        <w:tc>
          <w:tcPr>
            <w:tcW w:w="7229" w:type="dxa"/>
            <w:vAlign w:val="center"/>
            <w:hideMark/>
          </w:tcPr>
          <w:p w:rsidR="00CE1D70" w:rsidRPr="007B73D6" w:rsidRDefault="00CE1D70" w:rsidP="00CE1D70">
            <w:pPr>
              <w:pStyle w:val="a3"/>
              <w:spacing w:before="0" w:after="0"/>
              <w:jc w:val="both"/>
              <w:rPr>
                <w:sz w:val="28"/>
                <w:szCs w:val="28"/>
              </w:rPr>
            </w:pPr>
            <w:r w:rsidRPr="007B73D6">
              <w:rPr>
                <w:color w:val="000000"/>
                <w:sz w:val="28"/>
                <w:szCs w:val="28"/>
              </w:rPr>
              <w:t>Відділ економіки</w:t>
            </w:r>
            <w:r>
              <w:rPr>
                <w:color w:val="000000"/>
                <w:sz w:val="28"/>
                <w:szCs w:val="28"/>
                <w:lang w:val="uk-UA"/>
              </w:rPr>
              <w:t xml:space="preserve">, </w:t>
            </w:r>
            <w:r w:rsidRPr="007B73D6">
              <w:rPr>
                <w:color w:val="000000"/>
                <w:sz w:val="28"/>
                <w:szCs w:val="28"/>
                <w:lang w:val="uk-UA"/>
              </w:rPr>
              <w:t>інвестиційної політики</w:t>
            </w:r>
            <w:r w:rsidRPr="007B73D6">
              <w:rPr>
                <w:color w:val="000000"/>
                <w:sz w:val="28"/>
                <w:szCs w:val="28"/>
              </w:rPr>
              <w:t xml:space="preserve"> та енергозбереження міської ради</w:t>
            </w:r>
          </w:p>
          <w:p w:rsidR="00CE1D70" w:rsidRPr="007B73D6" w:rsidRDefault="00CE1D70" w:rsidP="00CE1D70">
            <w:pPr>
              <w:pStyle w:val="a3"/>
              <w:spacing w:before="0" w:after="0"/>
              <w:jc w:val="both"/>
              <w:rPr>
                <w:sz w:val="28"/>
                <w:szCs w:val="28"/>
              </w:rPr>
            </w:pPr>
            <w:r>
              <w:rPr>
                <w:sz w:val="28"/>
                <w:szCs w:val="28"/>
              </w:rPr>
              <w:t> </w:t>
            </w:r>
          </w:p>
        </w:tc>
      </w:tr>
      <w:tr w:rsidR="00CE1D70" w:rsidRPr="007B73D6" w:rsidTr="00CE1D70">
        <w:trPr>
          <w:tblCellSpacing w:w="0" w:type="dxa"/>
        </w:trPr>
        <w:tc>
          <w:tcPr>
            <w:tcW w:w="2552" w:type="dxa"/>
            <w:vAlign w:val="center"/>
            <w:hideMark/>
          </w:tcPr>
          <w:p w:rsidR="00CE1D70" w:rsidRPr="007B73D6" w:rsidRDefault="00CE1D70" w:rsidP="00CE1D70">
            <w:pPr>
              <w:pStyle w:val="a3"/>
              <w:spacing w:before="0" w:after="0"/>
              <w:rPr>
                <w:b/>
                <w:sz w:val="28"/>
                <w:szCs w:val="28"/>
              </w:rPr>
            </w:pPr>
            <w:r w:rsidRPr="007B73D6">
              <w:rPr>
                <w:b/>
                <w:color w:val="000000"/>
                <w:sz w:val="28"/>
                <w:szCs w:val="28"/>
              </w:rPr>
              <w:t xml:space="preserve">Відповідальні за виконання </w:t>
            </w:r>
          </w:p>
          <w:p w:rsidR="00CE1D70" w:rsidRPr="007B73D6" w:rsidRDefault="00CE1D70" w:rsidP="00CE1D70">
            <w:pPr>
              <w:pStyle w:val="a3"/>
              <w:spacing w:before="0" w:after="0"/>
              <w:rPr>
                <w:b/>
                <w:sz w:val="28"/>
                <w:szCs w:val="28"/>
              </w:rPr>
            </w:pPr>
            <w:r w:rsidRPr="007B73D6">
              <w:rPr>
                <w:b/>
                <w:color w:val="000000"/>
                <w:sz w:val="28"/>
                <w:szCs w:val="28"/>
              </w:rPr>
              <w:t xml:space="preserve">програмних заходів </w:t>
            </w:r>
          </w:p>
        </w:tc>
        <w:tc>
          <w:tcPr>
            <w:tcW w:w="7229" w:type="dxa"/>
            <w:vAlign w:val="center"/>
            <w:hideMark/>
          </w:tcPr>
          <w:p w:rsidR="00CE1D70" w:rsidRPr="00EF4C3B" w:rsidRDefault="00CE1D70" w:rsidP="00CE1D70">
            <w:pPr>
              <w:pStyle w:val="a3"/>
              <w:spacing w:before="0" w:after="0"/>
              <w:jc w:val="both"/>
              <w:rPr>
                <w:sz w:val="28"/>
                <w:szCs w:val="28"/>
                <w:lang w:val="uk-UA"/>
              </w:rPr>
            </w:pPr>
            <w:r>
              <w:rPr>
                <w:color w:val="000000"/>
                <w:sz w:val="28"/>
                <w:szCs w:val="28"/>
              </w:rPr>
              <w:t>- в</w:t>
            </w:r>
            <w:r w:rsidRPr="007B73D6">
              <w:rPr>
                <w:color w:val="000000"/>
                <w:sz w:val="28"/>
                <w:szCs w:val="28"/>
              </w:rPr>
              <w:t>ідділ економіки</w:t>
            </w:r>
            <w:r>
              <w:rPr>
                <w:color w:val="000000"/>
                <w:sz w:val="28"/>
                <w:szCs w:val="28"/>
                <w:lang w:val="uk-UA"/>
              </w:rPr>
              <w:t xml:space="preserve">, </w:t>
            </w:r>
            <w:r w:rsidRPr="007B73D6">
              <w:rPr>
                <w:color w:val="000000"/>
                <w:sz w:val="28"/>
                <w:szCs w:val="28"/>
                <w:lang w:val="uk-UA"/>
              </w:rPr>
              <w:t>інвестиційної політики</w:t>
            </w:r>
            <w:r w:rsidRPr="007B73D6">
              <w:rPr>
                <w:color w:val="000000"/>
                <w:sz w:val="28"/>
                <w:szCs w:val="28"/>
              </w:rPr>
              <w:t xml:space="preserve"> та енергозбереження міської ради</w:t>
            </w:r>
            <w:r>
              <w:rPr>
                <w:color w:val="000000"/>
                <w:sz w:val="28"/>
                <w:szCs w:val="28"/>
                <w:lang w:val="uk-UA"/>
              </w:rPr>
              <w:t>;</w:t>
            </w:r>
          </w:p>
          <w:p w:rsidR="00CE1D70" w:rsidRPr="00F341F5" w:rsidRDefault="00CE1D70" w:rsidP="00CE1D70">
            <w:pPr>
              <w:pStyle w:val="a3"/>
              <w:tabs>
                <w:tab w:val="left" w:pos="1380"/>
              </w:tabs>
              <w:spacing w:before="0" w:after="0"/>
              <w:jc w:val="both"/>
              <w:rPr>
                <w:sz w:val="28"/>
                <w:szCs w:val="28"/>
                <w:lang w:val="uk-UA"/>
              </w:rPr>
            </w:pPr>
            <w:r w:rsidRPr="007B73D6">
              <w:rPr>
                <w:color w:val="000000"/>
                <w:sz w:val="28"/>
                <w:szCs w:val="28"/>
                <w:shd w:val="clear" w:color="auto" w:fill="FFFFFF"/>
              </w:rPr>
              <w:t>- структурні підрозділи міської ради</w:t>
            </w:r>
            <w:r>
              <w:rPr>
                <w:color w:val="000000"/>
                <w:sz w:val="28"/>
                <w:szCs w:val="28"/>
                <w:shd w:val="clear" w:color="auto" w:fill="FFFFFF"/>
                <w:lang w:val="uk-UA"/>
              </w:rPr>
              <w:t>;</w:t>
            </w:r>
          </w:p>
        </w:tc>
      </w:tr>
      <w:tr w:rsidR="00CE1D70" w:rsidRPr="007B73D6" w:rsidTr="00CE1D70">
        <w:trPr>
          <w:tblCellSpacing w:w="0" w:type="dxa"/>
        </w:trPr>
        <w:tc>
          <w:tcPr>
            <w:tcW w:w="2552" w:type="dxa"/>
            <w:vAlign w:val="center"/>
          </w:tcPr>
          <w:p w:rsidR="00CE1D70" w:rsidRPr="00594B1F" w:rsidRDefault="00CE1D70" w:rsidP="00CE1D70">
            <w:pPr>
              <w:pStyle w:val="a3"/>
              <w:spacing w:before="0" w:after="0"/>
              <w:rPr>
                <w:b/>
                <w:color w:val="000000"/>
                <w:sz w:val="28"/>
                <w:szCs w:val="28"/>
                <w:lang w:val="uk-UA"/>
              </w:rPr>
            </w:pPr>
            <w:r>
              <w:rPr>
                <w:b/>
                <w:color w:val="000000"/>
                <w:sz w:val="28"/>
                <w:szCs w:val="28"/>
                <w:lang w:val="uk-UA"/>
              </w:rPr>
              <w:t>Основні цілі Програми</w:t>
            </w:r>
          </w:p>
        </w:tc>
        <w:tc>
          <w:tcPr>
            <w:tcW w:w="7229" w:type="dxa"/>
            <w:vAlign w:val="center"/>
          </w:tcPr>
          <w:p w:rsidR="00CE1D70" w:rsidRPr="00594B1F" w:rsidRDefault="00CE1D70" w:rsidP="00CE1D70">
            <w:pPr>
              <w:pStyle w:val="a3"/>
              <w:spacing w:before="0" w:after="0"/>
              <w:jc w:val="both"/>
              <w:rPr>
                <w:color w:val="000000"/>
                <w:sz w:val="28"/>
                <w:szCs w:val="28"/>
              </w:rPr>
            </w:pPr>
            <w:r w:rsidRPr="00594B1F">
              <w:rPr>
                <w:sz w:val="28"/>
                <w:szCs w:val="28"/>
              </w:rPr>
              <w:t>Створення комфортних умов прож</w:t>
            </w:r>
            <w:r>
              <w:rPr>
                <w:sz w:val="28"/>
                <w:szCs w:val="28"/>
              </w:rPr>
              <w:t>ивання в місті, з</w:t>
            </w:r>
            <w:r w:rsidRPr="00594B1F">
              <w:rPr>
                <w:sz w:val="28"/>
                <w:szCs w:val="28"/>
              </w:rPr>
              <w:t xml:space="preserve">ростання добробуту громади через розвиток бізнесу, залучення інвестицій, створення робочих місць. Всебічний розвиток громади міста через культурний розвиток, </w:t>
            </w:r>
            <w:r>
              <w:rPr>
                <w:sz w:val="28"/>
                <w:szCs w:val="28"/>
              </w:rPr>
              <w:t>освіту, фізкультуру і спорт</w:t>
            </w:r>
            <w:r w:rsidRPr="00594B1F">
              <w:rPr>
                <w:sz w:val="28"/>
                <w:szCs w:val="28"/>
              </w:rPr>
              <w:t>.</w:t>
            </w:r>
          </w:p>
        </w:tc>
      </w:tr>
      <w:tr w:rsidR="00CE1D70" w:rsidRPr="007B73D6" w:rsidTr="00CE1D70">
        <w:trPr>
          <w:tblCellSpacing w:w="0" w:type="dxa"/>
        </w:trPr>
        <w:tc>
          <w:tcPr>
            <w:tcW w:w="2552" w:type="dxa"/>
            <w:vAlign w:val="center"/>
            <w:hideMark/>
          </w:tcPr>
          <w:p w:rsidR="00CE1D70" w:rsidRPr="007B73D6" w:rsidRDefault="00CE1D70" w:rsidP="00CE1D70">
            <w:pPr>
              <w:pStyle w:val="a3"/>
              <w:spacing w:before="0" w:after="0"/>
              <w:rPr>
                <w:b/>
                <w:sz w:val="28"/>
                <w:szCs w:val="28"/>
              </w:rPr>
            </w:pPr>
            <w:r>
              <w:rPr>
                <w:b/>
                <w:color w:val="000000"/>
                <w:sz w:val="28"/>
                <w:szCs w:val="28"/>
                <w:lang w:val="uk-UA"/>
              </w:rPr>
              <w:t xml:space="preserve">Основні завдання </w:t>
            </w:r>
            <w:r w:rsidRPr="007B73D6">
              <w:rPr>
                <w:b/>
                <w:color w:val="000000"/>
                <w:sz w:val="28"/>
                <w:szCs w:val="28"/>
              </w:rPr>
              <w:t>Програми</w:t>
            </w:r>
          </w:p>
        </w:tc>
        <w:tc>
          <w:tcPr>
            <w:tcW w:w="7229" w:type="dxa"/>
            <w:vAlign w:val="center"/>
            <w:hideMark/>
          </w:tcPr>
          <w:p w:rsidR="00CE1D70" w:rsidRDefault="00CE1D70" w:rsidP="00CE1D70">
            <w:pPr>
              <w:pStyle w:val="a3"/>
              <w:widowControl w:val="0"/>
              <w:tabs>
                <w:tab w:val="left" w:pos="0"/>
                <w:tab w:val="left" w:pos="160"/>
                <w:tab w:val="left" w:pos="1380"/>
              </w:tabs>
              <w:spacing w:before="0" w:after="0"/>
              <w:jc w:val="both"/>
              <w:rPr>
                <w:sz w:val="28"/>
                <w:szCs w:val="28"/>
              </w:rPr>
            </w:pPr>
            <w:r w:rsidRPr="00EB47F2">
              <w:rPr>
                <w:sz w:val="28"/>
                <w:szCs w:val="28"/>
              </w:rPr>
              <w:t xml:space="preserve">- забезпечення конкурентоспроможності господарського комплексу через інноваційний розвиток, освоєння </w:t>
            </w:r>
            <w:r>
              <w:rPr>
                <w:sz w:val="28"/>
                <w:szCs w:val="28"/>
              </w:rPr>
              <w:t>нових видів продукції та послуг;</w:t>
            </w:r>
          </w:p>
          <w:p w:rsidR="00CE1D70" w:rsidRDefault="00CE1D70" w:rsidP="00CE1D70">
            <w:pPr>
              <w:pStyle w:val="a3"/>
              <w:widowControl w:val="0"/>
              <w:tabs>
                <w:tab w:val="left" w:pos="0"/>
                <w:tab w:val="left" w:pos="160"/>
                <w:tab w:val="left" w:pos="1380"/>
              </w:tabs>
              <w:spacing w:before="0" w:after="0"/>
              <w:jc w:val="both"/>
              <w:rPr>
                <w:sz w:val="28"/>
                <w:szCs w:val="28"/>
              </w:rPr>
            </w:pPr>
            <w:r w:rsidRPr="00EB47F2">
              <w:rPr>
                <w:sz w:val="28"/>
                <w:szCs w:val="28"/>
              </w:rPr>
              <w:t>- розвиток малого</w:t>
            </w:r>
            <w:r>
              <w:rPr>
                <w:sz w:val="28"/>
                <w:szCs w:val="28"/>
                <w:lang w:val="uk-UA"/>
              </w:rPr>
              <w:t xml:space="preserve"> та середнього</w:t>
            </w:r>
            <w:r w:rsidRPr="00EB47F2">
              <w:rPr>
                <w:sz w:val="28"/>
                <w:szCs w:val="28"/>
              </w:rPr>
              <w:t xml:space="preserve"> </w:t>
            </w:r>
            <w:r>
              <w:rPr>
                <w:sz w:val="28"/>
                <w:szCs w:val="28"/>
              </w:rPr>
              <w:t xml:space="preserve">бізнесу, приватної </w:t>
            </w:r>
            <w:r>
              <w:rPr>
                <w:sz w:val="28"/>
                <w:szCs w:val="28"/>
              </w:rPr>
              <w:lastRenderedPageBreak/>
              <w:t>ініціативи;</w:t>
            </w:r>
          </w:p>
          <w:p w:rsidR="00CE1D70" w:rsidRDefault="00CE1D70" w:rsidP="00CE1D70">
            <w:pPr>
              <w:pStyle w:val="a3"/>
              <w:widowControl w:val="0"/>
              <w:tabs>
                <w:tab w:val="left" w:pos="0"/>
                <w:tab w:val="left" w:pos="160"/>
                <w:tab w:val="left" w:pos="1380"/>
              </w:tabs>
              <w:spacing w:before="0" w:after="0"/>
              <w:jc w:val="both"/>
              <w:rPr>
                <w:sz w:val="28"/>
                <w:szCs w:val="28"/>
              </w:rPr>
            </w:pPr>
            <w:r w:rsidRPr="00EB47F2">
              <w:rPr>
                <w:sz w:val="28"/>
                <w:szCs w:val="28"/>
              </w:rPr>
              <w:t>- вдосконалення надання послуг мешканцям міста підприємствами житлово-комунального господарства;</w:t>
            </w:r>
          </w:p>
          <w:p w:rsidR="00CE1D70" w:rsidRDefault="00CE1D70" w:rsidP="00CE1D70">
            <w:pPr>
              <w:pStyle w:val="a3"/>
              <w:widowControl w:val="0"/>
              <w:tabs>
                <w:tab w:val="left" w:pos="0"/>
                <w:tab w:val="left" w:pos="160"/>
                <w:tab w:val="left" w:pos="1380"/>
              </w:tabs>
              <w:spacing w:before="0" w:after="0"/>
              <w:jc w:val="both"/>
              <w:rPr>
                <w:sz w:val="28"/>
                <w:szCs w:val="28"/>
              </w:rPr>
            </w:pPr>
            <w:r w:rsidRPr="00EB47F2">
              <w:rPr>
                <w:sz w:val="28"/>
                <w:szCs w:val="28"/>
              </w:rPr>
              <w:t>- розвиток транспортної інфраструктури міста;</w:t>
            </w:r>
          </w:p>
          <w:p w:rsidR="00CE1D70" w:rsidRPr="007B73D6" w:rsidRDefault="00CE1D70" w:rsidP="00CE1D70">
            <w:pPr>
              <w:pStyle w:val="a3"/>
              <w:widowControl w:val="0"/>
              <w:tabs>
                <w:tab w:val="left" w:pos="0"/>
                <w:tab w:val="left" w:pos="160"/>
                <w:tab w:val="left" w:pos="1380"/>
              </w:tabs>
              <w:spacing w:before="0" w:after="0"/>
              <w:jc w:val="both"/>
              <w:rPr>
                <w:sz w:val="28"/>
                <w:szCs w:val="28"/>
              </w:rPr>
            </w:pPr>
            <w:r w:rsidRPr="007B73D6">
              <w:rPr>
                <w:color w:val="000000"/>
                <w:sz w:val="28"/>
                <w:szCs w:val="28"/>
              </w:rPr>
              <w:t>- підвищення рівня енергозбереження та ефективності використання енергоресурсів у всіх сферах господарювання;</w:t>
            </w:r>
          </w:p>
          <w:p w:rsidR="00CE1D70" w:rsidRDefault="00CE1D70" w:rsidP="00CE1D70">
            <w:pPr>
              <w:pStyle w:val="a3"/>
              <w:widowControl w:val="0"/>
              <w:tabs>
                <w:tab w:val="left" w:pos="0"/>
                <w:tab w:val="left" w:pos="160"/>
                <w:tab w:val="left" w:pos="1380"/>
              </w:tabs>
              <w:spacing w:before="0" w:after="0"/>
              <w:jc w:val="both"/>
              <w:rPr>
                <w:color w:val="000000"/>
                <w:sz w:val="28"/>
                <w:szCs w:val="28"/>
              </w:rPr>
            </w:pPr>
            <w:r w:rsidRPr="007B73D6">
              <w:rPr>
                <w:color w:val="000000"/>
                <w:sz w:val="28"/>
                <w:szCs w:val="28"/>
              </w:rPr>
              <w:t>- розвиток транспортної інфраструктури міста;</w:t>
            </w:r>
          </w:p>
          <w:p w:rsidR="00CE1D70" w:rsidRPr="007B73D6" w:rsidRDefault="00CE1D70" w:rsidP="00CE1D70">
            <w:pPr>
              <w:pStyle w:val="a3"/>
              <w:widowControl w:val="0"/>
              <w:tabs>
                <w:tab w:val="left" w:pos="0"/>
                <w:tab w:val="left" w:pos="160"/>
                <w:tab w:val="left" w:pos="1380"/>
              </w:tabs>
              <w:spacing w:before="0" w:after="0"/>
              <w:jc w:val="both"/>
              <w:rPr>
                <w:sz w:val="28"/>
                <w:szCs w:val="28"/>
              </w:rPr>
            </w:pPr>
            <w:r>
              <w:rPr>
                <w:color w:val="000000"/>
                <w:sz w:val="28"/>
                <w:szCs w:val="28"/>
                <w:lang w:val="uk-UA"/>
              </w:rPr>
              <w:t>-</w:t>
            </w:r>
            <w:r w:rsidRPr="007B73D6">
              <w:rPr>
                <w:color w:val="000000"/>
                <w:sz w:val="28"/>
                <w:szCs w:val="28"/>
              </w:rPr>
              <w:t xml:space="preserve"> розвиток гуманітарної </w:t>
            </w:r>
            <w:r>
              <w:rPr>
                <w:color w:val="000000"/>
                <w:sz w:val="28"/>
                <w:szCs w:val="28"/>
                <w:lang w:val="uk-UA"/>
              </w:rPr>
              <w:t xml:space="preserve">та культурної </w:t>
            </w:r>
            <w:r>
              <w:rPr>
                <w:color w:val="000000"/>
                <w:sz w:val="28"/>
                <w:szCs w:val="28"/>
              </w:rPr>
              <w:t>сфери</w:t>
            </w:r>
            <w:r w:rsidRPr="007B73D6">
              <w:rPr>
                <w:color w:val="000000"/>
                <w:sz w:val="28"/>
                <w:szCs w:val="28"/>
              </w:rPr>
              <w:t>;</w:t>
            </w:r>
          </w:p>
          <w:p w:rsidR="00CE1D70" w:rsidRPr="007B73D6" w:rsidRDefault="00CE1D70" w:rsidP="00CE1D70">
            <w:pPr>
              <w:pStyle w:val="a3"/>
              <w:widowControl w:val="0"/>
              <w:tabs>
                <w:tab w:val="left" w:pos="0"/>
                <w:tab w:val="left" w:pos="160"/>
                <w:tab w:val="left" w:pos="1380"/>
              </w:tabs>
              <w:spacing w:before="0" w:after="0"/>
              <w:jc w:val="both"/>
              <w:rPr>
                <w:sz w:val="28"/>
                <w:szCs w:val="28"/>
              </w:rPr>
            </w:pPr>
            <w:r w:rsidRPr="007B73D6">
              <w:rPr>
                <w:color w:val="000000"/>
                <w:sz w:val="28"/>
                <w:szCs w:val="28"/>
              </w:rPr>
              <w:t>- розвиток туризму;</w:t>
            </w:r>
          </w:p>
        </w:tc>
      </w:tr>
      <w:tr w:rsidR="00CE1D70" w:rsidRPr="007B73D6" w:rsidTr="00CE1D70">
        <w:trPr>
          <w:trHeight w:val="2595"/>
          <w:tblCellSpacing w:w="0" w:type="dxa"/>
        </w:trPr>
        <w:tc>
          <w:tcPr>
            <w:tcW w:w="2552" w:type="dxa"/>
            <w:vAlign w:val="center"/>
            <w:hideMark/>
          </w:tcPr>
          <w:p w:rsidR="00CE1D70" w:rsidRPr="007B73D6" w:rsidRDefault="00CE1D70" w:rsidP="00CE1D70">
            <w:pPr>
              <w:pStyle w:val="a3"/>
              <w:spacing w:before="0" w:after="0"/>
              <w:rPr>
                <w:b/>
                <w:sz w:val="28"/>
                <w:szCs w:val="28"/>
              </w:rPr>
            </w:pPr>
            <w:r w:rsidRPr="007B73D6">
              <w:rPr>
                <w:b/>
                <w:color w:val="000000"/>
                <w:sz w:val="28"/>
                <w:szCs w:val="28"/>
              </w:rPr>
              <w:lastRenderedPageBreak/>
              <w:t>Розділи Програми</w:t>
            </w:r>
          </w:p>
        </w:tc>
        <w:tc>
          <w:tcPr>
            <w:tcW w:w="7229" w:type="dxa"/>
            <w:vAlign w:val="center"/>
            <w:hideMark/>
          </w:tcPr>
          <w:p w:rsidR="00CE1D70" w:rsidRDefault="00CE1D70" w:rsidP="00CE1D70">
            <w:pPr>
              <w:pStyle w:val="a3"/>
              <w:tabs>
                <w:tab w:val="left" w:pos="3702"/>
              </w:tabs>
              <w:spacing w:before="0" w:after="0"/>
              <w:jc w:val="both"/>
              <w:rPr>
                <w:sz w:val="28"/>
                <w:szCs w:val="28"/>
              </w:rPr>
            </w:pPr>
            <w:r w:rsidRPr="007B73D6">
              <w:rPr>
                <w:color w:val="000000"/>
                <w:sz w:val="28"/>
                <w:szCs w:val="28"/>
              </w:rPr>
              <w:t>Вступ</w:t>
            </w:r>
          </w:p>
          <w:p w:rsidR="00CE1D70" w:rsidRPr="007B73D6" w:rsidRDefault="00CE1D70" w:rsidP="00CE1D70">
            <w:pPr>
              <w:pStyle w:val="a3"/>
              <w:spacing w:before="0" w:after="0"/>
              <w:jc w:val="both"/>
              <w:rPr>
                <w:sz w:val="28"/>
                <w:szCs w:val="28"/>
              </w:rPr>
            </w:pPr>
            <w:r>
              <w:rPr>
                <w:sz w:val="28"/>
                <w:szCs w:val="28"/>
                <w:lang w:val="uk-UA"/>
              </w:rPr>
              <w:t xml:space="preserve">І. </w:t>
            </w:r>
            <w:r w:rsidRPr="007B73D6">
              <w:rPr>
                <w:color w:val="000000"/>
                <w:sz w:val="28"/>
                <w:szCs w:val="28"/>
              </w:rPr>
              <w:t xml:space="preserve">Цілі та завдання </w:t>
            </w:r>
            <w:r w:rsidRPr="007B73D6">
              <w:rPr>
                <w:color w:val="000000"/>
                <w:sz w:val="28"/>
                <w:szCs w:val="28"/>
                <w:lang w:val="uk-UA"/>
              </w:rPr>
              <w:t xml:space="preserve">Програми </w:t>
            </w:r>
            <w:r w:rsidRPr="007B73D6">
              <w:rPr>
                <w:color w:val="000000"/>
                <w:sz w:val="28"/>
                <w:szCs w:val="28"/>
              </w:rPr>
              <w:t>на 2019 рік</w:t>
            </w:r>
          </w:p>
          <w:p w:rsidR="00CE1D70" w:rsidRPr="007B73D6" w:rsidRDefault="00CE1D70" w:rsidP="00CE1D70">
            <w:pPr>
              <w:pStyle w:val="a3"/>
              <w:spacing w:before="0" w:after="0"/>
              <w:jc w:val="both"/>
              <w:rPr>
                <w:color w:val="000000"/>
                <w:sz w:val="28"/>
                <w:szCs w:val="28"/>
              </w:rPr>
            </w:pPr>
            <w:r>
              <w:rPr>
                <w:color w:val="000000"/>
                <w:sz w:val="28"/>
                <w:szCs w:val="28"/>
              </w:rPr>
              <w:t>ІІ</w:t>
            </w:r>
            <w:r w:rsidRPr="007B73D6">
              <w:rPr>
                <w:color w:val="000000"/>
                <w:sz w:val="28"/>
                <w:szCs w:val="28"/>
              </w:rPr>
              <w:t xml:space="preserve">. Першочергові завдання соціально-економічного розвитку, над якими буде працювати </w:t>
            </w:r>
            <w:r>
              <w:rPr>
                <w:color w:val="000000"/>
                <w:sz w:val="28"/>
                <w:szCs w:val="28"/>
              </w:rPr>
              <w:t>Коломийська міська</w:t>
            </w:r>
            <w:r w:rsidRPr="007B73D6">
              <w:rPr>
                <w:color w:val="000000"/>
                <w:sz w:val="28"/>
                <w:szCs w:val="28"/>
              </w:rPr>
              <w:t xml:space="preserve"> </w:t>
            </w:r>
            <w:r>
              <w:rPr>
                <w:color w:val="000000"/>
                <w:sz w:val="28"/>
                <w:szCs w:val="28"/>
              </w:rPr>
              <w:t>рад</w:t>
            </w:r>
            <w:r>
              <w:rPr>
                <w:color w:val="000000"/>
                <w:sz w:val="28"/>
                <w:szCs w:val="28"/>
                <w:lang w:val="uk-UA"/>
              </w:rPr>
              <w:t>а</w:t>
            </w:r>
            <w:r w:rsidRPr="007B73D6">
              <w:rPr>
                <w:color w:val="000000"/>
                <w:sz w:val="28"/>
                <w:szCs w:val="28"/>
              </w:rPr>
              <w:t xml:space="preserve"> у 2019 році</w:t>
            </w:r>
          </w:p>
          <w:p w:rsidR="00CE1D70" w:rsidRPr="00EF37B9" w:rsidRDefault="00CE1D70" w:rsidP="00CE1D70">
            <w:pPr>
              <w:pStyle w:val="a3"/>
              <w:spacing w:before="0" w:after="0"/>
              <w:jc w:val="both"/>
              <w:rPr>
                <w:bCs/>
                <w:sz w:val="28"/>
                <w:szCs w:val="28"/>
              </w:rPr>
            </w:pPr>
            <w:r>
              <w:rPr>
                <w:color w:val="000000"/>
                <w:sz w:val="28"/>
                <w:szCs w:val="28"/>
              </w:rPr>
              <w:t xml:space="preserve">ІІІ. </w:t>
            </w:r>
            <w:r w:rsidRPr="007B73D6">
              <w:rPr>
                <w:color w:val="000000"/>
                <w:sz w:val="28"/>
                <w:szCs w:val="28"/>
              </w:rPr>
              <w:t>Основні напрям</w:t>
            </w:r>
            <w:r>
              <w:rPr>
                <w:color w:val="000000"/>
                <w:sz w:val="28"/>
                <w:szCs w:val="28"/>
                <w:lang w:val="uk-UA"/>
              </w:rPr>
              <w:t>к</w:t>
            </w:r>
            <w:r w:rsidRPr="007B73D6">
              <w:rPr>
                <w:color w:val="000000"/>
                <w:sz w:val="28"/>
                <w:szCs w:val="28"/>
              </w:rPr>
              <w:t xml:space="preserve">и </w:t>
            </w:r>
            <w:r>
              <w:rPr>
                <w:color w:val="000000"/>
                <w:sz w:val="28"/>
                <w:szCs w:val="28"/>
                <w:lang w:val="uk-UA"/>
              </w:rPr>
              <w:t>соціально-</w:t>
            </w:r>
            <w:r>
              <w:rPr>
                <w:color w:val="000000"/>
                <w:sz w:val="28"/>
                <w:szCs w:val="28"/>
              </w:rPr>
              <w:t>економічного</w:t>
            </w:r>
            <w:r w:rsidRPr="007B73D6">
              <w:rPr>
                <w:color w:val="000000"/>
                <w:sz w:val="28"/>
                <w:szCs w:val="28"/>
              </w:rPr>
              <w:t xml:space="preserve"> і </w:t>
            </w:r>
            <w:r>
              <w:rPr>
                <w:color w:val="000000"/>
                <w:sz w:val="28"/>
                <w:szCs w:val="28"/>
                <w:lang w:val="uk-UA"/>
              </w:rPr>
              <w:t>культурного розвитку міста</w:t>
            </w:r>
            <w:r w:rsidRPr="007B73D6">
              <w:rPr>
                <w:color w:val="000000"/>
                <w:sz w:val="28"/>
                <w:szCs w:val="28"/>
              </w:rPr>
              <w:t xml:space="preserve"> у 2019 році</w:t>
            </w:r>
            <w:r>
              <w:rPr>
                <w:color w:val="000000"/>
                <w:sz w:val="28"/>
                <w:szCs w:val="28"/>
                <w:lang w:val="uk-UA"/>
              </w:rPr>
              <w:t xml:space="preserve"> </w:t>
            </w:r>
            <w:r w:rsidRPr="00575A0B">
              <w:rPr>
                <w:bCs/>
                <w:sz w:val="28"/>
                <w:szCs w:val="28"/>
              </w:rPr>
              <w:t>та на 2020 та 2021 роки</w:t>
            </w:r>
          </w:p>
        </w:tc>
      </w:tr>
      <w:tr w:rsidR="00CE1D70" w:rsidRPr="007B73D6" w:rsidTr="00CE1D70">
        <w:trPr>
          <w:tblCellSpacing w:w="0" w:type="dxa"/>
        </w:trPr>
        <w:tc>
          <w:tcPr>
            <w:tcW w:w="2552" w:type="dxa"/>
            <w:vAlign w:val="center"/>
            <w:hideMark/>
          </w:tcPr>
          <w:p w:rsidR="00CE1D70" w:rsidRPr="007B73D6" w:rsidRDefault="00CE1D70" w:rsidP="00CE1D70">
            <w:pPr>
              <w:pStyle w:val="a3"/>
              <w:spacing w:before="0" w:after="0"/>
              <w:rPr>
                <w:b/>
                <w:sz w:val="28"/>
                <w:szCs w:val="28"/>
              </w:rPr>
            </w:pPr>
            <w:r w:rsidRPr="007B73D6">
              <w:rPr>
                <w:b/>
                <w:color w:val="000000"/>
                <w:sz w:val="28"/>
                <w:szCs w:val="28"/>
              </w:rPr>
              <w:t xml:space="preserve">Термін реалізації Програми </w:t>
            </w:r>
          </w:p>
        </w:tc>
        <w:tc>
          <w:tcPr>
            <w:tcW w:w="7229" w:type="dxa"/>
            <w:vAlign w:val="center"/>
            <w:hideMark/>
          </w:tcPr>
          <w:p w:rsidR="00CE1D70" w:rsidRPr="007B73D6" w:rsidRDefault="00CE1D70" w:rsidP="00CE1D70">
            <w:pPr>
              <w:pStyle w:val="a3"/>
              <w:spacing w:before="0" w:after="0"/>
              <w:rPr>
                <w:sz w:val="28"/>
                <w:szCs w:val="28"/>
              </w:rPr>
            </w:pPr>
            <w:r w:rsidRPr="007B73D6">
              <w:rPr>
                <w:color w:val="000000"/>
                <w:sz w:val="28"/>
                <w:szCs w:val="28"/>
              </w:rPr>
              <w:t>2019 рік</w:t>
            </w:r>
          </w:p>
        </w:tc>
      </w:tr>
      <w:tr w:rsidR="00CE1D70" w:rsidRPr="007B73D6" w:rsidTr="00CE1D70">
        <w:trPr>
          <w:tblCellSpacing w:w="0" w:type="dxa"/>
        </w:trPr>
        <w:tc>
          <w:tcPr>
            <w:tcW w:w="2552" w:type="dxa"/>
            <w:vAlign w:val="center"/>
            <w:hideMark/>
          </w:tcPr>
          <w:p w:rsidR="00CE1D70" w:rsidRPr="007B73D6" w:rsidRDefault="00CE1D70" w:rsidP="00CE1D70">
            <w:pPr>
              <w:pStyle w:val="a3"/>
              <w:spacing w:before="0" w:after="0"/>
              <w:rPr>
                <w:b/>
                <w:sz w:val="28"/>
                <w:szCs w:val="28"/>
              </w:rPr>
            </w:pPr>
            <w:r w:rsidRPr="007B73D6">
              <w:rPr>
                <w:b/>
                <w:color w:val="000000"/>
                <w:sz w:val="28"/>
                <w:szCs w:val="28"/>
              </w:rPr>
              <w:t xml:space="preserve">Основні джерела </w:t>
            </w:r>
            <w:r>
              <w:rPr>
                <w:b/>
                <w:color w:val="000000"/>
                <w:sz w:val="28"/>
                <w:szCs w:val="28"/>
                <w:lang w:val="uk-UA"/>
              </w:rPr>
              <w:t xml:space="preserve">та кошти </w:t>
            </w:r>
            <w:r w:rsidRPr="007B73D6">
              <w:rPr>
                <w:b/>
                <w:color w:val="000000"/>
                <w:sz w:val="28"/>
                <w:szCs w:val="28"/>
              </w:rPr>
              <w:t>фінансування заходів Програми</w:t>
            </w:r>
          </w:p>
        </w:tc>
        <w:tc>
          <w:tcPr>
            <w:tcW w:w="7229" w:type="dxa"/>
            <w:vAlign w:val="center"/>
            <w:hideMark/>
          </w:tcPr>
          <w:p w:rsidR="00CE1D70" w:rsidRDefault="00CE1D70" w:rsidP="00CE1D70">
            <w:pPr>
              <w:pStyle w:val="a3"/>
              <w:tabs>
                <w:tab w:val="left" w:pos="160"/>
                <w:tab w:val="left" w:pos="360"/>
                <w:tab w:val="left" w:pos="1380"/>
              </w:tabs>
              <w:suppressAutoHyphens w:val="0"/>
              <w:spacing w:before="0" w:after="0"/>
              <w:jc w:val="both"/>
              <w:rPr>
                <w:color w:val="000000"/>
                <w:sz w:val="28"/>
                <w:szCs w:val="28"/>
              </w:rPr>
            </w:pPr>
            <w:r w:rsidRPr="007B73D6">
              <w:rPr>
                <w:color w:val="000000"/>
                <w:sz w:val="28"/>
                <w:szCs w:val="28"/>
                <w:lang w:val="uk-UA"/>
              </w:rPr>
              <w:t>М</w:t>
            </w:r>
            <w:r w:rsidRPr="007B73D6">
              <w:rPr>
                <w:color w:val="000000"/>
                <w:sz w:val="28"/>
                <w:szCs w:val="28"/>
              </w:rPr>
              <w:t>іський бюджет</w:t>
            </w:r>
          </w:p>
          <w:p w:rsidR="00CE1D70" w:rsidRPr="00AD1061" w:rsidRDefault="00CE1D70" w:rsidP="00CE1D70">
            <w:pPr>
              <w:pStyle w:val="a3"/>
              <w:spacing w:before="0" w:after="0"/>
              <w:jc w:val="both"/>
              <w:rPr>
                <w:sz w:val="28"/>
                <w:szCs w:val="28"/>
                <w:lang w:val="uk-UA"/>
              </w:rPr>
            </w:pPr>
            <w:r w:rsidRPr="007B73D6">
              <w:rPr>
                <w:color w:val="000000"/>
                <w:sz w:val="28"/>
                <w:szCs w:val="28"/>
                <w:lang w:val="uk-UA"/>
              </w:rPr>
              <w:t>28</w:t>
            </w:r>
            <w:r>
              <w:rPr>
                <w:color w:val="000000"/>
                <w:sz w:val="28"/>
                <w:szCs w:val="28"/>
                <w:lang w:val="uk-UA"/>
              </w:rPr>
              <w:t>0,00 тис. грн.</w:t>
            </w:r>
          </w:p>
          <w:p w:rsidR="00CE1D70" w:rsidRPr="007B73D6" w:rsidRDefault="00CE1D70" w:rsidP="00CE1D70">
            <w:pPr>
              <w:pStyle w:val="a3"/>
              <w:tabs>
                <w:tab w:val="left" w:pos="160"/>
                <w:tab w:val="left" w:pos="360"/>
                <w:tab w:val="left" w:pos="1380"/>
              </w:tabs>
              <w:suppressAutoHyphens w:val="0"/>
              <w:spacing w:before="0" w:after="0"/>
              <w:jc w:val="both"/>
              <w:rPr>
                <w:sz w:val="28"/>
                <w:szCs w:val="28"/>
              </w:rPr>
            </w:pPr>
            <w:r w:rsidRPr="007B73D6">
              <w:rPr>
                <w:sz w:val="28"/>
                <w:szCs w:val="28"/>
              </w:rPr>
              <w:t> </w:t>
            </w:r>
          </w:p>
        </w:tc>
      </w:tr>
      <w:tr w:rsidR="00CE1D70" w:rsidRPr="007B73D6" w:rsidTr="00CE1D70">
        <w:trPr>
          <w:tblCellSpacing w:w="0" w:type="dxa"/>
        </w:trPr>
        <w:tc>
          <w:tcPr>
            <w:tcW w:w="2552" w:type="dxa"/>
            <w:vAlign w:val="center"/>
            <w:hideMark/>
          </w:tcPr>
          <w:p w:rsidR="00CE1D70" w:rsidRPr="007B73D6" w:rsidRDefault="00CE1D70" w:rsidP="00CE1D70">
            <w:pPr>
              <w:pStyle w:val="a3"/>
              <w:spacing w:before="0" w:after="0"/>
              <w:rPr>
                <w:b/>
                <w:sz w:val="28"/>
                <w:szCs w:val="28"/>
              </w:rPr>
            </w:pPr>
            <w:r>
              <w:rPr>
                <w:b/>
                <w:color w:val="000000"/>
                <w:sz w:val="28"/>
                <w:szCs w:val="28"/>
                <w:lang w:val="uk-UA"/>
              </w:rPr>
              <w:t>К</w:t>
            </w:r>
            <w:r>
              <w:rPr>
                <w:b/>
                <w:color w:val="000000"/>
                <w:sz w:val="28"/>
                <w:szCs w:val="28"/>
              </w:rPr>
              <w:t>онтроль</w:t>
            </w:r>
            <w:r w:rsidRPr="007B73D6">
              <w:rPr>
                <w:b/>
                <w:color w:val="000000"/>
                <w:sz w:val="28"/>
                <w:szCs w:val="28"/>
              </w:rPr>
              <w:t xml:space="preserve"> за виконанням Програми</w:t>
            </w:r>
          </w:p>
        </w:tc>
        <w:tc>
          <w:tcPr>
            <w:tcW w:w="7229" w:type="dxa"/>
            <w:vAlign w:val="center"/>
            <w:hideMark/>
          </w:tcPr>
          <w:p w:rsidR="00CE1D70" w:rsidRPr="00F341F5" w:rsidRDefault="00CE1D70" w:rsidP="00CE1D70">
            <w:pPr>
              <w:pStyle w:val="a3"/>
              <w:spacing w:before="0" w:after="0"/>
              <w:jc w:val="both"/>
              <w:rPr>
                <w:color w:val="000000"/>
                <w:sz w:val="28"/>
                <w:szCs w:val="28"/>
                <w:lang w:val="uk-UA"/>
              </w:rPr>
            </w:pPr>
            <w:r>
              <w:rPr>
                <w:color w:val="000000"/>
                <w:sz w:val="28"/>
                <w:szCs w:val="28"/>
                <w:lang w:val="uk-UA"/>
              </w:rPr>
              <w:t xml:space="preserve">- </w:t>
            </w:r>
            <w:r>
              <w:rPr>
                <w:sz w:val="28"/>
                <w:szCs w:val="28"/>
              </w:rPr>
              <w:t> </w:t>
            </w:r>
            <w:r w:rsidRPr="007B73D6">
              <w:rPr>
                <w:color w:val="000000"/>
                <w:sz w:val="28"/>
                <w:szCs w:val="28"/>
                <w:shd w:val="clear" w:color="auto" w:fill="FFFFFF"/>
              </w:rPr>
              <w:t>структурні підрозділи міської ради</w:t>
            </w:r>
            <w:r>
              <w:rPr>
                <w:color w:val="000000"/>
                <w:sz w:val="28"/>
                <w:szCs w:val="28"/>
                <w:shd w:val="clear" w:color="auto" w:fill="FFFFFF"/>
                <w:lang w:val="uk-UA"/>
              </w:rPr>
              <w:t>;</w:t>
            </w:r>
          </w:p>
          <w:p w:rsidR="00CE1D70" w:rsidRPr="00653059" w:rsidRDefault="00CE1D70" w:rsidP="00CE1D70">
            <w:pPr>
              <w:pStyle w:val="a3"/>
              <w:spacing w:before="0" w:after="0"/>
              <w:jc w:val="both"/>
              <w:rPr>
                <w:sz w:val="28"/>
                <w:szCs w:val="28"/>
                <w:lang w:val="uk-UA"/>
              </w:rPr>
            </w:pPr>
            <w:r w:rsidRPr="00653059">
              <w:rPr>
                <w:color w:val="000000"/>
                <w:sz w:val="28"/>
                <w:szCs w:val="28"/>
                <w:lang w:val="uk-UA"/>
              </w:rPr>
              <w:t>- постійна комісії з питань бюджету, інвестицій, соціально-економічного розвитку та зовнішньо-економічних відносин;</w:t>
            </w:r>
          </w:p>
          <w:p w:rsidR="00CE1D70" w:rsidRPr="00F341F5" w:rsidRDefault="00CE1D70" w:rsidP="00CE1D70">
            <w:pPr>
              <w:pStyle w:val="a3"/>
              <w:tabs>
                <w:tab w:val="left" w:pos="160"/>
                <w:tab w:val="left" w:pos="360"/>
                <w:tab w:val="left" w:pos="1380"/>
              </w:tabs>
              <w:suppressAutoHyphens w:val="0"/>
              <w:spacing w:before="0" w:after="0"/>
              <w:jc w:val="both"/>
              <w:rPr>
                <w:sz w:val="28"/>
                <w:szCs w:val="28"/>
                <w:lang w:val="uk-UA"/>
              </w:rPr>
            </w:pPr>
            <w:r w:rsidRPr="007B73D6">
              <w:rPr>
                <w:color w:val="000000"/>
                <w:sz w:val="28"/>
                <w:szCs w:val="28"/>
              </w:rPr>
              <w:t>- виконавчий комітет міської ради</w:t>
            </w:r>
            <w:r>
              <w:rPr>
                <w:color w:val="000000"/>
                <w:sz w:val="28"/>
                <w:szCs w:val="28"/>
                <w:lang w:val="uk-UA"/>
              </w:rPr>
              <w:t>.</w:t>
            </w:r>
          </w:p>
        </w:tc>
      </w:tr>
    </w:tbl>
    <w:p w:rsidR="00CE1D70" w:rsidRDefault="00CE1D70" w:rsidP="00CE1D70">
      <w:pPr>
        <w:jc w:val="both"/>
        <w:rPr>
          <w:rFonts w:cs="Times New Roman"/>
          <w:b/>
          <w:sz w:val="28"/>
          <w:szCs w:val="28"/>
        </w:rPr>
      </w:pPr>
    </w:p>
    <w:p w:rsidR="00CE1D70" w:rsidRDefault="00CE1D70" w:rsidP="00CE1D70">
      <w:pPr>
        <w:jc w:val="both"/>
        <w:rPr>
          <w:rFonts w:cs="Times New Roman"/>
          <w:b/>
          <w:sz w:val="28"/>
          <w:szCs w:val="28"/>
        </w:rPr>
      </w:pPr>
    </w:p>
    <w:p w:rsidR="00CE1D70" w:rsidRDefault="00CE1D70" w:rsidP="00CE1D70">
      <w:pPr>
        <w:jc w:val="both"/>
        <w:rPr>
          <w:rFonts w:cs="Times New Roman"/>
          <w:b/>
          <w:sz w:val="28"/>
          <w:szCs w:val="28"/>
        </w:rPr>
      </w:pPr>
    </w:p>
    <w:p w:rsidR="00CE1D70" w:rsidRDefault="000A5E75" w:rsidP="000A5E75">
      <w:pPr>
        <w:ind w:hanging="284"/>
        <w:rPr>
          <w:rFonts w:cs="Times New Roman"/>
          <w:b/>
          <w:sz w:val="28"/>
          <w:szCs w:val="28"/>
        </w:rPr>
      </w:pPr>
      <w:r>
        <w:rPr>
          <w:rFonts w:cs="Times New Roman"/>
          <w:b/>
          <w:noProof/>
          <w:sz w:val="28"/>
          <w:szCs w:val="28"/>
        </w:rPr>
        <w:drawing>
          <wp:inline distT="0" distB="0" distL="0" distR="0">
            <wp:extent cx="6120130" cy="1424305"/>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апапівпіупук.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0130" cy="1424305"/>
                    </a:xfrm>
                    <a:prstGeom prst="rect">
                      <a:avLst/>
                    </a:prstGeom>
                  </pic:spPr>
                </pic:pic>
              </a:graphicData>
            </a:graphic>
          </wp:inline>
        </w:drawing>
      </w:r>
    </w:p>
    <w:p w:rsidR="00CE1D70" w:rsidRDefault="00CE1D70" w:rsidP="00CE1D70">
      <w:pPr>
        <w:ind w:firstLine="567"/>
        <w:jc w:val="center"/>
        <w:rPr>
          <w:rFonts w:cs="Times New Roman"/>
          <w:b/>
          <w:sz w:val="28"/>
          <w:szCs w:val="28"/>
        </w:rPr>
      </w:pPr>
    </w:p>
    <w:p w:rsidR="00CE1D70" w:rsidRDefault="00CE1D70" w:rsidP="00CE1D70">
      <w:pPr>
        <w:ind w:firstLine="567"/>
        <w:jc w:val="center"/>
        <w:rPr>
          <w:rFonts w:cs="Times New Roman"/>
          <w:b/>
          <w:sz w:val="28"/>
          <w:szCs w:val="28"/>
        </w:rPr>
      </w:pPr>
    </w:p>
    <w:p w:rsidR="00CE1D70" w:rsidRDefault="00CE1D70" w:rsidP="00CE1D70">
      <w:pPr>
        <w:ind w:firstLine="567"/>
        <w:jc w:val="center"/>
        <w:rPr>
          <w:rFonts w:cs="Times New Roman"/>
          <w:b/>
          <w:sz w:val="28"/>
          <w:szCs w:val="28"/>
        </w:rPr>
      </w:pPr>
    </w:p>
    <w:p w:rsidR="00CE1D70" w:rsidRDefault="00CE1D70" w:rsidP="00CE1D70">
      <w:pPr>
        <w:ind w:firstLine="567"/>
        <w:jc w:val="center"/>
        <w:rPr>
          <w:rFonts w:cs="Times New Roman"/>
          <w:b/>
          <w:sz w:val="28"/>
          <w:szCs w:val="28"/>
        </w:rPr>
      </w:pPr>
    </w:p>
    <w:p w:rsidR="00CE1D70" w:rsidRDefault="00CE1D70" w:rsidP="00CE1D70">
      <w:pPr>
        <w:jc w:val="center"/>
        <w:rPr>
          <w:rFonts w:cs="Times New Roman"/>
          <w:b/>
          <w:sz w:val="28"/>
          <w:szCs w:val="28"/>
        </w:rPr>
      </w:pPr>
    </w:p>
    <w:p w:rsidR="00CE1D70" w:rsidRPr="00F822D6" w:rsidRDefault="00CE1D70" w:rsidP="000A5E75">
      <w:pPr>
        <w:jc w:val="center"/>
        <w:rPr>
          <w:rFonts w:cs="Times New Roman"/>
          <w:b/>
          <w:sz w:val="28"/>
          <w:szCs w:val="28"/>
        </w:rPr>
      </w:pPr>
      <w:r w:rsidRPr="00F822D6">
        <w:rPr>
          <w:rFonts w:cs="Times New Roman"/>
          <w:b/>
          <w:sz w:val="28"/>
          <w:szCs w:val="28"/>
        </w:rPr>
        <w:lastRenderedPageBreak/>
        <w:t>Вступ</w:t>
      </w:r>
    </w:p>
    <w:p w:rsidR="00CE1D70" w:rsidRPr="00F822D6" w:rsidRDefault="00CE1D70" w:rsidP="00CE1D70">
      <w:pPr>
        <w:ind w:firstLine="567"/>
        <w:jc w:val="both"/>
        <w:rPr>
          <w:rFonts w:cs="Times New Roman"/>
          <w:sz w:val="28"/>
          <w:szCs w:val="28"/>
        </w:rPr>
      </w:pPr>
      <w:r w:rsidRPr="00F822D6">
        <w:rPr>
          <w:rFonts w:cs="Times New Roman"/>
          <w:sz w:val="28"/>
          <w:szCs w:val="28"/>
          <w:lang w:eastAsia="zh-CN"/>
        </w:rPr>
        <w:t xml:space="preserve">Програму соціально - економічного та культурного розвитку </w:t>
      </w:r>
      <w:r w:rsidRPr="00F822D6">
        <w:rPr>
          <w:rFonts w:cs="Times New Roman"/>
          <w:bCs/>
          <w:sz w:val="28"/>
          <w:szCs w:val="28"/>
        </w:rPr>
        <w:t xml:space="preserve">міста Коломиї </w:t>
      </w:r>
      <w:r w:rsidRPr="00F822D6">
        <w:rPr>
          <w:rFonts w:cs="Times New Roman"/>
          <w:sz w:val="28"/>
          <w:szCs w:val="28"/>
          <w:lang w:eastAsia="zh-CN"/>
        </w:rPr>
        <w:t>на 2019 рік</w:t>
      </w:r>
      <w:r w:rsidRPr="003D1302">
        <w:rPr>
          <w:b/>
          <w:bCs/>
          <w:sz w:val="28"/>
          <w:szCs w:val="28"/>
        </w:rPr>
        <w:t xml:space="preserve"> </w:t>
      </w:r>
      <w:r w:rsidRPr="003D1302">
        <w:rPr>
          <w:rFonts w:cs="Times New Roman"/>
          <w:bCs/>
          <w:sz w:val="28"/>
          <w:szCs w:val="28"/>
        </w:rPr>
        <w:t>і основні напрямки на 2020 та 2021 роки</w:t>
      </w:r>
      <w:r w:rsidRPr="00F822D6">
        <w:rPr>
          <w:rFonts w:cs="Times New Roman"/>
          <w:sz w:val="28"/>
          <w:szCs w:val="28"/>
          <w:lang w:eastAsia="zh-CN"/>
        </w:rPr>
        <w:t xml:space="preserve"> (далі – Програма) розроблено відділом економіки, інвестиційної політики та енергозбереження міської ради спільно </w:t>
      </w:r>
      <w:r w:rsidRPr="00F822D6">
        <w:rPr>
          <w:rFonts w:cs="Times New Roman"/>
          <w:sz w:val="28"/>
          <w:szCs w:val="28"/>
        </w:rPr>
        <w:t>з іншими структурними підрозділами виконавчого комітету міської ради за участю підприємств, установ, організацій.</w:t>
      </w:r>
    </w:p>
    <w:p w:rsidR="00CE1D70" w:rsidRPr="007E08E5" w:rsidRDefault="00CE1D70" w:rsidP="00CE1D70">
      <w:pPr>
        <w:ind w:firstLine="567"/>
        <w:jc w:val="both"/>
        <w:rPr>
          <w:rFonts w:cs="Times New Roman"/>
          <w:sz w:val="28"/>
          <w:szCs w:val="28"/>
          <w:lang w:eastAsia="zh-CN"/>
        </w:rPr>
      </w:pPr>
      <w:r w:rsidRPr="00F822D6">
        <w:rPr>
          <w:rFonts w:cs="Times New Roman"/>
          <w:sz w:val="28"/>
          <w:szCs w:val="28"/>
          <w:lang w:eastAsia="zh-CN"/>
        </w:rPr>
        <w:t xml:space="preserve">Програма підготовлена на основі аналізу розвитку міста за попередній період та визначає цілі, пріоритети соціально-економічного </w:t>
      </w:r>
      <w:r>
        <w:rPr>
          <w:rFonts w:cs="Times New Roman"/>
          <w:sz w:val="28"/>
          <w:szCs w:val="28"/>
          <w:lang w:eastAsia="zh-CN"/>
        </w:rPr>
        <w:t xml:space="preserve">та культурного </w:t>
      </w:r>
      <w:r w:rsidRPr="00F822D6">
        <w:rPr>
          <w:rFonts w:cs="Times New Roman"/>
          <w:sz w:val="28"/>
          <w:szCs w:val="28"/>
          <w:lang w:eastAsia="zh-CN"/>
        </w:rPr>
        <w:t>розвитку</w:t>
      </w:r>
      <w:r>
        <w:rPr>
          <w:rFonts w:cs="Times New Roman"/>
          <w:sz w:val="28"/>
          <w:szCs w:val="28"/>
          <w:lang w:eastAsia="zh-CN"/>
        </w:rPr>
        <w:t>, прогнозовані</w:t>
      </w:r>
      <w:r w:rsidRPr="00F822D6">
        <w:rPr>
          <w:rFonts w:cs="Times New Roman"/>
          <w:sz w:val="28"/>
          <w:szCs w:val="28"/>
          <w:lang w:eastAsia="zh-CN"/>
        </w:rPr>
        <w:t xml:space="preserve"> показники на 2019 рік</w:t>
      </w:r>
      <w:r>
        <w:rPr>
          <w:rFonts w:cs="Times New Roman"/>
          <w:sz w:val="28"/>
          <w:szCs w:val="28"/>
          <w:lang w:eastAsia="zh-CN"/>
        </w:rPr>
        <w:t xml:space="preserve"> </w:t>
      </w:r>
      <w:r w:rsidRPr="003D1302">
        <w:rPr>
          <w:rFonts w:cs="Times New Roman"/>
          <w:bCs/>
          <w:sz w:val="28"/>
          <w:szCs w:val="28"/>
        </w:rPr>
        <w:t>і основні напрямки на 2020 та 2021 роки</w:t>
      </w:r>
      <w:r w:rsidRPr="00F822D6">
        <w:rPr>
          <w:rFonts w:cs="Times New Roman"/>
          <w:sz w:val="28"/>
          <w:szCs w:val="28"/>
          <w:lang w:eastAsia="zh-CN"/>
        </w:rPr>
        <w:t xml:space="preserve">, а також заходи, спрямовані на забезпечення необхідних умов для стабілізації економіки та запобігання економічному спаду. </w:t>
      </w:r>
      <w:r w:rsidRPr="007E08E5">
        <w:rPr>
          <w:rFonts w:cs="Times New Roman"/>
          <w:sz w:val="28"/>
          <w:szCs w:val="28"/>
        </w:rPr>
        <w:t>Програма містить основні показники економічного та соці</w:t>
      </w:r>
      <w:r>
        <w:rPr>
          <w:rFonts w:cs="Times New Roman"/>
          <w:sz w:val="28"/>
          <w:szCs w:val="28"/>
        </w:rPr>
        <w:t>ального розвитку області на 2019</w:t>
      </w:r>
      <w:r w:rsidRPr="007E08E5">
        <w:rPr>
          <w:rFonts w:cs="Times New Roman"/>
          <w:sz w:val="28"/>
          <w:szCs w:val="28"/>
        </w:rPr>
        <w:t xml:space="preserve"> рік, які враховують існуючі тенденції соціально-економічного </w:t>
      </w:r>
      <w:r>
        <w:rPr>
          <w:rFonts w:cs="Times New Roman"/>
          <w:sz w:val="28"/>
          <w:szCs w:val="28"/>
        </w:rPr>
        <w:t>розвитку міста</w:t>
      </w:r>
      <w:r w:rsidRPr="007E08E5">
        <w:rPr>
          <w:rFonts w:cs="Times New Roman"/>
          <w:sz w:val="28"/>
          <w:szCs w:val="28"/>
        </w:rPr>
        <w:t xml:space="preserve"> та прогнозні показники економічного і соціального розвитку України, визначені постановою Кабінету Міністрів України від 31.05.2017 № 411 «Про схвалення Прогнозу економічного та соціального розвитку України на 2018-2020 роки». Вони відповідають завданням та індикаторам їх досягнення, закладеним у Плані заход</w:t>
      </w:r>
      <w:r>
        <w:rPr>
          <w:rFonts w:cs="Times New Roman"/>
          <w:sz w:val="28"/>
          <w:szCs w:val="28"/>
        </w:rPr>
        <w:t>ів з реалізації Стратегії у 2017-2027</w:t>
      </w:r>
      <w:r w:rsidRPr="007E08E5">
        <w:rPr>
          <w:rFonts w:cs="Times New Roman"/>
          <w:sz w:val="28"/>
          <w:szCs w:val="28"/>
        </w:rPr>
        <w:t xml:space="preserve"> роках та розраховані на підставі статистичних даних, намірів підприємств, організацій, господарюючих суб’єктів </w:t>
      </w:r>
      <w:r>
        <w:rPr>
          <w:rFonts w:cs="Times New Roman"/>
          <w:sz w:val="28"/>
          <w:szCs w:val="28"/>
        </w:rPr>
        <w:t>міста</w:t>
      </w:r>
      <w:r w:rsidRPr="007E08E5">
        <w:rPr>
          <w:rFonts w:cs="Times New Roman"/>
          <w:sz w:val="28"/>
          <w:szCs w:val="28"/>
        </w:rPr>
        <w:t xml:space="preserve">, структурних підрозділів </w:t>
      </w:r>
      <w:r>
        <w:rPr>
          <w:rFonts w:cs="Times New Roman"/>
          <w:sz w:val="28"/>
          <w:szCs w:val="28"/>
        </w:rPr>
        <w:t xml:space="preserve">міської ради </w:t>
      </w:r>
      <w:r w:rsidRPr="007E08E5">
        <w:rPr>
          <w:rFonts w:cs="Times New Roman"/>
          <w:sz w:val="28"/>
          <w:szCs w:val="28"/>
        </w:rPr>
        <w:t xml:space="preserve">щодо їх діяльності у </w:t>
      </w:r>
      <w:r>
        <w:rPr>
          <w:rFonts w:cs="Times New Roman"/>
          <w:sz w:val="28"/>
          <w:szCs w:val="28"/>
        </w:rPr>
        <w:t>2019</w:t>
      </w:r>
      <w:r w:rsidRPr="007E08E5">
        <w:rPr>
          <w:rFonts w:cs="Times New Roman"/>
          <w:sz w:val="28"/>
          <w:szCs w:val="28"/>
        </w:rPr>
        <w:t xml:space="preserve"> році. До Програми включено перелік регіональних цільових програм, які будуть </w:t>
      </w:r>
      <w:r>
        <w:rPr>
          <w:rFonts w:cs="Times New Roman"/>
          <w:sz w:val="28"/>
          <w:szCs w:val="28"/>
        </w:rPr>
        <w:t>реалізовуватись у 2019</w:t>
      </w:r>
      <w:r w:rsidRPr="007E08E5">
        <w:rPr>
          <w:rFonts w:cs="Times New Roman"/>
          <w:sz w:val="28"/>
          <w:szCs w:val="28"/>
        </w:rPr>
        <w:t xml:space="preserve"> році, а також п</w:t>
      </w:r>
      <w:r>
        <w:rPr>
          <w:rFonts w:cs="Times New Roman"/>
          <w:sz w:val="28"/>
          <w:szCs w:val="28"/>
        </w:rPr>
        <w:t>е</w:t>
      </w:r>
      <w:r w:rsidRPr="007E08E5">
        <w:rPr>
          <w:rFonts w:cs="Times New Roman"/>
          <w:sz w:val="28"/>
          <w:szCs w:val="28"/>
        </w:rPr>
        <w:t>р</w:t>
      </w:r>
      <w:r>
        <w:rPr>
          <w:rFonts w:cs="Times New Roman"/>
          <w:sz w:val="28"/>
          <w:szCs w:val="28"/>
        </w:rPr>
        <w:t xml:space="preserve">шочергові </w:t>
      </w:r>
      <w:r w:rsidRPr="007E08E5">
        <w:rPr>
          <w:rFonts w:cs="Times New Roman"/>
          <w:sz w:val="28"/>
          <w:szCs w:val="28"/>
        </w:rPr>
        <w:t xml:space="preserve">об’єкти, </w:t>
      </w:r>
      <w:r>
        <w:rPr>
          <w:rFonts w:cs="Times New Roman"/>
          <w:sz w:val="28"/>
          <w:szCs w:val="28"/>
        </w:rPr>
        <w:t>над якими буде працювати міська рада у цьому році</w:t>
      </w:r>
      <w:r w:rsidRPr="007E08E5">
        <w:rPr>
          <w:rFonts w:cs="Times New Roman"/>
          <w:sz w:val="28"/>
          <w:szCs w:val="28"/>
        </w:rPr>
        <w:t>.</w:t>
      </w:r>
    </w:p>
    <w:p w:rsidR="00CE1D70" w:rsidRDefault="00CE1D70" w:rsidP="00CE1D70">
      <w:pPr>
        <w:ind w:firstLine="567"/>
        <w:jc w:val="both"/>
        <w:rPr>
          <w:rFonts w:cs="Times New Roman"/>
          <w:sz w:val="28"/>
          <w:szCs w:val="28"/>
        </w:rPr>
      </w:pPr>
      <w:r w:rsidRPr="00F822D6">
        <w:rPr>
          <w:rFonts w:cs="Times New Roman"/>
          <w:sz w:val="28"/>
          <w:szCs w:val="28"/>
        </w:rPr>
        <w:t>У процесі виконання Програма може уточнюватися. Зміни та доповнення до Програми затверджуються Коломийською міською радою за погодженням постійної комісії з питань бюджету, фінансів, податків, інвест</w:t>
      </w:r>
      <w:r>
        <w:rPr>
          <w:rFonts w:cs="Times New Roman"/>
          <w:sz w:val="28"/>
          <w:szCs w:val="28"/>
        </w:rPr>
        <w:t xml:space="preserve">ицій та соціально-економічного </w:t>
      </w:r>
      <w:r w:rsidRPr="00F822D6">
        <w:rPr>
          <w:rFonts w:cs="Times New Roman"/>
          <w:sz w:val="28"/>
          <w:szCs w:val="28"/>
        </w:rPr>
        <w:t xml:space="preserve">розвитку. </w:t>
      </w:r>
    </w:p>
    <w:p w:rsidR="00CE1D70" w:rsidRPr="00F822D6" w:rsidRDefault="00CE1D70" w:rsidP="00CE1D70">
      <w:pPr>
        <w:autoSpaceDE w:val="0"/>
        <w:spacing w:line="200" w:lineRule="atLeast"/>
        <w:ind w:firstLine="567"/>
        <w:jc w:val="both"/>
        <w:rPr>
          <w:rFonts w:cs="Times New Roman"/>
          <w:iCs/>
          <w:sz w:val="28"/>
          <w:szCs w:val="28"/>
        </w:rPr>
      </w:pPr>
      <w:r w:rsidRPr="00F822D6">
        <w:rPr>
          <w:rFonts w:cs="Times New Roman"/>
          <w:sz w:val="28"/>
          <w:szCs w:val="28"/>
        </w:rPr>
        <w:t xml:space="preserve">2018 рік для міста був насичений економічними та господарськими здобутками і проблемами, над вирішенням яких працювали </w:t>
      </w:r>
      <w:r>
        <w:rPr>
          <w:rFonts w:cs="Times New Roman"/>
          <w:sz w:val="28"/>
          <w:szCs w:val="28"/>
        </w:rPr>
        <w:t>структурні підрозділи</w:t>
      </w:r>
      <w:r w:rsidRPr="00F822D6">
        <w:rPr>
          <w:rFonts w:cs="Times New Roman"/>
          <w:sz w:val="28"/>
          <w:szCs w:val="28"/>
        </w:rPr>
        <w:t xml:space="preserve"> міської ради та </w:t>
      </w:r>
      <w:r>
        <w:rPr>
          <w:rFonts w:cs="Times New Roman"/>
          <w:sz w:val="28"/>
          <w:szCs w:val="28"/>
        </w:rPr>
        <w:t>депутатський корпус. Не зважаючи</w:t>
      </w:r>
      <w:r w:rsidRPr="00F822D6">
        <w:rPr>
          <w:rFonts w:cs="Times New Roman"/>
          <w:sz w:val="28"/>
          <w:szCs w:val="28"/>
        </w:rPr>
        <w:t xml:space="preserve"> на непросту фінансово-економічну ситуацію, вдалось досягти забезпечення соціальної стабільності, спрямування міського бюджету на збалансований </w:t>
      </w:r>
      <w:r>
        <w:rPr>
          <w:rFonts w:cs="Times New Roman"/>
          <w:sz w:val="28"/>
          <w:szCs w:val="28"/>
        </w:rPr>
        <w:t>соціально-економічний та культур</w:t>
      </w:r>
      <w:r w:rsidRPr="00F822D6">
        <w:rPr>
          <w:rFonts w:cs="Times New Roman"/>
          <w:sz w:val="28"/>
          <w:szCs w:val="28"/>
        </w:rPr>
        <w:t>ний розвиток громади, залучення інвестицій,  вдосконалення роботи пасажирського транспорту, вдосконалення надання адміністративних послуг, покращення якості навчального процесу, матеріально-технічного забезпечення закладів освіти, культури, соціального захисту населе</w:t>
      </w:r>
      <w:r>
        <w:rPr>
          <w:rFonts w:cs="Times New Roman"/>
          <w:sz w:val="28"/>
          <w:szCs w:val="28"/>
        </w:rPr>
        <w:t xml:space="preserve">ння. Для виконання поставлених </w:t>
      </w:r>
      <w:r w:rsidRPr="00F822D6">
        <w:rPr>
          <w:rFonts w:cs="Times New Roman"/>
          <w:sz w:val="28"/>
          <w:szCs w:val="28"/>
        </w:rPr>
        <w:t xml:space="preserve">завдань проводився ряд системних заходів у вигляді </w:t>
      </w:r>
      <w:r>
        <w:rPr>
          <w:rFonts w:cs="Times New Roman"/>
          <w:sz w:val="28"/>
          <w:szCs w:val="28"/>
        </w:rPr>
        <w:t xml:space="preserve">нарад, засідань робочих груп, </w:t>
      </w:r>
      <w:r w:rsidRPr="00F822D6">
        <w:rPr>
          <w:rFonts w:cs="Times New Roman"/>
          <w:sz w:val="28"/>
          <w:szCs w:val="28"/>
        </w:rPr>
        <w:t xml:space="preserve">розгляду питань на засіданнях міської ради та виконавчого комітету. </w:t>
      </w:r>
    </w:p>
    <w:p w:rsidR="00CE1D70" w:rsidRPr="00F822D6" w:rsidRDefault="00CE1D70" w:rsidP="00CE1D70">
      <w:pPr>
        <w:ind w:firstLine="567"/>
        <w:jc w:val="both"/>
        <w:rPr>
          <w:rFonts w:cs="Times New Roman"/>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Pr="00CF006A" w:rsidRDefault="00CE1D70" w:rsidP="00CE1D70">
      <w:pPr>
        <w:jc w:val="both"/>
        <w:rPr>
          <w:rFonts w:cs="Times New Roman"/>
          <w:b/>
          <w:bCs/>
          <w:color w:val="000000"/>
          <w:sz w:val="28"/>
          <w:szCs w:val="28"/>
        </w:rPr>
      </w:pPr>
      <w:r w:rsidRPr="00CF006A">
        <w:rPr>
          <w:rFonts w:cs="Times New Roman"/>
          <w:b/>
          <w:bCs/>
          <w:color w:val="000000"/>
          <w:sz w:val="28"/>
          <w:szCs w:val="28"/>
        </w:rPr>
        <w:t>І</w:t>
      </w:r>
      <w:r>
        <w:rPr>
          <w:rFonts w:cs="Times New Roman"/>
          <w:b/>
          <w:bCs/>
          <w:color w:val="000000"/>
          <w:sz w:val="28"/>
          <w:szCs w:val="28"/>
        </w:rPr>
        <w:t xml:space="preserve">. </w:t>
      </w:r>
      <w:r w:rsidRPr="00CF006A">
        <w:rPr>
          <w:rFonts w:cs="Times New Roman"/>
          <w:b/>
          <w:bCs/>
          <w:color w:val="000000"/>
          <w:sz w:val="28"/>
          <w:szCs w:val="28"/>
        </w:rPr>
        <w:t>Цілі та завдання Програми</w:t>
      </w:r>
    </w:p>
    <w:p w:rsidR="00CE1D70" w:rsidRPr="009B5EA9" w:rsidRDefault="00CE1D70" w:rsidP="00CE1D70">
      <w:pPr>
        <w:pStyle w:val="a6"/>
        <w:ind w:left="0"/>
        <w:jc w:val="both"/>
        <w:rPr>
          <w:b/>
          <w:bCs/>
          <w:color w:val="000000"/>
          <w:sz w:val="28"/>
          <w:szCs w:val="28"/>
        </w:rPr>
      </w:pPr>
    </w:p>
    <w:p w:rsidR="00CE1D70" w:rsidRDefault="00CE1D70" w:rsidP="00CE1D70">
      <w:pPr>
        <w:ind w:firstLine="708"/>
        <w:jc w:val="both"/>
        <w:rPr>
          <w:rFonts w:cs="Times New Roman"/>
          <w:color w:val="000000"/>
          <w:sz w:val="28"/>
          <w:szCs w:val="28"/>
        </w:rPr>
      </w:pPr>
      <w:r w:rsidRPr="004854FD">
        <w:rPr>
          <w:rFonts w:cs="Times New Roman"/>
          <w:color w:val="000000"/>
          <w:sz w:val="28"/>
          <w:szCs w:val="28"/>
        </w:rPr>
        <w:t xml:space="preserve">Головною метою </w:t>
      </w:r>
      <w:r>
        <w:rPr>
          <w:rFonts w:cs="Times New Roman"/>
          <w:color w:val="000000"/>
          <w:sz w:val="28"/>
          <w:szCs w:val="28"/>
        </w:rPr>
        <w:t xml:space="preserve">Програми </w:t>
      </w:r>
      <w:r w:rsidRPr="004854FD">
        <w:rPr>
          <w:rFonts w:cs="Times New Roman"/>
          <w:color w:val="000000"/>
          <w:sz w:val="28"/>
          <w:szCs w:val="28"/>
        </w:rPr>
        <w:t>є стабільний розвиток систем забезпечення життєдіяльності міста</w:t>
      </w:r>
      <w:r>
        <w:rPr>
          <w:rFonts w:cs="Times New Roman"/>
          <w:color w:val="000000"/>
          <w:sz w:val="28"/>
          <w:szCs w:val="28"/>
        </w:rPr>
        <w:t xml:space="preserve">, </w:t>
      </w:r>
      <w:r w:rsidRPr="004854FD">
        <w:rPr>
          <w:rFonts w:cs="Times New Roman"/>
          <w:color w:val="000000"/>
          <w:sz w:val="28"/>
          <w:szCs w:val="28"/>
        </w:rPr>
        <w:t>покращення рівня</w:t>
      </w:r>
      <w:r>
        <w:rPr>
          <w:rFonts w:cs="Times New Roman"/>
          <w:color w:val="000000"/>
          <w:sz w:val="28"/>
          <w:szCs w:val="28"/>
        </w:rPr>
        <w:t xml:space="preserve"> життя мешканців </w:t>
      </w:r>
      <w:r w:rsidRPr="004854FD">
        <w:rPr>
          <w:rFonts w:cs="Times New Roman"/>
          <w:color w:val="000000"/>
          <w:sz w:val="28"/>
          <w:szCs w:val="28"/>
        </w:rPr>
        <w:t xml:space="preserve">на основі економічної стабільності, підвищення рівня соціальних гарантій та </w:t>
      </w:r>
      <w:r>
        <w:rPr>
          <w:rFonts w:cs="Times New Roman"/>
          <w:color w:val="000000"/>
          <w:sz w:val="28"/>
          <w:szCs w:val="28"/>
        </w:rPr>
        <w:t xml:space="preserve">покращення соціального обслуговування. </w:t>
      </w:r>
    </w:p>
    <w:p w:rsidR="00CE1D70" w:rsidRPr="00AB75A9" w:rsidRDefault="00CE1D70" w:rsidP="00CE1D70">
      <w:pPr>
        <w:ind w:firstLine="708"/>
        <w:jc w:val="both"/>
        <w:rPr>
          <w:rFonts w:cs="Times New Roman"/>
          <w:sz w:val="28"/>
          <w:szCs w:val="28"/>
        </w:rPr>
      </w:pPr>
    </w:p>
    <w:p w:rsidR="00CE1D70" w:rsidRDefault="00CE1D70" w:rsidP="00CE1D70">
      <w:pPr>
        <w:ind w:firstLine="567"/>
        <w:jc w:val="center"/>
        <w:rPr>
          <w:rFonts w:cs="Times New Roman"/>
          <w:b/>
          <w:sz w:val="28"/>
          <w:szCs w:val="28"/>
        </w:rPr>
      </w:pPr>
      <w:r w:rsidRPr="00E24D72">
        <w:rPr>
          <w:rFonts w:cs="Times New Roman"/>
          <w:b/>
          <w:sz w:val="28"/>
          <w:szCs w:val="28"/>
        </w:rPr>
        <w:t>Основні цілі:</w:t>
      </w:r>
    </w:p>
    <w:p w:rsidR="00CE1D70" w:rsidRPr="00E24D72" w:rsidRDefault="00CE1D70" w:rsidP="00CE1D70">
      <w:pPr>
        <w:ind w:firstLine="567"/>
        <w:jc w:val="center"/>
        <w:rPr>
          <w:rFonts w:cs="Times New Roman"/>
          <w:b/>
          <w:color w:val="000000"/>
          <w:sz w:val="28"/>
          <w:szCs w:val="28"/>
        </w:rPr>
      </w:pPr>
    </w:p>
    <w:p w:rsidR="00CE1D70" w:rsidRPr="00296ACA" w:rsidRDefault="00CE1D70" w:rsidP="00CE1D70">
      <w:pPr>
        <w:ind w:firstLine="708"/>
        <w:jc w:val="both"/>
        <w:rPr>
          <w:rFonts w:cs="Times New Roman"/>
          <w:sz w:val="28"/>
          <w:szCs w:val="28"/>
          <w:lang w:eastAsia="zh-CN"/>
        </w:rPr>
      </w:pPr>
      <w:r w:rsidRPr="00296ACA">
        <w:rPr>
          <w:rFonts w:cs="Times New Roman"/>
          <w:sz w:val="28"/>
          <w:szCs w:val="28"/>
          <w:lang w:eastAsia="zh-CN"/>
        </w:rPr>
        <w:t>1. Розвиток нової високотехнологічної промисловості через залучення інвестицій, у тому числі:</w:t>
      </w:r>
    </w:p>
    <w:p w:rsidR="00CE1D70" w:rsidRPr="00AB75A9" w:rsidRDefault="00CE1D70" w:rsidP="00CE1D70">
      <w:pPr>
        <w:ind w:firstLine="708"/>
        <w:jc w:val="both"/>
        <w:rPr>
          <w:rFonts w:cs="Times New Roman"/>
          <w:sz w:val="28"/>
          <w:szCs w:val="28"/>
          <w:lang w:eastAsia="zh-CN"/>
        </w:rPr>
      </w:pPr>
      <w:r w:rsidRPr="00AB75A9">
        <w:rPr>
          <w:rFonts w:cs="Times New Roman"/>
          <w:sz w:val="28"/>
          <w:szCs w:val="28"/>
          <w:lang w:eastAsia="zh-CN"/>
        </w:rPr>
        <w:t>- підготовка інвестиційних продуктів,</w:t>
      </w:r>
    </w:p>
    <w:p w:rsidR="00CE1D70" w:rsidRPr="00AB75A9" w:rsidRDefault="00CE1D70" w:rsidP="00CE1D70">
      <w:pPr>
        <w:ind w:firstLine="708"/>
        <w:jc w:val="both"/>
        <w:rPr>
          <w:rFonts w:cs="Times New Roman"/>
          <w:sz w:val="28"/>
          <w:szCs w:val="28"/>
          <w:lang w:eastAsia="zh-CN"/>
        </w:rPr>
      </w:pPr>
      <w:r w:rsidRPr="00AB75A9">
        <w:rPr>
          <w:rFonts w:cs="Times New Roman"/>
          <w:sz w:val="28"/>
          <w:szCs w:val="28"/>
          <w:lang w:eastAsia="zh-CN"/>
        </w:rPr>
        <w:t>- формування позитивного інвестиційного іміджу міста,</w:t>
      </w:r>
    </w:p>
    <w:p w:rsidR="00CE1D70" w:rsidRPr="00AB75A9" w:rsidRDefault="00CE1D70" w:rsidP="00CE1D70">
      <w:pPr>
        <w:ind w:firstLine="708"/>
        <w:jc w:val="both"/>
        <w:rPr>
          <w:rFonts w:cs="Times New Roman"/>
          <w:sz w:val="28"/>
          <w:szCs w:val="28"/>
          <w:lang w:eastAsia="zh-CN"/>
        </w:rPr>
      </w:pPr>
      <w:r w:rsidRPr="00AB75A9">
        <w:rPr>
          <w:rFonts w:cs="Times New Roman"/>
          <w:sz w:val="28"/>
          <w:szCs w:val="28"/>
          <w:lang w:eastAsia="zh-CN"/>
        </w:rPr>
        <w:t>- підвищення якості інвестиційного супроводу.</w:t>
      </w:r>
    </w:p>
    <w:p w:rsidR="00CE1D70" w:rsidRPr="00AB75A9" w:rsidRDefault="00CE1D70" w:rsidP="00CE1D70">
      <w:pPr>
        <w:jc w:val="both"/>
        <w:rPr>
          <w:rFonts w:cs="Times New Roman"/>
          <w:sz w:val="28"/>
          <w:szCs w:val="28"/>
          <w:lang w:eastAsia="zh-CN"/>
        </w:rPr>
      </w:pPr>
    </w:p>
    <w:p w:rsidR="00CE1D70" w:rsidRPr="00296ACA" w:rsidRDefault="00CE1D70" w:rsidP="00CE1D70">
      <w:pPr>
        <w:ind w:firstLine="708"/>
        <w:jc w:val="both"/>
        <w:rPr>
          <w:rFonts w:cs="Times New Roman"/>
          <w:sz w:val="28"/>
          <w:szCs w:val="28"/>
          <w:lang w:eastAsia="zh-CN"/>
        </w:rPr>
      </w:pPr>
      <w:r w:rsidRPr="00296ACA">
        <w:rPr>
          <w:rFonts w:cs="Times New Roman"/>
          <w:sz w:val="28"/>
          <w:szCs w:val="28"/>
          <w:lang w:eastAsia="zh-CN"/>
        </w:rPr>
        <w:t>2. Розвиток підприємницького потенціалу мешканців:</w:t>
      </w:r>
    </w:p>
    <w:p w:rsidR="00CE1D70" w:rsidRPr="00AB75A9" w:rsidRDefault="00CE1D70" w:rsidP="00CE1D70">
      <w:pPr>
        <w:ind w:firstLine="708"/>
        <w:jc w:val="both"/>
        <w:rPr>
          <w:rFonts w:cs="Times New Roman"/>
          <w:sz w:val="28"/>
          <w:szCs w:val="28"/>
          <w:lang w:eastAsia="zh-CN"/>
        </w:rPr>
      </w:pPr>
      <w:r w:rsidRPr="00AB75A9">
        <w:rPr>
          <w:rFonts w:cs="Times New Roman"/>
          <w:sz w:val="28"/>
          <w:szCs w:val="28"/>
          <w:lang w:eastAsia="zh-CN"/>
        </w:rPr>
        <w:t xml:space="preserve">- розвиток інфраструктури підтримки підприємництва, </w:t>
      </w:r>
    </w:p>
    <w:p w:rsidR="00CE1D70" w:rsidRPr="00AB75A9" w:rsidRDefault="00CE1D70" w:rsidP="00CE1D70">
      <w:pPr>
        <w:jc w:val="both"/>
        <w:rPr>
          <w:rFonts w:cs="Times New Roman"/>
          <w:sz w:val="28"/>
          <w:szCs w:val="28"/>
          <w:lang w:eastAsia="zh-CN"/>
        </w:rPr>
      </w:pPr>
      <w:r w:rsidRPr="00AB75A9">
        <w:rPr>
          <w:rFonts w:cs="Times New Roman"/>
          <w:sz w:val="28"/>
          <w:szCs w:val="28"/>
          <w:lang w:eastAsia="zh-CN"/>
        </w:rPr>
        <w:tab/>
        <w:t xml:space="preserve">- просування інноваційного потенціалу виробників, </w:t>
      </w:r>
    </w:p>
    <w:p w:rsidR="00CE1D70" w:rsidRPr="00AB75A9" w:rsidRDefault="00CE1D70" w:rsidP="00CE1D70">
      <w:pPr>
        <w:ind w:firstLine="709"/>
        <w:jc w:val="both"/>
        <w:rPr>
          <w:rFonts w:cs="Times New Roman"/>
          <w:sz w:val="28"/>
          <w:szCs w:val="28"/>
          <w:lang w:eastAsia="zh-CN"/>
        </w:rPr>
      </w:pPr>
      <w:r w:rsidRPr="00AB75A9">
        <w:rPr>
          <w:rFonts w:cs="Times New Roman"/>
          <w:sz w:val="28"/>
          <w:szCs w:val="28"/>
          <w:lang w:eastAsia="zh-CN"/>
        </w:rPr>
        <w:t>- підтримка конкурентоспроможності малого і середнього бізнесу.</w:t>
      </w:r>
    </w:p>
    <w:p w:rsidR="00CE1D70" w:rsidRPr="00AB75A9" w:rsidRDefault="00CE1D70" w:rsidP="00CE1D70">
      <w:pPr>
        <w:jc w:val="both"/>
        <w:rPr>
          <w:rFonts w:cs="Times New Roman"/>
          <w:sz w:val="28"/>
          <w:szCs w:val="28"/>
          <w:lang w:eastAsia="zh-CN"/>
        </w:rPr>
      </w:pPr>
    </w:p>
    <w:p w:rsidR="00CE1D70" w:rsidRPr="00296ACA" w:rsidRDefault="00CE1D70" w:rsidP="00CE1D70">
      <w:pPr>
        <w:ind w:firstLine="709"/>
        <w:jc w:val="both"/>
        <w:rPr>
          <w:rFonts w:cs="Times New Roman"/>
          <w:sz w:val="28"/>
          <w:szCs w:val="28"/>
          <w:lang w:eastAsia="zh-CN"/>
        </w:rPr>
      </w:pPr>
      <w:r w:rsidRPr="00296ACA">
        <w:rPr>
          <w:rFonts w:cs="Times New Roman"/>
          <w:sz w:val="28"/>
          <w:szCs w:val="28"/>
          <w:lang w:eastAsia="zh-CN"/>
        </w:rPr>
        <w:t>3. Розвит</w:t>
      </w:r>
      <w:r>
        <w:rPr>
          <w:rFonts w:cs="Times New Roman"/>
          <w:sz w:val="28"/>
          <w:szCs w:val="28"/>
          <w:lang w:eastAsia="zh-CN"/>
        </w:rPr>
        <w:t>ку туристичного потенціалу</w:t>
      </w:r>
      <w:r w:rsidRPr="00296ACA">
        <w:rPr>
          <w:rFonts w:cs="Times New Roman"/>
          <w:sz w:val="28"/>
          <w:szCs w:val="28"/>
          <w:lang w:eastAsia="zh-CN"/>
        </w:rPr>
        <w:t>, зокрема:</w:t>
      </w:r>
    </w:p>
    <w:p w:rsidR="00CE1D70" w:rsidRPr="00AB75A9" w:rsidRDefault="00CE1D70" w:rsidP="00CE1D70">
      <w:pPr>
        <w:ind w:firstLine="709"/>
        <w:jc w:val="both"/>
        <w:rPr>
          <w:rFonts w:cs="Times New Roman"/>
          <w:sz w:val="28"/>
          <w:szCs w:val="28"/>
          <w:lang w:eastAsia="zh-CN"/>
        </w:rPr>
      </w:pPr>
      <w:r>
        <w:rPr>
          <w:rFonts w:cs="Times New Roman"/>
          <w:sz w:val="28"/>
          <w:szCs w:val="28"/>
          <w:lang w:eastAsia="zh-CN"/>
        </w:rPr>
        <w:t xml:space="preserve">- </w:t>
      </w:r>
      <w:r w:rsidRPr="00AB75A9">
        <w:rPr>
          <w:rFonts w:cs="Times New Roman"/>
          <w:sz w:val="28"/>
          <w:szCs w:val="28"/>
          <w:lang w:eastAsia="zh-CN"/>
        </w:rPr>
        <w:t xml:space="preserve">створення нових та підтримка наявних туристичних продуктів, </w:t>
      </w:r>
    </w:p>
    <w:p w:rsidR="00CE1D70" w:rsidRPr="00AB75A9" w:rsidRDefault="00CE1D70" w:rsidP="00CE1D70">
      <w:pPr>
        <w:ind w:firstLine="709"/>
        <w:jc w:val="both"/>
        <w:rPr>
          <w:rFonts w:cs="Times New Roman"/>
          <w:sz w:val="28"/>
          <w:szCs w:val="28"/>
          <w:lang w:eastAsia="zh-CN"/>
        </w:rPr>
      </w:pPr>
      <w:r>
        <w:rPr>
          <w:rFonts w:cs="Times New Roman"/>
          <w:sz w:val="28"/>
          <w:szCs w:val="28"/>
          <w:lang w:eastAsia="zh-CN"/>
        </w:rPr>
        <w:t xml:space="preserve">- </w:t>
      </w:r>
      <w:r w:rsidRPr="00AB75A9">
        <w:rPr>
          <w:rFonts w:cs="Times New Roman"/>
          <w:sz w:val="28"/>
          <w:szCs w:val="28"/>
          <w:lang w:eastAsia="zh-CN"/>
        </w:rPr>
        <w:t>розвиток туристичної інфраструктури,</w:t>
      </w:r>
    </w:p>
    <w:p w:rsidR="00CE1D70" w:rsidRPr="00AB75A9" w:rsidRDefault="00CE1D70" w:rsidP="00CE1D70">
      <w:pPr>
        <w:ind w:firstLine="709"/>
        <w:jc w:val="both"/>
        <w:rPr>
          <w:rFonts w:cs="Times New Roman"/>
          <w:sz w:val="28"/>
          <w:szCs w:val="28"/>
          <w:lang w:eastAsia="zh-CN"/>
        </w:rPr>
      </w:pPr>
      <w:r>
        <w:rPr>
          <w:rFonts w:cs="Times New Roman"/>
          <w:sz w:val="28"/>
          <w:szCs w:val="28"/>
          <w:lang w:eastAsia="zh-CN"/>
        </w:rPr>
        <w:t xml:space="preserve">- </w:t>
      </w:r>
      <w:r w:rsidRPr="00AB75A9">
        <w:rPr>
          <w:rFonts w:cs="Times New Roman"/>
          <w:sz w:val="28"/>
          <w:szCs w:val="28"/>
          <w:lang w:eastAsia="zh-CN"/>
        </w:rPr>
        <w:t xml:space="preserve">просування і реклама місцевих туристичних продуктів, </w:t>
      </w:r>
    </w:p>
    <w:p w:rsidR="00CE1D70" w:rsidRPr="00AB75A9" w:rsidRDefault="00CE1D70" w:rsidP="00CE1D70">
      <w:pPr>
        <w:ind w:firstLine="709"/>
        <w:jc w:val="both"/>
        <w:rPr>
          <w:rFonts w:cs="Times New Roman"/>
          <w:sz w:val="28"/>
          <w:szCs w:val="28"/>
          <w:lang w:eastAsia="zh-CN"/>
        </w:rPr>
      </w:pPr>
      <w:r>
        <w:rPr>
          <w:rFonts w:cs="Times New Roman"/>
          <w:sz w:val="28"/>
          <w:szCs w:val="28"/>
          <w:lang w:eastAsia="zh-CN"/>
        </w:rPr>
        <w:t xml:space="preserve">- </w:t>
      </w:r>
      <w:r w:rsidRPr="00AB75A9">
        <w:rPr>
          <w:rFonts w:cs="Times New Roman"/>
          <w:sz w:val="28"/>
          <w:szCs w:val="28"/>
          <w:lang w:eastAsia="zh-CN"/>
        </w:rPr>
        <w:t>підтримка туристичного маркетингу.</w:t>
      </w:r>
    </w:p>
    <w:p w:rsidR="00CE1D70" w:rsidRPr="00AB75A9" w:rsidRDefault="00CE1D70" w:rsidP="00CE1D70">
      <w:pPr>
        <w:ind w:firstLine="567"/>
        <w:jc w:val="both"/>
        <w:rPr>
          <w:rFonts w:cs="Times New Roman"/>
          <w:sz w:val="28"/>
          <w:szCs w:val="28"/>
          <w:lang w:eastAsia="zh-CN"/>
        </w:rPr>
      </w:pPr>
    </w:p>
    <w:p w:rsidR="00CE1D70" w:rsidRPr="00296ACA" w:rsidRDefault="00CE1D70" w:rsidP="00575EDF">
      <w:pPr>
        <w:pStyle w:val="a6"/>
        <w:numPr>
          <w:ilvl w:val="0"/>
          <w:numId w:val="41"/>
        </w:numPr>
        <w:jc w:val="both"/>
        <w:rPr>
          <w:rFonts w:eastAsia="SimSun"/>
          <w:sz w:val="28"/>
          <w:szCs w:val="28"/>
          <w:lang w:eastAsia="zh-CN"/>
        </w:rPr>
      </w:pPr>
      <w:r w:rsidRPr="00296ACA">
        <w:rPr>
          <w:rFonts w:eastAsia="SimSun"/>
          <w:sz w:val="28"/>
          <w:szCs w:val="28"/>
          <w:lang w:eastAsia="zh-CN"/>
        </w:rPr>
        <w:t>Розвиток та модернізація ін</w:t>
      </w:r>
      <w:r>
        <w:rPr>
          <w:rFonts w:eastAsia="SimSun"/>
          <w:sz w:val="28"/>
          <w:szCs w:val="28"/>
          <w:lang w:eastAsia="zh-CN"/>
        </w:rPr>
        <w:t>женерної інфраструктури</w:t>
      </w:r>
      <w:r w:rsidRPr="00296ACA">
        <w:rPr>
          <w:rFonts w:eastAsia="SimSun"/>
          <w:sz w:val="28"/>
          <w:szCs w:val="28"/>
          <w:lang w:eastAsia="zh-CN"/>
        </w:rPr>
        <w:t>:</w:t>
      </w:r>
    </w:p>
    <w:p w:rsidR="00CE1D70" w:rsidRPr="00AB75A9" w:rsidRDefault="00CE1D70" w:rsidP="00575EDF">
      <w:pPr>
        <w:ind w:firstLine="709"/>
        <w:jc w:val="both"/>
        <w:rPr>
          <w:rFonts w:cs="Times New Roman"/>
          <w:sz w:val="28"/>
          <w:szCs w:val="28"/>
          <w:lang w:eastAsia="zh-CN"/>
        </w:rPr>
      </w:pPr>
      <w:r w:rsidRPr="00AB75A9">
        <w:rPr>
          <w:rFonts w:cs="Times New Roman"/>
          <w:sz w:val="28"/>
          <w:szCs w:val="28"/>
          <w:lang w:eastAsia="zh-CN"/>
        </w:rPr>
        <w:t>- здійснення капітальних ремонтів вулиць;</w:t>
      </w:r>
    </w:p>
    <w:p w:rsidR="00CE1D70" w:rsidRPr="00AB75A9" w:rsidRDefault="00CE1D70" w:rsidP="00575EDF">
      <w:pPr>
        <w:ind w:firstLine="709"/>
        <w:jc w:val="both"/>
        <w:rPr>
          <w:rFonts w:cs="Times New Roman"/>
          <w:sz w:val="28"/>
          <w:szCs w:val="28"/>
          <w:lang w:eastAsia="zh-CN"/>
        </w:rPr>
      </w:pPr>
      <w:r w:rsidRPr="00AB75A9">
        <w:rPr>
          <w:rFonts w:cs="Times New Roman"/>
          <w:sz w:val="28"/>
          <w:szCs w:val="28"/>
          <w:lang w:eastAsia="zh-CN"/>
        </w:rPr>
        <w:t>- капітальний ремонт каналізаційних мереж.</w:t>
      </w:r>
    </w:p>
    <w:p w:rsidR="00CE1D70" w:rsidRPr="00AB75A9" w:rsidRDefault="00CE1D70" w:rsidP="00CE1D70">
      <w:pPr>
        <w:jc w:val="both"/>
        <w:rPr>
          <w:rFonts w:cs="Times New Roman"/>
          <w:sz w:val="28"/>
          <w:szCs w:val="28"/>
          <w:lang w:eastAsia="zh-CN"/>
        </w:rPr>
      </w:pPr>
    </w:p>
    <w:p w:rsidR="00CE1D70" w:rsidRPr="00296ACA" w:rsidRDefault="00CE1D70" w:rsidP="00CE1D70">
      <w:pPr>
        <w:ind w:firstLine="567"/>
        <w:jc w:val="both"/>
        <w:rPr>
          <w:rFonts w:cs="Times New Roman"/>
          <w:sz w:val="28"/>
          <w:szCs w:val="28"/>
          <w:lang w:eastAsia="zh-CN"/>
        </w:rPr>
      </w:pPr>
      <w:r>
        <w:rPr>
          <w:rFonts w:cs="Times New Roman"/>
          <w:sz w:val="28"/>
          <w:szCs w:val="28"/>
          <w:lang w:eastAsia="zh-CN"/>
        </w:rPr>
        <w:t xml:space="preserve">  5.</w:t>
      </w:r>
      <w:r w:rsidRPr="00296ACA">
        <w:rPr>
          <w:rFonts w:cs="Times New Roman"/>
          <w:sz w:val="28"/>
          <w:szCs w:val="28"/>
          <w:lang w:eastAsia="zh-CN"/>
        </w:rPr>
        <w:t xml:space="preserve"> Підвищення рівня енергоефективності, зокрема:</w:t>
      </w:r>
    </w:p>
    <w:p w:rsidR="00CE1D70" w:rsidRPr="00AB75A9" w:rsidRDefault="00CE1D70" w:rsidP="00CE1D70">
      <w:pPr>
        <w:ind w:firstLine="709"/>
        <w:jc w:val="both"/>
        <w:rPr>
          <w:rFonts w:cs="Times New Roman"/>
          <w:sz w:val="28"/>
          <w:szCs w:val="28"/>
          <w:lang w:eastAsia="zh-CN"/>
        </w:rPr>
      </w:pPr>
      <w:r w:rsidRPr="00AB75A9">
        <w:rPr>
          <w:rFonts w:cs="Times New Roman"/>
          <w:sz w:val="28"/>
          <w:szCs w:val="28"/>
          <w:lang w:eastAsia="zh-CN"/>
        </w:rPr>
        <w:t xml:space="preserve">- підвищення ефективності управління енергетичними ресурсами, </w:t>
      </w:r>
    </w:p>
    <w:p w:rsidR="00CE1D70" w:rsidRPr="00AB75A9" w:rsidRDefault="00CE1D70" w:rsidP="00CE1D70">
      <w:pPr>
        <w:ind w:firstLine="709"/>
        <w:jc w:val="both"/>
        <w:rPr>
          <w:rFonts w:cs="Times New Roman"/>
          <w:sz w:val="28"/>
          <w:szCs w:val="28"/>
          <w:lang w:eastAsia="zh-CN"/>
        </w:rPr>
      </w:pPr>
      <w:r>
        <w:rPr>
          <w:rFonts w:cs="Times New Roman"/>
          <w:sz w:val="28"/>
          <w:szCs w:val="28"/>
          <w:lang w:eastAsia="zh-CN"/>
        </w:rPr>
        <w:t xml:space="preserve">- </w:t>
      </w:r>
      <w:r w:rsidRPr="00AB75A9">
        <w:rPr>
          <w:rFonts w:cs="Times New Roman"/>
          <w:sz w:val="28"/>
          <w:szCs w:val="28"/>
          <w:lang w:eastAsia="zh-CN"/>
        </w:rPr>
        <w:t>підвищення енергоефективності громадських і житлових будівель.</w:t>
      </w:r>
    </w:p>
    <w:p w:rsidR="00CE1D70" w:rsidRPr="00AB75A9" w:rsidRDefault="00CE1D70" w:rsidP="00CE1D70">
      <w:pPr>
        <w:ind w:firstLine="567"/>
        <w:jc w:val="both"/>
        <w:rPr>
          <w:rFonts w:cs="Times New Roman"/>
          <w:sz w:val="28"/>
          <w:szCs w:val="28"/>
          <w:lang w:eastAsia="zh-CN"/>
        </w:rPr>
      </w:pPr>
    </w:p>
    <w:p w:rsidR="00CE1D70" w:rsidRPr="00296ACA" w:rsidRDefault="00CE1D70" w:rsidP="00575EDF">
      <w:pPr>
        <w:ind w:firstLine="567"/>
        <w:jc w:val="both"/>
        <w:rPr>
          <w:rFonts w:cs="Times New Roman"/>
          <w:sz w:val="28"/>
          <w:szCs w:val="28"/>
          <w:lang w:eastAsia="zh-CN"/>
        </w:rPr>
      </w:pPr>
      <w:r>
        <w:rPr>
          <w:rFonts w:cs="Times New Roman"/>
          <w:sz w:val="28"/>
          <w:szCs w:val="28"/>
          <w:lang w:eastAsia="zh-CN"/>
        </w:rPr>
        <w:t xml:space="preserve">  6</w:t>
      </w:r>
      <w:r w:rsidRPr="00296ACA">
        <w:rPr>
          <w:rFonts w:cs="Times New Roman"/>
          <w:sz w:val="28"/>
          <w:szCs w:val="28"/>
          <w:lang w:eastAsia="zh-CN"/>
        </w:rPr>
        <w:t>.</w:t>
      </w:r>
      <w:r>
        <w:rPr>
          <w:rFonts w:cs="Times New Roman"/>
          <w:sz w:val="28"/>
          <w:szCs w:val="28"/>
          <w:lang w:eastAsia="zh-CN"/>
        </w:rPr>
        <w:t xml:space="preserve"> </w:t>
      </w:r>
      <w:r w:rsidRPr="00296ACA">
        <w:rPr>
          <w:rFonts w:cs="Times New Roman"/>
          <w:sz w:val="28"/>
          <w:szCs w:val="28"/>
          <w:lang w:eastAsia="zh-CN"/>
        </w:rPr>
        <w:t>Розвиток безпечного громадського простору, шляхом:</w:t>
      </w:r>
    </w:p>
    <w:p w:rsidR="00CE1D70" w:rsidRPr="00AB75A9" w:rsidRDefault="00CE1D70" w:rsidP="00575EDF">
      <w:pPr>
        <w:ind w:firstLine="709"/>
        <w:jc w:val="both"/>
        <w:rPr>
          <w:rFonts w:cs="Times New Roman"/>
          <w:sz w:val="28"/>
          <w:szCs w:val="28"/>
          <w:lang w:eastAsia="zh-CN"/>
        </w:rPr>
      </w:pPr>
      <w:r>
        <w:rPr>
          <w:rFonts w:cs="Times New Roman"/>
          <w:sz w:val="28"/>
          <w:szCs w:val="28"/>
          <w:lang w:eastAsia="zh-CN"/>
        </w:rPr>
        <w:t xml:space="preserve">- </w:t>
      </w:r>
      <w:r w:rsidRPr="00AB75A9">
        <w:rPr>
          <w:rFonts w:cs="Times New Roman"/>
          <w:sz w:val="28"/>
          <w:szCs w:val="28"/>
          <w:lang w:eastAsia="zh-CN"/>
        </w:rPr>
        <w:t>капітальний ремонт автобусних зупинок;</w:t>
      </w:r>
    </w:p>
    <w:p w:rsidR="00CE1D70" w:rsidRPr="00AB75A9" w:rsidRDefault="00CE1D70" w:rsidP="00575EDF">
      <w:pPr>
        <w:ind w:firstLine="709"/>
        <w:jc w:val="both"/>
        <w:rPr>
          <w:rFonts w:cs="Times New Roman"/>
          <w:sz w:val="28"/>
          <w:szCs w:val="28"/>
          <w:lang w:eastAsia="zh-CN"/>
        </w:rPr>
      </w:pPr>
      <w:r>
        <w:rPr>
          <w:rFonts w:cs="Times New Roman"/>
          <w:sz w:val="28"/>
          <w:szCs w:val="28"/>
          <w:lang w:eastAsia="zh-CN"/>
        </w:rPr>
        <w:t xml:space="preserve">- </w:t>
      </w:r>
      <w:r w:rsidRPr="00AB75A9">
        <w:rPr>
          <w:rFonts w:cs="Times New Roman"/>
          <w:sz w:val="28"/>
          <w:szCs w:val="28"/>
          <w:lang w:eastAsia="zh-CN"/>
        </w:rPr>
        <w:t>будівництво нових та реконструкція існуючих громадських будівель;</w:t>
      </w:r>
    </w:p>
    <w:p w:rsidR="00CE1D70" w:rsidRDefault="00CE1D70" w:rsidP="00575EDF">
      <w:pPr>
        <w:ind w:firstLine="709"/>
        <w:jc w:val="both"/>
        <w:rPr>
          <w:rFonts w:cs="Times New Roman"/>
          <w:sz w:val="28"/>
          <w:szCs w:val="28"/>
          <w:lang w:eastAsia="zh-CN"/>
        </w:rPr>
      </w:pPr>
      <w:r>
        <w:rPr>
          <w:rFonts w:cs="Times New Roman"/>
          <w:sz w:val="28"/>
          <w:szCs w:val="28"/>
          <w:lang w:eastAsia="zh-CN"/>
        </w:rPr>
        <w:t xml:space="preserve">- </w:t>
      </w:r>
      <w:r w:rsidRPr="00AB75A9">
        <w:rPr>
          <w:rFonts w:cs="Times New Roman"/>
          <w:sz w:val="28"/>
          <w:szCs w:val="28"/>
          <w:lang w:eastAsia="zh-CN"/>
        </w:rPr>
        <w:t>облаштування парків та відпочинкових зон.</w:t>
      </w: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sz w:val="28"/>
          <w:szCs w:val="28"/>
        </w:rPr>
      </w:pPr>
    </w:p>
    <w:p w:rsidR="00CE1D70" w:rsidRDefault="00CE1D70" w:rsidP="00CE1D70">
      <w:pPr>
        <w:jc w:val="both"/>
        <w:rPr>
          <w:rFonts w:cs="Times New Roman"/>
          <w:b/>
          <w:bCs/>
          <w:sz w:val="28"/>
          <w:szCs w:val="28"/>
        </w:rPr>
      </w:pPr>
    </w:p>
    <w:p w:rsidR="00CE1D70" w:rsidRDefault="00CE1D70" w:rsidP="00CE1D70">
      <w:pPr>
        <w:jc w:val="both"/>
        <w:rPr>
          <w:rFonts w:cs="Times New Roman"/>
          <w:b/>
          <w:bCs/>
          <w:sz w:val="28"/>
          <w:szCs w:val="28"/>
        </w:rPr>
      </w:pPr>
    </w:p>
    <w:p w:rsidR="00CE1D70" w:rsidRPr="00FD1030" w:rsidRDefault="00CE1D70" w:rsidP="00CE1D70">
      <w:pPr>
        <w:jc w:val="both"/>
        <w:rPr>
          <w:rFonts w:cs="Times New Roman"/>
          <w:sz w:val="28"/>
          <w:szCs w:val="28"/>
        </w:rPr>
      </w:pPr>
      <w:r>
        <w:rPr>
          <w:rFonts w:cs="Times New Roman"/>
          <w:b/>
          <w:bCs/>
          <w:sz w:val="28"/>
          <w:szCs w:val="28"/>
        </w:rPr>
        <w:lastRenderedPageBreak/>
        <w:t>ІІ</w:t>
      </w:r>
      <w:r w:rsidRPr="00FD1030">
        <w:rPr>
          <w:rFonts w:cs="Times New Roman"/>
          <w:b/>
          <w:bCs/>
          <w:sz w:val="28"/>
          <w:szCs w:val="28"/>
        </w:rPr>
        <w:t xml:space="preserve">. </w:t>
      </w:r>
      <w:r w:rsidRPr="00FD1030">
        <w:rPr>
          <w:rFonts w:cs="Times New Roman"/>
          <w:b/>
          <w:sz w:val="28"/>
          <w:szCs w:val="28"/>
        </w:rPr>
        <w:t xml:space="preserve">Першочергові завдання соціально-економічного </w:t>
      </w:r>
      <w:r>
        <w:rPr>
          <w:rFonts w:cs="Times New Roman"/>
          <w:b/>
          <w:sz w:val="28"/>
          <w:szCs w:val="28"/>
        </w:rPr>
        <w:t>та культурного розвитку, над яким</w:t>
      </w:r>
      <w:r w:rsidRPr="00FD1030">
        <w:rPr>
          <w:rFonts w:cs="Times New Roman"/>
          <w:b/>
          <w:sz w:val="28"/>
          <w:szCs w:val="28"/>
        </w:rPr>
        <w:t xml:space="preserve"> буде працювати </w:t>
      </w:r>
      <w:r>
        <w:rPr>
          <w:rFonts w:cs="Times New Roman"/>
          <w:b/>
          <w:sz w:val="28"/>
          <w:szCs w:val="28"/>
        </w:rPr>
        <w:t>Коломийська міська рада у 2019</w:t>
      </w:r>
      <w:r w:rsidRPr="00FD1030">
        <w:rPr>
          <w:rFonts w:cs="Times New Roman"/>
          <w:b/>
          <w:sz w:val="28"/>
          <w:szCs w:val="28"/>
        </w:rPr>
        <w:t xml:space="preserve"> році</w:t>
      </w:r>
    </w:p>
    <w:p w:rsidR="00CE1D70" w:rsidRPr="00FD1030" w:rsidRDefault="00CE1D70" w:rsidP="00CE1D70">
      <w:pPr>
        <w:ind w:firstLine="708"/>
        <w:jc w:val="both"/>
        <w:rPr>
          <w:rFonts w:cs="Times New Roman"/>
          <w:sz w:val="28"/>
          <w:szCs w:val="28"/>
        </w:rPr>
      </w:pPr>
    </w:p>
    <w:p w:rsidR="00CE1D70" w:rsidRDefault="00CE1D70" w:rsidP="00CE1D70">
      <w:pPr>
        <w:pStyle w:val="a6"/>
        <w:numPr>
          <w:ilvl w:val="0"/>
          <w:numId w:val="13"/>
        </w:numPr>
        <w:suppressAutoHyphens w:val="0"/>
        <w:snapToGrid w:val="0"/>
        <w:ind w:left="0" w:firstLine="360"/>
        <w:contextualSpacing/>
        <w:jc w:val="both"/>
        <w:rPr>
          <w:sz w:val="28"/>
          <w:szCs w:val="28"/>
          <w:lang w:eastAsia="uk-UA"/>
        </w:rPr>
      </w:pPr>
      <w:r w:rsidRPr="005E5B7B">
        <w:rPr>
          <w:b/>
          <w:sz w:val="28"/>
          <w:szCs w:val="28"/>
          <w:lang w:eastAsia="uk-UA"/>
        </w:rPr>
        <w:t>«Реконструкція центральної частини міста (площа Відродж</w:t>
      </w:r>
      <w:r>
        <w:rPr>
          <w:b/>
          <w:sz w:val="28"/>
          <w:szCs w:val="28"/>
          <w:lang w:eastAsia="uk-UA"/>
        </w:rPr>
        <w:t>ення, Т.Шевченка) в м. Коломия»</w:t>
      </w:r>
    </w:p>
    <w:p w:rsidR="00CE1D70" w:rsidRPr="0012272D" w:rsidRDefault="00CE1D70" w:rsidP="00CE1D70">
      <w:pPr>
        <w:pStyle w:val="a6"/>
        <w:suppressAutoHyphens w:val="0"/>
        <w:snapToGrid w:val="0"/>
        <w:ind w:left="0" w:firstLine="567"/>
        <w:contextualSpacing/>
        <w:jc w:val="both"/>
        <w:rPr>
          <w:sz w:val="28"/>
          <w:szCs w:val="28"/>
          <w:lang w:eastAsia="uk-UA"/>
        </w:rPr>
      </w:pPr>
      <w:r>
        <w:rPr>
          <w:sz w:val="28"/>
          <w:szCs w:val="28"/>
          <w:lang w:eastAsia="uk-UA"/>
        </w:rPr>
        <w:t xml:space="preserve">Виготовлено проектно-кошторисну документацію та експертний звіт щодо затвердження проектно-кошторисної документації, вартістю </w:t>
      </w:r>
      <w:r w:rsidRPr="00385687">
        <w:rPr>
          <w:sz w:val="28"/>
          <w:szCs w:val="28"/>
          <w:lang w:eastAsia="uk-UA"/>
        </w:rPr>
        <w:t>27919,902</w:t>
      </w:r>
      <w:r>
        <w:rPr>
          <w:sz w:val="28"/>
          <w:szCs w:val="28"/>
          <w:lang w:eastAsia="uk-UA"/>
        </w:rPr>
        <w:t xml:space="preserve"> тис. грн.;</w:t>
      </w:r>
    </w:p>
    <w:p w:rsidR="00CE1D70" w:rsidRPr="00385687" w:rsidRDefault="00CE1D70" w:rsidP="00CE1D70">
      <w:pPr>
        <w:pStyle w:val="a6"/>
        <w:snapToGrid w:val="0"/>
        <w:ind w:left="0"/>
        <w:jc w:val="both"/>
        <w:rPr>
          <w:sz w:val="28"/>
          <w:szCs w:val="28"/>
          <w:lang w:eastAsia="uk-UA"/>
        </w:rPr>
      </w:pPr>
    </w:p>
    <w:p w:rsidR="00CE1D70" w:rsidRPr="00CA1B4A" w:rsidRDefault="00CE1D70" w:rsidP="00CE1D70">
      <w:pPr>
        <w:pStyle w:val="a6"/>
        <w:numPr>
          <w:ilvl w:val="0"/>
          <w:numId w:val="13"/>
        </w:numPr>
        <w:suppressAutoHyphens w:val="0"/>
        <w:snapToGrid w:val="0"/>
        <w:ind w:left="0" w:firstLine="360"/>
        <w:contextualSpacing/>
        <w:jc w:val="both"/>
        <w:rPr>
          <w:sz w:val="28"/>
          <w:szCs w:val="28"/>
          <w:lang w:eastAsia="uk-UA"/>
        </w:rPr>
      </w:pPr>
      <w:r w:rsidRPr="005E5B7B">
        <w:rPr>
          <w:b/>
          <w:sz w:val="28"/>
          <w:szCs w:val="28"/>
          <w:lang w:eastAsia="uk-UA"/>
        </w:rPr>
        <w:t>«Нове будівництво спортивного залу та майстерень Коломийського НВК №9 «Школа – природничо – математичний ліцей по вул. М. Драгоманова, 1 в м. Коло</w:t>
      </w:r>
      <w:r>
        <w:rPr>
          <w:b/>
          <w:sz w:val="28"/>
          <w:szCs w:val="28"/>
          <w:lang w:eastAsia="uk-UA"/>
        </w:rPr>
        <w:t>миї Івано-Франківської області»</w:t>
      </w:r>
    </w:p>
    <w:p w:rsidR="00CE1D70" w:rsidRPr="0012272D" w:rsidRDefault="00CE1D70" w:rsidP="00CE1D70">
      <w:pPr>
        <w:pStyle w:val="a6"/>
        <w:suppressAutoHyphens w:val="0"/>
        <w:snapToGrid w:val="0"/>
        <w:ind w:left="0" w:firstLine="567"/>
        <w:contextualSpacing/>
        <w:jc w:val="both"/>
        <w:rPr>
          <w:sz w:val="28"/>
          <w:szCs w:val="28"/>
          <w:lang w:eastAsia="uk-UA"/>
        </w:rPr>
      </w:pPr>
      <w:r>
        <w:rPr>
          <w:sz w:val="28"/>
          <w:szCs w:val="28"/>
          <w:lang w:eastAsia="uk-UA"/>
        </w:rPr>
        <w:t>Загальна кошторисна вартість 10 478,360 тис. грн., розпочато реалізацію у 2018 році.;</w:t>
      </w:r>
    </w:p>
    <w:p w:rsidR="00CE1D70" w:rsidRPr="00D24CC3" w:rsidRDefault="00CE1D70" w:rsidP="00CE1D70">
      <w:pPr>
        <w:pStyle w:val="a6"/>
        <w:snapToGrid w:val="0"/>
        <w:ind w:left="0"/>
        <w:jc w:val="both"/>
        <w:rPr>
          <w:sz w:val="28"/>
          <w:szCs w:val="28"/>
          <w:lang w:eastAsia="uk-UA"/>
        </w:rPr>
      </w:pPr>
    </w:p>
    <w:p w:rsidR="00CE1D70" w:rsidRPr="00CA1B4A" w:rsidRDefault="00CE1D70" w:rsidP="00CE1D70">
      <w:pPr>
        <w:pStyle w:val="a6"/>
        <w:numPr>
          <w:ilvl w:val="0"/>
          <w:numId w:val="13"/>
        </w:numPr>
        <w:suppressAutoHyphens w:val="0"/>
        <w:snapToGrid w:val="0"/>
        <w:ind w:left="0" w:firstLine="360"/>
        <w:contextualSpacing/>
        <w:jc w:val="both"/>
        <w:rPr>
          <w:sz w:val="28"/>
          <w:szCs w:val="28"/>
          <w:lang w:eastAsia="uk-UA"/>
        </w:rPr>
      </w:pPr>
      <w:r w:rsidRPr="005E5B7B">
        <w:rPr>
          <w:b/>
          <w:sz w:val="28"/>
          <w:szCs w:val="28"/>
        </w:rPr>
        <w:t>«Реконструкція вулиці Шкрумеляка в м. Коломия»</w:t>
      </w:r>
    </w:p>
    <w:p w:rsidR="00CE1D70" w:rsidRPr="0012272D" w:rsidRDefault="00CE1D70" w:rsidP="00CE1D70">
      <w:pPr>
        <w:pStyle w:val="a6"/>
        <w:suppressAutoHyphens w:val="0"/>
        <w:snapToGrid w:val="0"/>
        <w:ind w:left="0" w:firstLine="567"/>
        <w:contextualSpacing/>
        <w:jc w:val="both"/>
        <w:rPr>
          <w:sz w:val="28"/>
          <w:szCs w:val="28"/>
          <w:lang w:eastAsia="uk-UA"/>
        </w:rPr>
      </w:pPr>
      <w:r>
        <w:rPr>
          <w:sz w:val="28"/>
          <w:szCs w:val="28"/>
        </w:rPr>
        <w:t xml:space="preserve"> Виготовлено проектно-кошторисну документацію та експертний звіт щодо затвердження проектно-кошторисної документації, вартістю </w:t>
      </w:r>
      <w:r w:rsidRPr="00D24CC3">
        <w:rPr>
          <w:sz w:val="28"/>
          <w:szCs w:val="28"/>
          <w:lang w:eastAsia="uk-UA"/>
        </w:rPr>
        <w:t>7 268,182</w:t>
      </w:r>
      <w:r>
        <w:rPr>
          <w:sz w:val="28"/>
          <w:szCs w:val="28"/>
          <w:lang w:eastAsia="uk-UA"/>
        </w:rPr>
        <w:t>тис. грн.;</w:t>
      </w:r>
    </w:p>
    <w:p w:rsidR="00CE1D70" w:rsidRPr="00D24CC3" w:rsidRDefault="00CE1D70" w:rsidP="00CE1D70">
      <w:pPr>
        <w:pStyle w:val="a6"/>
        <w:snapToGrid w:val="0"/>
        <w:ind w:left="0"/>
        <w:jc w:val="both"/>
        <w:rPr>
          <w:sz w:val="28"/>
          <w:szCs w:val="28"/>
          <w:lang w:eastAsia="uk-UA"/>
        </w:rPr>
      </w:pPr>
    </w:p>
    <w:p w:rsidR="00CE1D70" w:rsidRPr="00CA1B4A" w:rsidRDefault="00CE1D70" w:rsidP="00CE1D70">
      <w:pPr>
        <w:pStyle w:val="a6"/>
        <w:numPr>
          <w:ilvl w:val="0"/>
          <w:numId w:val="13"/>
        </w:numPr>
        <w:suppressAutoHyphens w:val="0"/>
        <w:snapToGrid w:val="0"/>
        <w:ind w:left="0" w:firstLine="360"/>
        <w:contextualSpacing/>
        <w:jc w:val="both"/>
        <w:rPr>
          <w:sz w:val="28"/>
          <w:szCs w:val="28"/>
          <w:lang w:eastAsia="uk-UA"/>
        </w:rPr>
      </w:pPr>
      <w:r w:rsidRPr="005E5B7B">
        <w:rPr>
          <w:b/>
          <w:sz w:val="28"/>
          <w:szCs w:val="28"/>
          <w:lang w:eastAsia="uk-UA"/>
        </w:rPr>
        <w:t>«Капітальний ремонт вул. Кобилянської в м. Коло</w:t>
      </w:r>
      <w:r>
        <w:rPr>
          <w:b/>
          <w:sz w:val="28"/>
          <w:szCs w:val="28"/>
          <w:lang w:eastAsia="uk-UA"/>
        </w:rPr>
        <w:t>миї Івано-Франківської області»</w:t>
      </w:r>
    </w:p>
    <w:p w:rsidR="00CE1D70" w:rsidRPr="0012272D" w:rsidRDefault="00CE1D70" w:rsidP="00CE1D70">
      <w:pPr>
        <w:pStyle w:val="a6"/>
        <w:suppressAutoHyphens w:val="0"/>
        <w:snapToGrid w:val="0"/>
        <w:ind w:left="0" w:firstLine="567"/>
        <w:contextualSpacing/>
        <w:jc w:val="both"/>
        <w:rPr>
          <w:sz w:val="28"/>
          <w:szCs w:val="28"/>
          <w:lang w:eastAsia="uk-UA"/>
        </w:rPr>
      </w:pPr>
      <w:r>
        <w:rPr>
          <w:sz w:val="28"/>
          <w:szCs w:val="28"/>
          <w:lang w:eastAsia="uk-UA"/>
        </w:rPr>
        <w:t xml:space="preserve">Розроблена проектно-кошторисна документація, наявний експертний звіт щодо розгляду проектної документації за робочим проектом, загальна вартість проекту </w:t>
      </w:r>
      <w:r w:rsidRPr="00D24CC3">
        <w:rPr>
          <w:sz w:val="28"/>
          <w:szCs w:val="28"/>
          <w:lang w:eastAsia="uk-UA"/>
        </w:rPr>
        <w:t>3 964,240</w:t>
      </w:r>
      <w:r>
        <w:rPr>
          <w:sz w:val="28"/>
          <w:szCs w:val="28"/>
          <w:lang w:eastAsia="uk-UA"/>
        </w:rPr>
        <w:t>тис.грн.;</w:t>
      </w:r>
    </w:p>
    <w:p w:rsidR="00CE1D70" w:rsidRPr="0012272D" w:rsidRDefault="00CE1D70" w:rsidP="00CE1D70">
      <w:pPr>
        <w:pStyle w:val="a6"/>
        <w:snapToGrid w:val="0"/>
        <w:ind w:left="0"/>
        <w:jc w:val="both"/>
        <w:rPr>
          <w:sz w:val="28"/>
          <w:szCs w:val="28"/>
          <w:lang w:eastAsia="uk-UA"/>
        </w:rPr>
      </w:pPr>
    </w:p>
    <w:p w:rsidR="00CE1D70" w:rsidRPr="00CA1B4A" w:rsidRDefault="00CE1D70" w:rsidP="00CE1D70">
      <w:pPr>
        <w:pStyle w:val="a6"/>
        <w:numPr>
          <w:ilvl w:val="0"/>
          <w:numId w:val="13"/>
        </w:numPr>
        <w:suppressAutoHyphens w:val="0"/>
        <w:snapToGrid w:val="0"/>
        <w:ind w:left="0" w:firstLine="360"/>
        <w:contextualSpacing/>
        <w:jc w:val="both"/>
        <w:rPr>
          <w:sz w:val="28"/>
          <w:szCs w:val="28"/>
          <w:lang w:eastAsia="uk-UA"/>
        </w:rPr>
      </w:pPr>
      <w:r w:rsidRPr="005E5B7B">
        <w:rPr>
          <w:b/>
          <w:sz w:val="28"/>
          <w:szCs w:val="28"/>
          <w:lang w:eastAsia="uk-UA"/>
        </w:rPr>
        <w:t xml:space="preserve">“Капітальний ремонт Коломийської спеціалізованої школи </w:t>
      </w:r>
      <w:r w:rsidRPr="005E5B7B">
        <w:rPr>
          <w:b/>
          <w:sz w:val="28"/>
          <w:szCs w:val="28"/>
          <w:lang w:val="en-US" w:eastAsia="uk-UA"/>
        </w:rPr>
        <w:t>I</w:t>
      </w:r>
      <w:r w:rsidRPr="005E5B7B">
        <w:rPr>
          <w:b/>
          <w:sz w:val="28"/>
          <w:szCs w:val="28"/>
          <w:lang w:eastAsia="uk-UA"/>
        </w:rPr>
        <w:t>-</w:t>
      </w:r>
      <w:r w:rsidRPr="005E5B7B">
        <w:rPr>
          <w:b/>
          <w:sz w:val="28"/>
          <w:szCs w:val="28"/>
          <w:lang w:val="en-US" w:eastAsia="uk-UA"/>
        </w:rPr>
        <w:t>III</w:t>
      </w:r>
      <w:r w:rsidRPr="005E5B7B">
        <w:rPr>
          <w:b/>
          <w:sz w:val="28"/>
          <w:szCs w:val="28"/>
          <w:lang w:eastAsia="uk-UA"/>
        </w:rPr>
        <w:t xml:space="preserve"> ступенів №1 імені В. Ст</w:t>
      </w:r>
      <w:r>
        <w:rPr>
          <w:b/>
          <w:sz w:val="28"/>
          <w:szCs w:val="28"/>
          <w:lang w:eastAsia="uk-UA"/>
        </w:rPr>
        <w:t xml:space="preserve">ефаника по вул. </w:t>
      </w:r>
      <w:r w:rsidRPr="005E5B7B">
        <w:rPr>
          <w:b/>
          <w:sz w:val="28"/>
          <w:szCs w:val="28"/>
          <w:lang w:eastAsia="uk-UA"/>
        </w:rPr>
        <w:t>Міцкевича, 3 в м. Коломиї Івано - Франківської області. Заміна віконних та дверних блокі</w:t>
      </w:r>
      <w:r>
        <w:rPr>
          <w:b/>
          <w:sz w:val="28"/>
          <w:szCs w:val="28"/>
          <w:lang w:eastAsia="uk-UA"/>
        </w:rPr>
        <w:t>в, ремонт фасаду та перекриття”</w:t>
      </w:r>
    </w:p>
    <w:p w:rsidR="00CE1D70" w:rsidRPr="0012272D" w:rsidRDefault="00CE1D70" w:rsidP="00CE1D70">
      <w:pPr>
        <w:pStyle w:val="a6"/>
        <w:suppressAutoHyphens w:val="0"/>
        <w:snapToGrid w:val="0"/>
        <w:ind w:left="0" w:firstLine="567"/>
        <w:contextualSpacing/>
        <w:jc w:val="both"/>
        <w:rPr>
          <w:sz w:val="28"/>
          <w:szCs w:val="28"/>
          <w:lang w:eastAsia="uk-UA"/>
        </w:rPr>
      </w:pPr>
      <w:r>
        <w:rPr>
          <w:sz w:val="28"/>
          <w:szCs w:val="28"/>
          <w:lang w:eastAsia="uk-UA"/>
        </w:rPr>
        <w:t>Виготовлено проектно-кошторисну документацію та експертний звіт щодо затвердження проектно - кошторисної документації, вартістю 5 650</w:t>
      </w:r>
      <w:r w:rsidRPr="00385687">
        <w:rPr>
          <w:sz w:val="28"/>
          <w:szCs w:val="28"/>
          <w:lang w:eastAsia="uk-UA"/>
        </w:rPr>
        <w:t>,</w:t>
      </w:r>
      <w:r>
        <w:rPr>
          <w:sz w:val="28"/>
          <w:szCs w:val="28"/>
          <w:lang w:eastAsia="uk-UA"/>
        </w:rPr>
        <w:t>000 тис. грн..</w:t>
      </w: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Default="00CE1D70" w:rsidP="00CE1D70">
      <w:pPr>
        <w:jc w:val="both"/>
        <w:rPr>
          <w:rFonts w:cs="Times New Roman"/>
          <w:b/>
          <w:bCs/>
          <w:color w:val="000000"/>
          <w:sz w:val="28"/>
          <w:szCs w:val="28"/>
        </w:rPr>
      </w:pPr>
    </w:p>
    <w:p w:rsidR="00CE1D70" w:rsidRPr="00CA1B4A" w:rsidRDefault="00CE1D70" w:rsidP="00CE1D70">
      <w:pPr>
        <w:jc w:val="both"/>
        <w:rPr>
          <w:rFonts w:cs="Times New Roman"/>
          <w:sz w:val="28"/>
          <w:szCs w:val="28"/>
          <w:lang w:eastAsia="zh-CN"/>
        </w:rPr>
      </w:pPr>
      <w:r>
        <w:rPr>
          <w:rFonts w:cs="Times New Roman"/>
          <w:b/>
          <w:bCs/>
          <w:color w:val="000000"/>
          <w:sz w:val="28"/>
          <w:szCs w:val="28"/>
        </w:rPr>
        <w:t>ІІІ</w:t>
      </w:r>
      <w:r w:rsidRPr="00CA1B4A">
        <w:rPr>
          <w:rFonts w:cs="Times New Roman"/>
          <w:b/>
          <w:bCs/>
          <w:color w:val="000000"/>
          <w:sz w:val="28"/>
          <w:szCs w:val="28"/>
        </w:rPr>
        <w:t>. Основні напрям</w:t>
      </w:r>
      <w:r>
        <w:rPr>
          <w:rFonts w:cs="Times New Roman"/>
          <w:b/>
          <w:bCs/>
          <w:color w:val="000000"/>
          <w:sz w:val="28"/>
          <w:szCs w:val="28"/>
        </w:rPr>
        <w:t>к</w:t>
      </w:r>
      <w:r w:rsidRPr="00CA1B4A">
        <w:rPr>
          <w:rFonts w:cs="Times New Roman"/>
          <w:b/>
          <w:bCs/>
          <w:color w:val="000000"/>
          <w:sz w:val="28"/>
          <w:szCs w:val="28"/>
        </w:rPr>
        <w:t xml:space="preserve">и </w:t>
      </w:r>
      <w:r>
        <w:rPr>
          <w:rFonts w:cs="Times New Roman"/>
          <w:b/>
          <w:bCs/>
          <w:color w:val="000000"/>
          <w:sz w:val="28"/>
          <w:szCs w:val="28"/>
        </w:rPr>
        <w:t>соціально-економічного</w:t>
      </w:r>
      <w:r w:rsidRPr="00CA1B4A">
        <w:rPr>
          <w:rFonts w:cs="Times New Roman"/>
          <w:b/>
          <w:bCs/>
          <w:color w:val="000000"/>
          <w:sz w:val="28"/>
          <w:szCs w:val="28"/>
        </w:rPr>
        <w:t xml:space="preserve"> і </w:t>
      </w:r>
      <w:r>
        <w:rPr>
          <w:rFonts w:cs="Times New Roman"/>
          <w:b/>
          <w:bCs/>
          <w:color w:val="000000"/>
          <w:sz w:val="28"/>
          <w:szCs w:val="28"/>
        </w:rPr>
        <w:t>культурного розвитку міста</w:t>
      </w:r>
      <w:r w:rsidRPr="00CA1B4A">
        <w:rPr>
          <w:rFonts w:cs="Times New Roman"/>
          <w:b/>
          <w:bCs/>
          <w:color w:val="000000"/>
          <w:sz w:val="28"/>
          <w:szCs w:val="28"/>
        </w:rPr>
        <w:t xml:space="preserve"> у 2019 році</w:t>
      </w:r>
      <w:r>
        <w:rPr>
          <w:rFonts w:cs="Times New Roman"/>
          <w:b/>
          <w:bCs/>
          <w:color w:val="000000"/>
          <w:sz w:val="28"/>
          <w:szCs w:val="28"/>
        </w:rPr>
        <w:t xml:space="preserve"> та на 2020 та 2021 роки</w:t>
      </w:r>
    </w:p>
    <w:p w:rsidR="00CE1D70" w:rsidRPr="006D47D8" w:rsidRDefault="00CE1D70" w:rsidP="00CE1D70">
      <w:pPr>
        <w:jc w:val="both"/>
        <w:rPr>
          <w:rFonts w:cs="Times New Roman"/>
          <w:color w:val="000000"/>
          <w:sz w:val="16"/>
          <w:szCs w:val="16"/>
        </w:rPr>
      </w:pPr>
    </w:p>
    <w:p w:rsidR="00CE1D70" w:rsidRPr="006D47D8" w:rsidRDefault="00CE1D70" w:rsidP="00CE1D70">
      <w:pPr>
        <w:jc w:val="both"/>
        <w:rPr>
          <w:rFonts w:cs="Times New Roman"/>
          <w:b/>
          <w:sz w:val="28"/>
          <w:szCs w:val="28"/>
        </w:rPr>
      </w:pPr>
      <w:r w:rsidRPr="006D47D8">
        <w:rPr>
          <w:rFonts w:cs="Times New Roman"/>
          <w:b/>
          <w:color w:val="000000"/>
          <w:sz w:val="28"/>
          <w:szCs w:val="28"/>
        </w:rPr>
        <w:t xml:space="preserve">1. </w:t>
      </w:r>
      <w:r w:rsidRPr="006D47D8">
        <w:rPr>
          <w:rFonts w:cs="Times New Roman"/>
          <w:b/>
          <w:sz w:val="28"/>
          <w:szCs w:val="28"/>
        </w:rPr>
        <w:t>Бюджетна та податкова політика</w:t>
      </w:r>
    </w:p>
    <w:p w:rsidR="00CE1D70" w:rsidRPr="00A631C7" w:rsidRDefault="00CE1D70" w:rsidP="00CE1D70">
      <w:pPr>
        <w:jc w:val="both"/>
        <w:rPr>
          <w:rFonts w:cs="Times New Roman"/>
          <w:sz w:val="16"/>
          <w:szCs w:val="16"/>
        </w:rPr>
      </w:pPr>
    </w:p>
    <w:p w:rsidR="00CE1D70" w:rsidRPr="00F3793A" w:rsidRDefault="00CE1D70" w:rsidP="00CE1D70">
      <w:pPr>
        <w:tabs>
          <w:tab w:val="left" w:pos="0"/>
        </w:tabs>
        <w:ind w:firstLine="567"/>
        <w:jc w:val="both"/>
        <w:rPr>
          <w:rFonts w:eastAsia="Times New Roman" w:cs="Times New Roman"/>
          <w:lang w:eastAsia="uk-UA"/>
        </w:rPr>
      </w:pPr>
      <w:r w:rsidRPr="00F3793A">
        <w:rPr>
          <w:rFonts w:eastAsia="Times New Roman" w:cs="Times New Roman"/>
          <w:color w:val="000000"/>
          <w:sz w:val="28"/>
          <w:szCs w:val="28"/>
          <w:lang w:eastAsia="uk-UA"/>
        </w:rPr>
        <w:t>Законодавчою основою формування міського бюджету та взаємовідносин з Державним бюджетом України на 2019 рік є Конституція України, Бюджетний та Податковий кодекс України, Закон України «Про державний бюджет України на 2019 рік», Закон України «Про місцеве самоврядування в Україні».</w:t>
      </w:r>
    </w:p>
    <w:p w:rsidR="00CE1D70" w:rsidRPr="00F3793A" w:rsidRDefault="00CE1D70" w:rsidP="00CE1D70">
      <w:pPr>
        <w:ind w:firstLine="567"/>
        <w:jc w:val="both"/>
        <w:rPr>
          <w:rFonts w:eastAsia="Times New Roman" w:cs="Times New Roman"/>
          <w:lang w:eastAsia="uk-UA"/>
        </w:rPr>
      </w:pPr>
      <w:r w:rsidRPr="00F3793A">
        <w:rPr>
          <w:rFonts w:eastAsia="Times New Roman" w:cs="Times New Roman"/>
          <w:color w:val="000000"/>
          <w:sz w:val="28"/>
          <w:szCs w:val="28"/>
          <w:lang w:eastAsia="uk-UA"/>
        </w:rPr>
        <w:t>Обсяг фінансового ресурсу міського бюджету на 2019 рік розраховано з урахуванням чинних норм бюджетного та податкового законодавства, положень програми діяльності Кабінету Міністрів України, проекту Основних напрямів бюджетної політики на 2019 – 2021 роки, схваленого розпорядженням Кабінету Міністрів України від 18.04.2018 № 315-р та поданого до Верховної Ради України (реєстр. № 8357 від 16.05.2018), та стратегічних документів держави, у тому числі Середньострокового плану пріоритетних дій Уряду до 2020  року, Стратегії подолання бідності, Стратегії розвитку малого і середнього підприємництва в Україні на період до 2020 року, Стратегії реформування системи управління державними фінансами на 2017–2020 роки, схваленої розпорядженням Кабінету Міністрів України від 08.02.2017 № 142-р, а також змін до законодавчих актів, пов’язаних з подальшою реалізацією реформи міжбюджетних відносин у контексті децентралізації.</w:t>
      </w:r>
    </w:p>
    <w:p w:rsidR="00CE1D70" w:rsidRPr="00F3793A" w:rsidRDefault="00CE1D70" w:rsidP="00CE1D70">
      <w:pPr>
        <w:ind w:firstLine="567"/>
        <w:jc w:val="both"/>
        <w:rPr>
          <w:rFonts w:eastAsia="Times New Roman" w:cs="Times New Roman"/>
          <w:lang w:eastAsia="uk-UA"/>
        </w:rPr>
      </w:pPr>
      <w:r w:rsidRPr="00F3793A">
        <w:rPr>
          <w:rFonts w:eastAsia="Times New Roman" w:cs="Times New Roman"/>
          <w:color w:val="000000"/>
          <w:sz w:val="28"/>
          <w:szCs w:val="28"/>
          <w:lang w:eastAsia="uk-UA"/>
        </w:rPr>
        <w:t>Обсяг доходів загального фонду міського бюджету на 2019 рік обраховано в сумі 742 208 682 грн., виходячи із очікуваного виконання за 2018 рік та  враховуючи податкові надходження сіл Шепарівці, Товмачик, Іванівці, Во</w:t>
      </w:r>
      <w:r w:rsidR="00EB6E04">
        <w:rPr>
          <w:rFonts w:eastAsia="Times New Roman" w:cs="Times New Roman"/>
          <w:color w:val="000000"/>
          <w:sz w:val="28"/>
          <w:szCs w:val="28"/>
          <w:lang w:eastAsia="uk-UA"/>
        </w:rPr>
        <w:t>скресінці, Саджавки та Кубаївки,</w:t>
      </w:r>
      <w:r w:rsidRPr="00F3793A">
        <w:rPr>
          <w:rFonts w:eastAsia="Times New Roman" w:cs="Times New Roman"/>
          <w:color w:val="000000"/>
          <w:sz w:val="28"/>
          <w:szCs w:val="28"/>
          <w:lang w:eastAsia="uk-UA"/>
        </w:rPr>
        <w:t xml:space="preserve"> які приєдналися до міста Коломиї та збільшили обсяг надходження в сумі до 8 000 000 грн. </w:t>
      </w:r>
    </w:p>
    <w:p w:rsidR="00CE1D70" w:rsidRPr="00F3793A" w:rsidRDefault="00CE1D70" w:rsidP="00CE1D70">
      <w:pPr>
        <w:ind w:firstLine="567"/>
        <w:jc w:val="both"/>
        <w:rPr>
          <w:rFonts w:eastAsia="Times New Roman" w:cs="Times New Roman"/>
          <w:lang w:eastAsia="uk-UA"/>
        </w:rPr>
      </w:pPr>
      <w:r w:rsidRPr="00F3793A">
        <w:rPr>
          <w:rFonts w:eastAsia="Times New Roman" w:cs="Times New Roman"/>
          <w:color w:val="000000"/>
          <w:sz w:val="28"/>
          <w:szCs w:val="28"/>
          <w:lang w:eastAsia="uk-UA"/>
        </w:rPr>
        <w:t xml:space="preserve">З них: доходи загального фонду без врахування обсягів міжбюджетних </w:t>
      </w:r>
      <w:r w:rsidR="00EB6E04">
        <w:rPr>
          <w:rFonts w:eastAsia="Times New Roman" w:cs="Times New Roman"/>
          <w:color w:val="000000"/>
          <w:sz w:val="28"/>
          <w:szCs w:val="28"/>
          <w:lang w:eastAsia="uk-UA"/>
        </w:rPr>
        <w:t xml:space="preserve">трансфертів – 303 701 000 грн.; </w:t>
      </w:r>
      <w:r w:rsidRPr="00F3793A">
        <w:rPr>
          <w:rFonts w:eastAsia="Times New Roman" w:cs="Times New Roman"/>
          <w:color w:val="000000"/>
          <w:sz w:val="28"/>
          <w:szCs w:val="28"/>
          <w:lang w:eastAsia="uk-UA"/>
        </w:rPr>
        <w:t> міжбюджетн</w:t>
      </w:r>
      <w:r w:rsidR="00EB6E04">
        <w:rPr>
          <w:rFonts w:eastAsia="Times New Roman" w:cs="Times New Roman"/>
          <w:color w:val="000000"/>
          <w:sz w:val="28"/>
          <w:szCs w:val="28"/>
          <w:lang w:eastAsia="uk-UA"/>
        </w:rPr>
        <w:t>і трансферти –328 123 200грн. (</w:t>
      </w:r>
      <w:r w:rsidRPr="00F3793A">
        <w:rPr>
          <w:rFonts w:eastAsia="Times New Roman" w:cs="Times New Roman"/>
          <w:color w:val="000000"/>
          <w:sz w:val="28"/>
          <w:szCs w:val="28"/>
          <w:lang w:eastAsia="uk-UA"/>
        </w:rPr>
        <w:t>субвенції з Державного бюджету –</w:t>
      </w:r>
      <w:r>
        <w:rPr>
          <w:rFonts w:eastAsia="Times New Roman" w:cs="Times New Roman"/>
          <w:color w:val="000000"/>
          <w:sz w:val="28"/>
          <w:szCs w:val="28"/>
          <w:lang w:eastAsia="uk-UA"/>
        </w:rPr>
        <w:t xml:space="preserve"> </w:t>
      </w:r>
      <w:r w:rsidRPr="00F3793A">
        <w:rPr>
          <w:rFonts w:eastAsia="Times New Roman" w:cs="Times New Roman"/>
          <w:color w:val="000000"/>
          <w:sz w:val="28"/>
          <w:szCs w:val="28"/>
          <w:lang w:eastAsia="uk-UA"/>
        </w:rPr>
        <w:t xml:space="preserve">327 819 600 грн., субвенції з обласного бюджету – 303 600 грн.); обсяг спеціального фонду – 109 154 482  грн. </w:t>
      </w:r>
    </w:p>
    <w:p w:rsidR="00CE1D70" w:rsidRDefault="00CE1D70" w:rsidP="00CE1D70">
      <w:pPr>
        <w:ind w:firstLine="567"/>
        <w:jc w:val="both"/>
        <w:rPr>
          <w:rFonts w:eastAsia="Times New Roman" w:cs="Times New Roman"/>
          <w:lang w:eastAsia="uk-UA"/>
        </w:rPr>
      </w:pPr>
      <w:r w:rsidRPr="00F3793A">
        <w:rPr>
          <w:rFonts w:eastAsia="Times New Roman" w:cs="Times New Roman"/>
          <w:color w:val="000000"/>
          <w:sz w:val="28"/>
          <w:szCs w:val="28"/>
          <w:lang w:eastAsia="uk-UA"/>
        </w:rPr>
        <w:t xml:space="preserve">Найвагомішим джерелом надходження до міського бюджету є податок на доходи фізичних осіб, який заплановано одержати до міського бюджету в сумі 186 993 000 грн., що становить 66 </w:t>
      </w:r>
      <w:r w:rsidR="00575EDF">
        <w:rPr>
          <w:rFonts w:eastAsia="Times New Roman" w:cs="Times New Roman"/>
          <w:color w:val="000000"/>
          <w:sz w:val="28"/>
          <w:szCs w:val="28"/>
          <w:lang w:eastAsia="uk-UA"/>
        </w:rPr>
        <w:t>%</w:t>
      </w:r>
      <w:r w:rsidRPr="00F3793A">
        <w:rPr>
          <w:rFonts w:eastAsia="Times New Roman" w:cs="Times New Roman"/>
          <w:color w:val="000000"/>
          <w:sz w:val="28"/>
          <w:szCs w:val="28"/>
          <w:lang w:eastAsia="uk-UA"/>
        </w:rPr>
        <w:t xml:space="preserve"> від загальної суми загального фонду без врахування трансфертів, що сп</w:t>
      </w:r>
      <w:r>
        <w:rPr>
          <w:rFonts w:eastAsia="Times New Roman" w:cs="Times New Roman"/>
          <w:color w:val="000000"/>
          <w:sz w:val="28"/>
          <w:szCs w:val="28"/>
          <w:lang w:eastAsia="uk-UA"/>
        </w:rPr>
        <w:t>равляється на території міста (</w:t>
      </w:r>
      <w:r w:rsidRPr="00F3793A">
        <w:rPr>
          <w:rFonts w:eastAsia="Times New Roman" w:cs="Times New Roman"/>
          <w:color w:val="000000"/>
          <w:sz w:val="28"/>
          <w:szCs w:val="28"/>
          <w:lang w:eastAsia="uk-UA"/>
        </w:rPr>
        <w:t>розрахунки відповідно даних Коломийсько</w:t>
      </w:r>
      <w:r>
        <w:rPr>
          <w:rFonts w:eastAsia="Times New Roman" w:cs="Times New Roman"/>
          <w:color w:val="000000"/>
          <w:sz w:val="28"/>
          <w:szCs w:val="28"/>
          <w:lang w:eastAsia="uk-UA"/>
        </w:rPr>
        <w:t xml:space="preserve">го управління </w:t>
      </w:r>
      <w:r w:rsidRPr="00F3793A">
        <w:rPr>
          <w:rFonts w:eastAsia="Times New Roman" w:cs="Times New Roman"/>
          <w:color w:val="000000"/>
          <w:sz w:val="28"/>
          <w:szCs w:val="28"/>
          <w:lang w:eastAsia="uk-UA"/>
        </w:rPr>
        <w:t>ДФС та фінансового управління).</w:t>
      </w:r>
      <w:r>
        <w:rPr>
          <w:rFonts w:eastAsia="Times New Roman" w:cs="Times New Roman"/>
          <w:lang w:eastAsia="uk-UA"/>
        </w:rPr>
        <w:t xml:space="preserve"> </w:t>
      </w:r>
      <w:r w:rsidRPr="00F3793A">
        <w:rPr>
          <w:rFonts w:eastAsia="Times New Roman" w:cs="Times New Roman"/>
          <w:color w:val="000000"/>
          <w:sz w:val="28"/>
          <w:szCs w:val="28"/>
          <w:lang w:eastAsia="uk-UA"/>
        </w:rPr>
        <w:t>Розраху</w:t>
      </w:r>
      <w:r>
        <w:rPr>
          <w:rFonts w:eastAsia="Times New Roman" w:cs="Times New Roman"/>
          <w:color w:val="000000"/>
          <w:sz w:val="28"/>
          <w:szCs w:val="28"/>
          <w:lang w:eastAsia="uk-UA"/>
        </w:rPr>
        <w:t>нок контингенту надходжень</w:t>
      </w:r>
      <w:r w:rsidRPr="00F3793A">
        <w:rPr>
          <w:rFonts w:eastAsia="Times New Roman" w:cs="Times New Roman"/>
          <w:color w:val="000000"/>
          <w:sz w:val="28"/>
          <w:szCs w:val="28"/>
          <w:lang w:eastAsia="uk-UA"/>
        </w:rPr>
        <w:t xml:space="preserve"> податку на доходи фізичних осіб проведено на базі показників</w:t>
      </w:r>
      <w:r>
        <w:rPr>
          <w:rFonts w:eastAsia="Times New Roman" w:cs="Times New Roman"/>
          <w:color w:val="000000"/>
          <w:sz w:val="28"/>
          <w:szCs w:val="28"/>
          <w:lang w:eastAsia="uk-UA"/>
        </w:rPr>
        <w:t xml:space="preserve"> плану соціально – економічного та культурного </w:t>
      </w:r>
      <w:r w:rsidRPr="00F3793A">
        <w:rPr>
          <w:rFonts w:eastAsia="Times New Roman" w:cs="Times New Roman"/>
          <w:color w:val="000000"/>
          <w:sz w:val="28"/>
          <w:szCs w:val="28"/>
          <w:lang w:eastAsia="uk-UA"/>
        </w:rPr>
        <w:t xml:space="preserve">розвитку </w:t>
      </w:r>
      <w:r>
        <w:rPr>
          <w:rFonts w:eastAsia="Times New Roman" w:cs="Times New Roman"/>
          <w:color w:val="000000"/>
          <w:sz w:val="28"/>
          <w:szCs w:val="28"/>
          <w:lang w:eastAsia="uk-UA"/>
        </w:rPr>
        <w:t>громади</w:t>
      </w:r>
      <w:r w:rsidRPr="00F3793A">
        <w:rPr>
          <w:rFonts w:eastAsia="Times New Roman" w:cs="Times New Roman"/>
          <w:color w:val="000000"/>
          <w:sz w:val="28"/>
          <w:szCs w:val="28"/>
          <w:lang w:eastAsia="uk-UA"/>
        </w:rPr>
        <w:t>, даних про чисельність працівників, зайнятих в галузях народного господарства, середньої заробітної плати та індексу податкоспроможності.</w:t>
      </w:r>
      <w:r>
        <w:rPr>
          <w:rFonts w:eastAsia="Times New Roman" w:cs="Times New Roman"/>
          <w:lang w:eastAsia="uk-UA"/>
        </w:rPr>
        <w:t xml:space="preserve"> </w:t>
      </w:r>
    </w:p>
    <w:p w:rsidR="00CE1D70" w:rsidRDefault="00CE1D70" w:rsidP="00CE1D70">
      <w:pPr>
        <w:ind w:firstLine="567"/>
        <w:jc w:val="both"/>
        <w:rPr>
          <w:rFonts w:eastAsia="Times New Roman" w:cs="Times New Roman"/>
          <w:color w:val="000000"/>
          <w:sz w:val="28"/>
          <w:szCs w:val="28"/>
          <w:lang w:eastAsia="uk-UA"/>
        </w:rPr>
      </w:pPr>
      <w:r w:rsidRPr="00F3793A">
        <w:rPr>
          <w:rFonts w:eastAsia="Times New Roman" w:cs="Times New Roman"/>
          <w:color w:val="000000"/>
          <w:sz w:val="28"/>
          <w:szCs w:val="28"/>
          <w:lang w:eastAsia="uk-UA"/>
        </w:rPr>
        <w:t>Склад доходів спеціального фонду міського бюджету визначений  статтею 69-1 та статтею 71 Бюджетного кодексу України.</w:t>
      </w:r>
      <w:r>
        <w:rPr>
          <w:rFonts w:eastAsia="Times New Roman" w:cs="Times New Roman"/>
          <w:lang w:eastAsia="uk-UA"/>
        </w:rPr>
        <w:t xml:space="preserve"> </w:t>
      </w:r>
      <w:r w:rsidRPr="00F3793A">
        <w:rPr>
          <w:rFonts w:eastAsia="Times New Roman" w:cs="Times New Roman"/>
          <w:color w:val="000000"/>
          <w:sz w:val="28"/>
          <w:szCs w:val="28"/>
          <w:lang w:eastAsia="uk-UA"/>
        </w:rPr>
        <w:t>Обсяг спеціального фонду міського бюджету обраховано в сумі 109 884 482 грн.</w:t>
      </w:r>
    </w:p>
    <w:p w:rsidR="00CE1D70" w:rsidRDefault="00CE1D70" w:rsidP="00CE1D70">
      <w:pPr>
        <w:pStyle w:val="affd"/>
        <w:shd w:val="clear" w:color="auto" w:fill="auto"/>
        <w:spacing w:line="200" w:lineRule="atLeast"/>
        <w:jc w:val="center"/>
        <w:rPr>
          <w:rStyle w:val="CharStyle17"/>
          <w:rFonts w:eastAsiaTheme="minorHAnsi"/>
          <w:b w:val="0"/>
          <w:bCs w:val="0"/>
          <w:lang w:bidi="ar-SA"/>
        </w:rPr>
      </w:pPr>
    </w:p>
    <w:p w:rsidR="00575EDF" w:rsidRDefault="00575EDF" w:rsidP="00CE1D70">
      <w:pPr>
        <w:pStyle w:val="affd"/>
        <w:shd w:val="clear" w:color="auto" w:fill="auto"/>
        <w:spacing w:line="200" w:lineRule="atLeast"/>
        <w:jc w:val="center"/>
        <w:rPr>
          <w:rStyle w:val="CharStyle17"/>
          <w:rFonts w:eastAsia="Arial"/>
          <w:color w:val="auto"/>
          <w:sz w:val="28"/>
          <w:szCs w:val="28"/>
        </w:rPr>
      </w:pPr>
    </w:p>
    <w:p w:rsidR="00CE1D70" w:rsidRPr="00FD1030" w:rsidRDefault="00CE1D70" w:rsidP="00CE1D70">
      <w:pPr>
        <w:pStyle w:val="affd"/>
        <w:shd w:val="clear" w:color="auto" w:fill="auto"/>
        <w:spacing w:line="200" w:lineRule="atLeast"/>
        <w:jc w:val="center"/>
        <w:rPr>
          <w:rStyle w:val="CharStyle17"/>
          <w:rFonts w:eastAsia="Arial"/>
          <w:color w:val="auto"/>
          <w:sz w:val="28"/>
          <w:szCs w:val="28"/>
        </w:rPr>
      </w:pPr>
      <w:r w:rsidRPr="00FD1030">
        <w:rPr>
          <w:rStyle w:val="CharStyle17"/>
          <w:rFonts w:eastAsia="Arial"/>
          <w:color w:val="auto"/>
          <w:sz w:val="28"/>
          <w:szCs w:val="28"/>
        </w:rPr>
        <w:lastRenderedPageBreak/>
        <w:t>Основні фінансові показники</w:t>
      </w:r>
    </w:p>
    <w:p w:rsidR="00CE1D70" w:rsidRPr="00FD1030" w:rsidRDefault="00CE1D70" w:rsidP="00CE1D70">
      <w:pPr>
        <w:jc w:val="right"/>
        <w:rPr>
          <w:rFonts w:cs="Times New Roman"/>
          <w:sz w:val="28"/>
          <w:szCs w:val="28"/>
        </w:rPr>
      </w:pPr>
      <w:r w:rsidRPr="00FD1030">
        <w:rPr>
          <w:rFonts w:cs="Times New Roman"/>
          <w:sz w:val="28"/>
          <w:szCs w:val="28"/>
        </w:rPr>
        <w:t>тис.грн.</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44"/>
        <w:gridCol w:w="1418"/>
        <w:gridCol w:w="1275"/>
        <w:gridCol w:w="1276"/>
        <w:gridCol w:w="1134"/>
        <w:gridCol w:w="992"/>
      </w:tblGrid>
      <w:tr w:rsidR="00CE1D70" w:rsidRPr="00FD1030" w:rsidTr="00CE1D70">
        <w:trPr>
          <w:trHeight w:hRule="exact" w:val="713"/>
        </w:trPr>
        <w:tc>
          <w:tcPr>
            <w:tcW w:w="3544" w:type="dxa"/>
            <w:vMerge w:val="restart"/>
            <w:shd w:val="clear" w:color="auto" w:fill="FFFFFF"/>
          </w:tcPr>
          <w:p w:rsidR="00CE1D70" w:rsidRPr="00FC3A17" w:rsidRDefault="00CE1D70" w:rsidP="00CE1D70">
            <w:pPr>
              <w:pStyle w:val="a5"/>
              <w:snapToGrid w:val="0"/>
              <w:spacing w:line="200" w:lineRule="atLeast"/>
              <w:jc w:val="center"/>
              <w:rPr>
                <w:rStyle w:val="CharStyle27"/>
                <w:b/>
                <w:color w:val="auto"/>
                <w:sz w:val="28"/>
                <w:szCs w:val="28"/>
              </w:rPr>
            </w:pPr>
            <w:r w:rsidRPr="00FC3A17">
              <w:rPr>
                <w:rStyle w:val="CharStyle27"/>
                <w:color w:val="auto"/>
                <w:sz w:val="28"/>
                <w:szCs w:val="28"/>
              </w:rPr>
              <w:t>Показники</w:t>
            </w:r>
          </w:p>
        </w:tc>
        <w:tc>
          <w:tcPr>
            <w:tcW w:w="1418" w:type="dxa"/>
            <w:vMerge w:val="restart"/>
            <w:shd w:val="clear" w:color="auto" w:fill="FFFFFF"/>
          </w:tcPr>
          <w:p w:rsidR="00CE1D70" w:rsidRPr="00FC3A17" w:rsidRDefault="00CE1D70" w:rsidP="00CE1D70">
            <w:pPr>
              <w:pStyle w:val="a5"/>
              <w:snapToGrid w:val="0"/>
              <w:spacing w:line="200" w:lineRule="atLeast"/>
              <w:jc w:val="center"/>
              <w:rPr>
                <w:rStyle w:val="CharStyle27"/>
                <w:b/>
                <w:color w:val="auto"/>
                <w:sz w:val="28"/>
                <w:szCs w:val="28"/>
              </w:rPr>
            </w:pPr>
            <w:r w:rsidRPr="00FC3A17">
              <w:rPr>
                <w:rStyle w:val="CharStyle27"/>
                <w:color w:val="auto"/>
                <w:sz w:val="28"/>
                <w:szCs w:val="28"/>
              </w:rPr>
              <w:t>2017 рік</w:t>
            </w:r>
          </w:p>
          <w:p w:rsidR="00CE1D70" w:rsidRPr="00FC3A17" w:rsidRDefault="00CE1D70" w:rsidP="00CE1D70">
            <w:pPr>
              <w:pStyle w:val="a5"/>
              <w:spacing w:line="200" w:lineRule="atLeast"/>
              <w:jc w:val="center"/>
              <w:rPr>
                <w:b/>
                <w:szCs w:val="28"/>
              </w:rPr>
            </w:pPr>
          </w:p>
        </w:tc>
        <w:tc>
          <w:tcPr>
            <w:tcW w:w="1275" w:type="dxa"/>
            <w:vMerge w:val="restart"/>
            <w:shd w:val="clear" w:color="auto" w:fill="FFFFFF"/>
          </w:tcPr>
          <w:p w:rsidR="00CE1D70" w:rsidRPr="00FC3A17" w:rsidRDefault="00CE1D70" w:rsidP="00CE1D70">
            <w:pPr>
              <w:pStyle w:val="a5"/>
              <w:snapToGrid w:val="0"/>
              <w:spacing w:line="200" w:lineRule="atLeast"/>
              <w:jc w:val="center"/>
              <w:rPr>
                <w:rStyle w:val="CharStyle27"/>
                <w:b/>
                <w:color w:val="auto"/>
                <w:sz w:val="28"/>
                <w:szCs w:val="28"/>
              </w:rPr>
            </w:pPr>
            <w:r w:rsidRPr="00FC3A17">
              <w:rPr>
                <w:rStyle w:val="CharStyle27"/>
                <w:color w:val="auto"/>
                <w:sz w:val="28"/>
                <w:szCs w:val="28"/>
              </w:rPr>
              <w:t>2018 рік</w:t>
            </w:r>
          </w:p>
        </w:tc>
        <w:tc>
          <w:tcPr>
            <w:tcW w:w="1276" w:type="dxa"/>
            <w:vMerge w:val="restart"/>
            <w:shd w:val="clear" w:color="auto" w:fill="FFFFFF"/>
          </w:tcPr>
          <w:p w:rsidR="00CE1D70" w:rsidRDefault="00CE1D70" w:rsidP="00CE1D70">
            <w:pPr>
              <w:pStyle w:val="a5"/>
              <w:spacing w:line="200" w:lineRule="atLeast"/>
              <w:jc w:val="center"/>
              <w:rPr>
                <w:b/>
                <w:szCs w:val="28"/>
              </w:rPr>
            </w:pPr>
            <w:r>
              <w:rPr>
                <w:b/>
                <w:szCs w:val="28"/>
              </w:rPr>
              <w:t>2019 рік</w:t>
            </w:r>
          </w:p>
          <w:p w:rsidR="00CE1D70" w:rsidRPr="00FC3A17" w:rsidRDefault="00CE1D70" w:rsidP="00CE1D70">
            <w:pPr>
              <w:pStyle w:val="a5"/>
              <w:spacing w:line="200" w:lineRule="atLeast"/>
              <w:jc w:val="center"/>
              <w:rPr>
                <w:b/>
                <w:szCs w:val="28"/>
              </w:rPr>
            </w:pPr>
          </w:p>
        </w:tc>
        <w:tc>
          <w:tcPr>
            <w:tcW w:w="2126" w:type="dxa"/>
            <w:gridSpan w:val="2"/>
            <w:shd w:val="clear" w:color="auto" w:fill="FFFFFF"/>
          </w:tcPr>
          <w:p w:rsidR="00CE1D70" w:rsidRPr="00FC3A17" w:rsidRDefault="00CE1D70" w:rsidP="00CE1D70">
            <w:pPr>
              <w:pStyle w:val="a5"/>
              <w:snapToGrid w:val="0"/>
              <w:spacing w:line="200" w:lineRule="atLeast"/>
              <w:jc w:val="center"/>
              <w:rPr>
                <w:rStyle w:val="CharStyle27"/>
                <w:b/>
                <w:color w:val="auto"/>
                <w:sz w:val="28"/>
                <w:szCs w:val="28"/>
              </w:rPr>
            </w:pPr>
            <w:r>
              <w:rPr>
                <w:rStyle w:val="CharStyle27"/>
                <w:color w:val="auto"/>
                <w:sz w:val="28"/>
                <w:szCs w:val="28"/>
              </w:rPr>
              <w:t xml:space="preserve">У % </w:t>
            </w:r>
            <w:r w:rsidRPr="00FC3A17">
              <w:rPr>
                <w:rStyle w:val="CharStyle27"/>
                <w:color w:val="auto"/>
                <w:sz w:val="28"/>
                <w:szCs w:val="28"/>
              </w:rPr>
              <w:t>до попереднього року</w:t>
            </w:r>
          </w:p>
        </w:tc>
      </w:tr>
      <w:tr w:rsidR="00CE1D70" w:rsidRPr="00FD1030" w:rsidTr="00CE1D70">
        <w:trPr>
          <w:trHeight w:hRule="exact" w:val="639"/>
        </w:trPr>
        <w:tc>
          <w:tcPr>
            <w:tcW w:w="3544" w:type="dxa"/>
            <w:vMerge/>
            <w:shd w:val="clear" w:color="auto" w:fill="FFFFFF"/>
          </w:tcPr>
          <w:p w:rsidR="00CE1D70" w:rsidRPr="00FC3A17" w:rsidRDefault="00CE1D70" w:rsidP="00CE1D70">
            <w:pPr>
              <w:pStyle w:val="a5"/>
              <w:snapToGrid w:val="0"/>
              <w:spacing w:line="200" w:lineRule="atLeast"/>
              <w:rPr>
                <w:b/>
                <w:szCs w:val="28"/>
              </w:rPr>
            </w:pPr>
          </w:p>
        </w:tc>
        <w:tc>
          <w:tcPr>
            <w:tcW w:w="1418" w:type="dxa"/>
            <w:vMerge/>
            <w:shd w:val="clear" w:color="auto" w:fill="FFFFFF"/>
          </w:tcPr>
          <w:p w:rsidR="00CE1D70" w:rsidRPr="00FC3A17" w:rsidRDefault="00CE1D70" w:rsidP="00CE1D70">
            <w:pPr>
              <w:pStyle w:val="a5"/>
              <w:snapToGrid w:val="0"/>
              <w:spacing w:line="200" w:lineRule="atLeast"/>
              <w:jc w:val="center"/>
              <w:rPr>
                <w:b/>
                <w:szCs w:val="28"/>
              </w:rPr>
            </w:pPr>
          </w:p>
        </w:tc>
        <w:tc>
          <w:tcPr>
            <w:tcW w:w="1275" w:type="dxa"/>
            <w:vMerge/>
            <w:shd w:val="clear" w:color="auto" w:fill="FFFFFF"/>
          </w:tcPr>
          <w:p w:rsidR="00CE1D70" w:rsidRPr="00FC3A17" w:rsidRDefault="00CE1D70" w:rsidP="00CE1D70">
            <w:pPr>
              <w:pStyle w:val="a5"/>
              <w:snapToGrid w:val="0"/>
              <w:spacing w:line="200" w:lineRule="atLeast"/>
              <w:jc w:val="center"/>
              <w:rPr>
                <w:b/>
                <w:szCs w:val="28"/>
              </w:rPr>
            </w:pPr>
          </w:p>
        </w:tc>
        <w:tc>
          <w:tcPr>
            <w:tcW w:w="1276" w:type="dxa"/>
            <w:vMerge/>
            <w:shd w:val="clear" w:color="auto" w:fill="FFFFFF"/>
          </w:tcPr>
          <w:p w:rsidR="00CE1D70" w:rsidRPr="00FC3A17" w:rsidRDefault="00CE1D70" w:rsidP="00CE1D70">
            <w:pPr>
              <w:pStyle w:val="a5"/>
              <w:snapToGrid w:val="0"/>
              <w:spacing w:line="200" w:lineRule="atLeast"/>
              <w:jc w:val="center"/>
              <w:rPr>
                <w:b/>
                <w:szCs w:val="28"/>
              </w:rPr>
            </w:pPr>
          </w:p>
        </w:tc>
        <w:tc>
          <w:tcPr>
            <w:tcW w:w="1134" w:type="dxa"/>
            <w:shd w:val="clear" w:color="auto" w:fill="FFFFFF"/>
          </w:tcPr>
          <w:p w:rsidR="00CE1D70" w:rsidRPr="00FC3A17" w:rsidRDefault="00CE1D70" w:rsidP="00CE1D70">
            <w:pPr>
              <w:pStyle w:val="a5"/>
              <w:snapToGrid w:val="0"/>
              <w:spacing w:line="200" w:lineRule="atLeast"/>
              <w:jc w:val="center"/>
              <w:rPr>
                <w:rStyle w:val="CharStyle7"/>
                <w:rFonts w:eastAsia="Arial Narrow"/>
                <w:b/>
                <w:color w:val="auto"/>
                <w:sz w:val="28"/>
                <w:szCs w:val="28"/>
              </w:rPr>
            </w:pPr>
            <w:r>
              <w:rPr>
                <w:rStyle w:val="CharStyle7"/>
                <w:rFonts w:eastAsia="Arial Narrow"/>
                <w:color w:val="auto"/>
                <w:sz w:val="28"/>
                <w:szCs w:val="28"/>
              </w:rPr>
              <w:t>2018 до 2017</w:t>
            </w:r>
          </w:p>
        </w:tc>
        <w:tc>
          <w:tcPr>
            <w:tcW w:w="992" w:type="dxa"/>
            <w:shd w:val="clear" w:color="auto" w:fill="FFFFFF"/>
          </w:tcPr>
          <w:p w:rsidR="00CE1D70" w:rsidRDefault="00CE1D70" w:rsidP="00CE1D70">
            <w:pPr>
              <w:pStyle w:val="a5"/>
              <w:snapToGrid w:val="0"/>
              <w:spacing w:line="200" w:lineRule="atLeast"/>
              <w:jc w:val="center"/>
              <w:rPr>
                <w:rStyle w:val="CharStyle7"/>
                <w:rFonts w:eastAsia="Arial Narrow"/>
                <w:b/>
                <w:color w:val="auto"/>
                <w:sz w:val="28"/>
                <w:szCs w:val="28"/>
              </w:rPr>
            </w:pPr>
            <w:r>
              <w:rPr>
                <w:rStyle w:val="CharStyle7"/>
                <w:rFonts w:eastAsia="Arial Narrow"/>
                <w:color w:val="auto"/>
                <w:sz w:val="28"/>
                <w:szCs w:val="28"/>
              </w:rPr>
              <w:t>2019до</w:t>
            </w:r>
          </w:p>
          <w:p w:rsidR="00CE1D70" w:rsidRPr="00FC3A17" w:rsidRDefault="00CE1D70" w:rsidP="00CE1D70">
            <w:pPr>
              <w:pStyle w:val="a5"/>
              <w:snapToGrid w:val="0"/>
              <w:spacing w:line="200" w:lineRule="atLeast"/>
              <w:jc w:val="center"/>
              <w:rPr>
                <w:rStyle w:val="CharStyle7"/>
                <w:rFonts w:eastAsia="Arial Narrow"/>
                <w:b/>
                <w:color w:val="auto"/>
                <w:sz w:val="28"/>
                <w:szCs w:val="28"/>
              </w:rPr>
            </w:pPr>
            <w:r>
              <w:rPr>
                <w:rStyle w:val="CharStyle7"/>
                <w:rFonts w:eastAsia="Arial Narrow"/>
                <w:color w:val="auto"/>
                <w:sz w:val="28"/>
                <w:szCs w:val="28"/>
              </w:rPr>
              <w:t>2018</w:t>
            </w:r>
          </w:p>
        </w:tc>
      </w:tr>
      <w:tr w:rsidR="00CE1D70" w:rsidRPr="00FD1030" w:rsidTr="00CE1D70">
        <w:trPr>
          <w:trHeight w:hRule="exact" w:val="713"/>
        </w:trPr>
        <w:tc>
          <w:tcPr>
            <w:tcW w:w="3544" w:type="dxa"/>
            <w:shd w:val="clear" w:color="auto" w:fill="FFFFFF"/>
          </w:tcPr>
          <w:p w:rsidR="00CE1D70" w:rsidRPr="00FD1030" w:rsidRDefault="00CE1D70" w:rsidP="00CE1D70">
            <w:pPr>
              <w:pStyle w:val="a5"/>
              <w:snapToGrid w:val="0"/>
              <w:spacing w:line="200" w:lineRule="atLeast"/>
              <w:rPr>
                <w:rStyle w:val="CharStyle7"/>
                <w:rFonts w:eastAsia="Arial Narrow"/>
                <w:color w:val="auto"/>
                <w:sz w:val="28"/>
                <w:szCs w:val="28"/>
              </w:rPr>
            </w:pPr>
            <w:r w:rsidRPr="00FD1030">
              <w:rPr>
                <w:rStyle w:val="CharStyle7"/>
                <w:rFonts w:eastAsia="Arial Narrow"/>
                <w:color w:val="auto"/>
                <w:sz w:val="28"/>
                <w:szCs w:val="28"/>
              </w:rPr>
              <w:t>Доходи місцевог</w:t>
            </w:r>
            <w:r>
              <w:rPr>
                <w:rStyle w:val="CharStyle7"/>
                <w:rFonts w:eastAsia="Arial Narrow"/>
                <w:color w:val="auto"/>
                <w:sz w:val="28"/>
                <w:szCs w:val="28"/>
              </w:rPr>
              <w:t>о бюджету (без трансфертів) в т.ч</w:t>
            </w:r>
            <w:r w:rsidRPr="00FD1030">
              <w:rPr>
                <w:rStyle w:val="CharStyle7"/>
                <w:rFonts w:eastAsia="Arial Narrow"/>
                <w:color w:val="auto"/>
                <w:sz w:val="28"/>
                <w:szCs w:val="28"/>
              </w:rPr>
              <w:t>.</w:t>
            </w:r>
          </w:p>
        </w:tc>
        <w:tc>
          <w:tcPr>
            <w:tcW w:w="1418"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238217,3</w:t>
            </w:r>
          </w:p>
        </w:tc>
        <w:tc>
          <w:tcPr>
            <w:tcW w:w="1275"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290039,8</w:t>
            </w:r>
          </w:p>
        </w:tc>
        <w:tc>
          <w:tcPr>
            <w:tcW w:w="1276"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414085,5</w:t>
            </w:r>
          </w:p>
        </w:tc>
        <w:tc>
          <w:tcPr>
            <w:tcW w:w="1134"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121,8</w:t>
            </w:r>
          </w:p>
        </w:tc>
        <w:tc>
          <w:tcPr>
            <w:tcW w:w="992"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142,8</w:t>
            </w:r>
          </w:p>
        </w:tc>
      </w:tr>
      <w:tr w:rsidR="00CE1D70" w:rsidRPr="00FD1030" w:rsidTr="00CE1D70">
        <w:trPr>
          <w:trHeight w:hRule="exact" w:val="629"/>
        </w:trPr>
        <w:tc>
          <w:tcPr>
            <w:tcW w:w="3544" w:type="dxa"/>
            <w:shd w:val="clear" w:color="auto" w:fill="FFFFFF"/>
          </w:tcPr>
          <w:p w:rsidR="00CE1D70" w:rsidRPr="00FD1030" w:rsidRDefault="00CE1D70" w:rsidP="00CE1D70">
            <w:pPr>
              <w:pStyle w:val="a5"/>
              <w:snapToGrid w:val="0"/>
              <w:spacing w:line="200" w:lineRule="atLeast"/>
              <w:rPr>
                <w:rStyle w:val="CharStyle7"/>
                <w:rFonts w:eastAsia="Arial Narrow"/>
                <w:color w:val="auto"/>
                <w:sz w:val="28"/>
                <w:szCs w:val="28"/>
              </w:rPr>
            </w:pPr>
            <w:r w:rsidRPr="00FD1030">
              <w:rPr>
                <w:rStyle w:val="CharStyle7"/>
                <w:rFonts w:eastAsia="Arial Narrow"/>
                <w:color w:val="auto"/>
                <w:sz w:val="28"/>
                <w:szCs w:val="28"/>
              </w:rPr>
              <w:t>Доходи загального фонду, з них:</w:t>
            </w:r>
          </w:p>
        </w:tc>
        <w:tc>
          <w:tcPr>
            <w:tcW w:w="1418"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216937,5</w:t>
            </w:r>
          </w:p>
        </w:tc>
        <w:tc>
          <w:tcPr>
            <w:tcW w:w="1275"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255183,6</w:t>
            </w:r>
          </w:p>
        </w:tc>
        <w:tc>
          <w:tcPr>
            <w:tcW w:w="1276"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304201,0</w:t>
            </w:r>
          </w:p>
        </w:tc>
        <w:tc>
          <w:tcPr>
            <w:tcW w:w="1134"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117,6</w:t>
            </w:r>
          </w:p>
        </w:tc>
        <w:tc>
          <w:tcPr>
            <w:tcW w:w="992"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119,2</w:t>
            </w:r>
          </w:p>
        </w:tc>
      </w:tr>
      <w:tr w:rsidR="00CE1D70" w:rsidRPr="00FD1030" w:rsidTr="00CE1D70">
        <w:tblPrEx>
          <w:tblCellMar>
            <w:top w:w="55" w:type="dxa"/>
            <w:left w:w="55" w:type="dxa"/>
            <w:bottom w:w="55" w:type="dxa"/>
            <w:right w:w="55" w:type="dxa"/>
          </w:tblCellMar>
        </w:tblPrEx>
        <w:trPr>
          <w:trHeight w:hRule="exact" w:val="764"/>
        </w:trPr>
        <w:tc>
          <w:tcPr>
            <w:tcW w:w="3544" w:type="dxa"/>
            <w:shd w:val="clear" w:color="auto" w:fill="FFFFFF"/>
          </w:tcPr>
          <w:p w:rsidR="00CE1D70" w:rsidRPr="00FD1030" w:rsidRDefault="00CE1D70" w:rsidP="00CE1D70">
            <w:pPr>
              <w:pStyle w:val="a5"/>
              <w:snapToGrid w:val="0"/>
              <w:spacing w:line="200" w:lineRule="atLeast"/>
              <w:rPr>
                <w:rStyle w:val="CharStyle16"/>
                <w:rFonts w:eastAsia="OpenSymbol"/>
                <w:i w:val="0"/>
                <w:iCs w:val="0"/>
                <w:szCs w:val="28"/>
              </w:rPr>
            </w:pPr>
            <w:r w:rsidRPr="00FD1030">
              <w:rPr>
                <w:rStyle w:val="CharStyle16"/>
                <w:rFonts w:eastAsia="OpenSymbol"/>
                <w:szCs w:val="28"/>
              </w:rPr>
              <w:t>Податок на доходи фізичних осіб</w:t>
            </w:r>
          </w:p>
        </w:tc>
        <w:tc>
          <w:tcPr>
            <w:tcW w:w="1418"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133471,1</w:t>
            </w:r>
          </w:p>
        </w:tc>
        <w:tc>
          <w:tcPr>
            <w:tcW w:w="1275"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166937,3</w:t>
            </w:r>
          </w:p>
        </w:tc>
        <w:tc>
          <w:tcPr>
            <w:tcW w:w="1276"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206191,0</w:t>
            </w:r>
          </w:p>
        </w:tc>
        <w:tc>
          <w:tcPr>
            <w:tcW w:w="1134"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125,1</w:t>
            </w:r>
          </w:p>
        </w:tc>
        <w:tc>
          <w:tcPr>
            <w:tcW w:w="992"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123,5</w:t>
            </w:r>
          </w:p>
        </w:tc>
      </w:tr>
      <w:tr w:rsidR="00CE1D70" w:rsidRPr="00FD1030" w:rsidTr="00CE1D70">
        <w:tblPrEx>
          <w:tblCellMar>
            <w:top w:w="55" w:type="dxa"/>
            <w:left w:w="55" w:type="dxa"/>
            <w:bottom w:w="55" w:type="dxa"/>
            <w:right w:w="55" w:type="dxa"/>
          </w:tblCellMar>
        </w:tblPrEx>
        <w:trPr>
          <w:trHeight w:hRule="exact" w:val="773"/>
        </w:trPr>
        <w:tc>
          <w:tcPr>
            <w:tcW w:w="3544" w:type="dxa"/>
            <w:shd w:val="clear" w:color="auto" w:fill="FFFFFF"/>
          </w:tcPr>
          <w:p w:rsidR="00CE1D70" w:rsidRPr="00FD1030" w:rsidRDefault="00CE1D70" w:rsidP="00CE1D70">
            <w:pPr>
              <w:pStyle w:val="a5"/>
              <w:snapToGrid w:val="0"/>
              <w:spacing w:line="200" w:lineRule="atLeast"/>
              <w:rPr>
                <w:rStyle w:val="CharStyle7"/>
                <w:rFonts w:eastAsia="Arial Narrow"/>
                <w:color w:val="auto"/>
                <w:sz w:val="28"/>
                <w:szCs w:val="28"/>
              </w:rPr>
            </w:pPr>
            <w:r w:rsidRPr="00FD1030">
              <w:rPr>
                <w:rStyle w:val="CharStyle7"/>
                <w:rFonts w:eastAsia="Arial Narrow"/>
                <w:color w:val="auto"/>
                <w:sz w:val="28"/>
                <w:szCs w:val="28"/>
              </w:rPr>
              <w:t>Доходи спеціального фонду</w:t>
            </w:r>
          </w:p>
        </w:tc>
        <w:tc>
          <w:tcPr>
            <w:tcW w:w="1418"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21279,7</w:t>
            </w:r>
          </w:p>
        </w:tc>
        <w:tc>
          <w:tcPr>
            <w:tcW w:w="1275"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34856,2</w:t>
            </w:r>
          </w:p>
        </w:tc>
        <w:tc>
          <w:tcPr>
            <w:tcW w:w="1276"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109884,5</w:t>
            </w:r>
          </w:p>
        </w:tc>
        <w:tc>
          <w:tcPr>
            <w:tcW w:w="1134"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163,8</w:t>
            </w:r>
          </w:p>
        </w:tc>
        <w:tc>
          <w:tcPr>
            <w:tcW w:w="992" w:type="dxa"/>
            <w:shd w:val="clear" w:color="auto" w:fill="FFFFFF"/>
          </w:tcPr>
          <w:p w:rsidR="00CE1D70" w:rsidRPr="00FD103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315,3</w:t>
            </w:r>
          </w:p>
        </w:tc>
      </w:tr>
      <w:tr w:rsidR="00CE1D70" w:rsidRPr="00FD1030" w:rsidTr="00CE1D70">
        <w:tblPrEx>
          <w:tblCellMar>
            <w:top w:w="55" w:type="dxa"/>
            <w:left w:w="55" w:type="dxa"/>
            <w:bottom w:w="55" w:type="dxa"/>
            <w:right w:w="55" w:type="dxa"/>
          </w:tblCellMar>
        </w:tblPrEx>
        <w:trPr>
          <w:trHeight w:hRule="exact" w:val="773"/>
        </w:trPr>
        <w:tc>
          <w:tcPr>
            <w:tcW w:w="3544" w:type="dxa"/>
            <w:shd w:val="clear" w:color="auto" w:fill="FFFFFF"/>
          </w:tcPr>
          <w:p w:rsidR="00CE1D70" w:rsidRDefault="00CE1D70" w:rsidP="00CE1D70">
            <w:pPr>
              <w:pStyle w:val="a5"/>
              <w:snapToGrid w:val="0"/>
              <w:spacing w:line="200" w:lineRule="atLeast"/>
              <w:rPr>
                <w:rStyle w:val="CharStyle7"/>
                <w:rFonts w:eastAsia="Arial Narrow"/>
                <w:color w:val="auto"/>
                <w:sz w:val="28"/>
                <w:szCs w:val="28"/>
              </w:rPr>
            </w:pPr>
            <w:r>
              <w:rPr>
                <w:rStyle w:val="CharStyle7"/>
                <w:rFonts w:eastAsia="Arial Narrow"/>
                <w:color w:val="auto"/>
                <w:sz w:val="28"/>
                <w:szCs w:val="28"/>
              </w:rPr>
              <w:t xml:space="preserve">Обсяг бюджету розвитку </w:t>
            </w:r>
          </w:p>
          <w:p w:rsidR="00CE1D70" w:rsidRPr="00FD1030" w:rsidRDefault="00CE1D70" w:rsidP="00CE1D70">
            <w:pPr>
              <w:pStyle w:val="a5"/>
              <w:snapToGrid w:val="0"/>
              <w:spacing w:line="200" w:lineRule="atLeast"/>
              <w:rPr>
                <w:rStyle w:val="CharStyle7"/>
                <w:rFonts w:eastAsia="Arial Narrow"/>
                <w:color w:val="auto"/>
                <w:sz w:val="28"/>
                <w:szCs w:val="28"/>
              </w:rPr>
            </w:pPr>
            <w:r>
              <w:rPr>
                <w:rStyle w:val="CharStyle7"/>
                <w:rFonts w:eastAsia="Arial Narrow"/>
                <w:color w:val="auto"/>
                <w:sz w:val="28"/>
                <w:szCs w:val="28"/>
              </w:rPr>
              <w:t>місцевих бюджетів</w:t>
            </w:r>
          </w:p>
        </w:tc>
        <w:tc>
          <w:tcPr>
            <w:tcW w:w="1418" w:type="dxa"/>
            <w:shd w:val="clear" w:color="auto" w:fill="FFFFFF"/>
          </w:tcPr>
          <w:p w:rsidR="00CE1D7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13519,8</w:t>
            </w:r>
          </w:p>
        </w:tc>
        <w:tc>
          <w:tcPr>
            <w:tcW w:w="1275" w:type="dxa"/>
            <w:shd w:val="clear" w:color="auto" w:fill="FFFFFF"/>
          </w:tcPr>
          <w:p w:rsidR="00CE1D7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24795,9</w:t>
            </w:r>
          </w:p>
        </w:tc>
        <w:tc>
          <w:tcPr>
            <w:tcW w:w="1276" w:type="dxa"/>
            <w:shd w:val="clear" w:color="auto" w:fill="FFFFFF"/>
          </w:tcPr>
          <w:p w:rsidR="00CE1D7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99186,7</w:t>
            </w:r>
          </w:p>
        </w:tc>
        <w:tc>
          <w:tcPr>
            <w:tcW w:w="1134" w:type="dxa"/>
            <w:shd w:val="clear" w:color="auto" w:fill="FFFFFF"/>
          </w:tcPr>
          <w:p w:rsidR="00CE1D7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183,4</w:t>
            </w:r>
          </w:p>
        </w:tc>
        <w:tc>
          <w:tcPr>
            <w:tcW w:w="992" w:type="dxa"/>
            <w:shd w:val="clear" w:color="auto" w:fill="FFFFFF"/>
          </w:tcPr>
          <w:p w:rsidR="00CE1D70" w:rsidRDefault="00CE1D70" w:rsidP="00CE1D70">
            <w:pPr>
              <w:pStyle w:val="a5"/>
              <w:snapToGrid w:val="0"/>
              <w:spacing w:line="200" w:lineRule="atLeast"/>
              <w:jc w:val="center"/>
              <w:rPr>
                <w:rStyle w:val="CharStyle7"/>
                <w:rFonts w:eastAsia="Arial Narrow"/>
                <w:color w:val="auto"/>
                <w:sz w:val="28"/>
                <w:szCs w:val="28"/>
              </w:rPr>
            </w:pPr>
            <w:r>
              <w:rPr>
                <w:rStyle w:val="CharStyle7"/>
                <w:rFonts w:eastAsia="Arial Narrow"/>
                <w:color w:val="auto"/>
                <w:sz w:val="28"/>
                <w:szCs w:val="28"/>
              </w:rPr>
              <w:t>400,0</w:t>
            </w:r>
          </w:p>
        </w:tc>
      </w:tr>
    </w:tbl>
    <w:p w:rsidR="00CE1D70" w:rsidRPr="00F3793A" w:rsidRDefault="00CE1D70" w:rsidP="00CE1D70">
      <w:pPr>
        <w:ind w:firstLine="567"/>
        <w:jc w:val="both"/>
        <w:rPr>
          <w:rFonts w:eastAsia="Times New Roman" w:cs="Times New Roman"/>
          <w:lang w:eastAsia="uk-UA"/>
        </w:rPr>
      </w:pPr>
    </w:p>
    <w:p w:rsidR="00CE1D70" w:rsidRPr="00F3793A" w:rsidRDefault="00CE1D70" w:rsidP="00CE1D70">
      <w:pPr>
        <w:ind w:firstLine="567"/>
        <w:jc w:val="both"/>
        <w:rPr>
          <w:rFonts w:eastAsia="Times New Roman" w:cs="Times New Roman"/>
          <w:lang w:eastAsia="uk-UA"/>
        </w:rPr>
      </w:pPr>
      <w:r w:rsidRPr="00F3793A">
        <w:rPr>
          <w:rFonts w:eastAsia="Times New Roman" w:cs="Times New Roman"/>
          <w:lang w:eastAsia="uk-UA"/>
        </w:rPr>
        <w:t> </w:t>
      </w:r>
      <w:r>
        <w:rPr>
          <w:rFonts w:eastAsia="Times New Roman" w:cs="Times New Roman"/>
          <w:color w:val="000000"/>
          <w:sz w:val="28"/>
          <w:szCs w:val="28"/>
          <w:lang w:eastAsia="uk-UA"/>
        </w:rPr>
        <w:t>Видаткова частина бюджету підготовлена</w:t>
      </w:r>
      <w:r w:rsidRPr="00F3793A">
        <w:rPr>
          <w:rFonts w:eastAsia="Times New Roman" w:cs="Times New Roman"/>
          <w:color w:val="000000"/>
          <w:sz w:val="28"/>
          <w:szCs w:val="28"/>
          <w:lang w:eastAsia="uk-UA"/>
        </w:rPr>
        <w:t xml:space="preserve"> на підставі поданої  головними розпорядниками коштів розрахункової потреби </w:t>
      </w:r>
      <w:r w:rsidRPr="00F3793A">
        <w:rPr>
          <w:rFonts w:eastAsia="Times New Roman" w:cs="Times New Roman"/>
          <w:color w:val="000000"/>
          <w:sz w:val="28"/>
          <w:szCs w:val="28"/>
          <w:shd w:val="clear" w:color="auto" w:fill="FFFFFF"/>
          <w:lang w:eastAsia="uk-UA"/>
        </w:rPr>
        <w:t xml:space="preserve"> видатків на 2019 рік, </w:t>
      </w:r>
      <w:r w:rsidRPr="00F3793A">
        <w:rPr>
          <w:rFonts w:eastAsia="Times New Roman" w:cs="Times New Roman"/>
          <w:color w:val="000000"/>
          <w:sz w:val="28"/>
          <w:szCs w:val="28"/>
          <w:lang w:eastAsia="uk-UA"/>
        </w:rPr>
        <w:t>із врахуванням пункту 18 розділу УІ «Прикінцевих та перехідних положень» Бюджетного кодексу України, щодо застосування програмно – цільового методу у бюджетному процесі, основних макропоказників економічного і соціального розвитку України на 2019 - 2021 роки, подальшого підвищення мінімальних соціальних стандартів. </w:t>
      </w:r>
    </w:p>
    <w:p w:rsidR="00CE1D70" w:rsidRDefault="00CE1D70" w:rsidP="00CE1D70">
      <w:pPr>
        <w:ind w:firstLine="567"/>
        <w:jc w:val="both"/>
        <w:rPr>
          <w:rFonts w:eastAsia="Times New Roman" w:cs="Times New Roman"/>
          <w:color w:val="000000"/>
          <w:sz w:val="28"/>
          <w:szCs w:val="28"/>
          <w:lang w:eastAsia="uk-UA"/>
        </w:rPr>
      </w:pPr>
      <w:r w:rsidRPr="00F3793A">
        <w:rPr>
          <w:rFonts w:eastAsia="Times New Roman" w:cs="Times New Roman"/>
          <w:color w:val="000000"/>
          <w:sz w:val="28"/>
          <w:szCs w:val="28"/>
          <w:lang w:eastAsia="uk-UA"/>
        </w:rPr>
        <w:t>Видатки міського бюджету на 2019</w:t>
      </w:r>
      <w:r>
        <w:rPr>
          <w:rFonts w:eastAsia="Times New Roman" w:cs="Times New Roman"/>
          <w:color w:val="000000"/>
          <w:sz w:val="28"/>
          <w:szCs w:val="28"/>
          <w:lang w:eastAsia="uk-UA"/>
        </w:rPr>
        <w:t xml:space="preserve"> рік затверджені в розмірі </w:t>
      </w:r>
      <w:r>
        <w:rPr>
          <w:rFonts w:eastAsia="Times New Roman" w:cs="Times New Roman"/>
          <w:color w:val="000000"/>
          <w:sz w:val="28"/>
          <w:szCs w:val="28"/>
          <w:lang w:eastAsia="uk-UA"/>
        </w:rPr>
        <w:br/>
        <w:t> 741 3</w:t>
      </w:r>
      <w:r w:rsidRPr="00F3793A">
        <w:rPr>
          <w:rFonts w:eastAsia="Times New Roman" w:cs="Times New Roman"/>
          <w:color w:val="000000"/>
          <w:sz w:val="28"/>
          <w:szCs w:val="28"/>
          <w:lang w:eastAsia="uk-UA"/>
        </w:rPr>
        <w:t>21 504 грн., в тому числі по загальному фонду – 631 437 022 грн. та по спеціальному фонду – 109 884 482 грн.</w:t>
      </w:r>
    </w:p>
    <w:p w:rsidR="00CE1D70" w:rsidRPr="00F3793A" w:rsidRDefault="00CE1D70" w:rsidP="00CE1D70">
      <w:pPr>
        <w:pStyle w:val="docdata"/>
        <w:widowControl w:val="0"/>
        <w:spacing w:before="0" w:beforeAutospacing="0" w:after="0" w:afterAutospacing="0"/>
        <w:ind w:firstLine="567"/>
        <w:jc w:val="both"/>
      </w:pPr>
      <w:r>
        <w:rPr>
          <w:color w:val="000000"/>
          <w:sz w:val="28"/>
          <w:szCs w:val="28"/>
        </w:rPr>
        <w:t>Профіцит</w:t>
      </w:r>
      <w:r>
        <w:rPr>
          <w:b/>
          <w:bCs/>
          <w:color w:val="000000"/>
          <w:sz w:val="28"/>
          <w:szCs w:val="28"/>
        </w:rPr>
        <w:t> </w:t>
      </w:r>
      <w:r>
        <w:rPr>
          <w:color w:val="000000"/>
          <w:sz w:val="28"/>
          <w:szCs w:val="28"/>
        </w:rPr>
        <w:t>загального фонду</w:t>
      </w:r>
      <w:r>
        <w:rPr>
          <w:b/>
          <w:bCs/>
          <w:color w:val="000000"/>
          <w:sz w:val="28"/>
          <w:szCs w:val="28"/>
        </w:rPr>
        <w:t> </w:t>
      </w:r>
      <w:r>
        <w:rPr>
          <w:color w:val="000000"/>
          <w:sz w:val="28"/>
          <w:szCs w:val="28"/>
        </w:rPr>
        <w:t>міського бюджету складає 887 187 грн., напрямком використання якого визначено передачу коштів із загального фонду до бюджету розвитку (спеціального фонду), який спрямовано на погашення середньострокових зобов’язань по кредиту наданого Північною екологічною фінансовою корпорацією «НЕФКО».</w:t>
      </w:r>
    </w:p>
    <w:p w:rsidR="00CE1D70" w:rsidRPr="00F3793A" w:rsidRDefault="00CE1D70" w:rsidP="00CE1D70">
      <w:pPr>
        <w:ind w:firstLine="567"/>
        <w:jc w:val="both"/>
        <w:rPr>
          <w:rFonts w:eastAsia="Times New Roman" w:cs="Times New Roman"/>
          <w:lang w:eastAsia="uk-UA"/>
        </w:rPr>
      </w:pPr>
      <w:r w:rsidRPr="00F3793A">
        <w:rPr>
          <w:rFonts w:eastAsia="Times New Roman" w:cs="Times New Roman"/>
          <w:color w:val="000000"/>
          <w:sz w:val="28"/>
          <w:szCs w:val="28"/>
          <w:lang w:eastAsia="uk-UA"/>
        </w:rPr>
        <w:t>Пріоритетом бюджетної політики у 2020 - 2021 роках є забезпечення самостійності місцевих бюджетів, зміцнення їх фінансової спроможності шляхом:</w:t>
      </w:r>
    </w:p>
    <w:p w:rsidR="00CE1D70" w:rsidRPr="00F3793A" w:rsidRDefault="00CE1D70" w:rsidP="00CE1D70">
      <w:pPr>
        <w:tabs>
          <w:tab w:val="left" w:pos="720"/>
        </w:tabs>
        <w:ind w:firstLine="709"/>
        <w:jc w:val="both"/>
        <w:rPr>
          <w:rFonts w:eastAsia="Times New Roman" w:cs="Times New Roman"/>
          <w:lang w:eastAsia="uk-UA"/>
        </w:rPr>
      </w:pPr>
      <w:r w:rsidRPr="00F3793A">
        <w:rPr>
          <w:rFonts w:eastAsia="Times New Roman" w:cs="Times New Roman"/>
          <w:color w:val="000000"/>
          <w:sz w:val="28"/>
          <w:szCs w:val="28"/>
          <w:lang w:eastAsia="uk-UA"/>
        </w:rPr>
        <w:t>- подальшої децентралізації та упорядкування бюджетних повноважень, а також сфер відповідальності органів місцевого самоврядування та органів виконавчої влади в рамках проведення адміністративно-територіальної, бюджетної та інституційної реформ;</w:t>
      </w:r>
    </w:p>
    <w:p w:rsidR="00CE1D70" w:rsidRDefault="00CE1D70" w:rsidP="00CE1D70">
      <w:pPr>
        <w:tabs>
          <w:tab w:val="left" w:pos="720"/>
        </w:tabs>
        <w:ind w:firstLine="709"/>
        <w:jc w:val="both"/>
        <w:rPr>
          <w:rFonts w:eastAsia="Times New Roman" w:cs="Times New Roman"/>
          <w:color w:val="000000"/>
          <w:sz w:val="28"/>
          <w:szCs w:val="28"/>
          <w:lang w:eastAsia="uk-UA"/>
        </w:rPr>
      </w:pPr>
      <w:r w:rsidRPr="00F3793A">
        <w:rPr>
          <w:rFonts w:eastAsia="Times New Roman" w:cs="Times New Roman"/>
          <w:color w:val="000000"/>
          <w:sz w:val="28"/>
          <w:szCs w:val="28"/>
          <w:lang w:eastAsia="uk-UA"/>
        </w:rPr>
        <w:t>- зміни підходів до розподілу обсягів міжбюджетних трансфертів за результатами реалізації структурних реформ в галузях бюджетної сфери.</w:t>
      </w:r>
    </w:p>
    <w:p w:rsidR="00CE1D70" w:rsidRPr="00F3793A" w:rsidRDefault="00CE1D70" w:rsidP="000A5E75">
      <w:pPr>
        <w:tabs>
          <w:tab w:val="left" w:pos="720"/>
        </w:tabs>
        <w:jc w:val="both"/>
        <w:rPr>
          <w:rFonts w:eastAsia="Times New Roman" w:cs="Times New Roman"/>
          <w:color w:val="000000"/>
          <w:sz w:val="28"/>
          <w:szCs w:val="28"/>
          <w:lang w:eastAsia="uk-UA"/>
        </w:rPr>
      </w:pPr>
    </w:p>
    <w:tbl>
      <w:tblPr>
        <w:tblW w:w="0" w:type="auto"/>
        <w:tblCellMar>
          <w:left w:w="0" w:type="dxa"/>
          <w:right w:w="0" w:type="dxa"/>
        </w:tblCellMar>
        <w:tblLook w:val="04A0" w:firstRow="1" w:lastRow="0" w:firstColumn="1" w:lastColumn="0" w:noHBand="0" w:noVBand="1"/>
      </w:tblPr>
      <w:tblGrid>
        <w:gridCol w:w="2522"/>
        <w:gridCol w:w="1791"/>
        <w:gridCol w:w="1889"/>
        <w:gridCol w:w="1791"/>
        <w:gridCol w:w="1645"/>
      </w:tblGrid>
      <w:tr w:rsidR="00CE1D70" w:rsidRPr="00565B52" w:rsidTr="00CE1D70">
        <w:trPr>
          <w:trHeight w:val="458"/>
        </w:trPr>
        <w:tc>
          <w:tcPr>
            <w:tcW w:w="9638" w:type="dxa"/>
            <w:gridSpan w:val="5"/>
            <w:vMerge w:val="restart"/>
            <w:tcBorders>
              <w:bottom w:val="single" w:sz="12" w:space="0" w:color="000000"/>
            </w:tcBorders>
            <w:shd w:val="clear" w:color="auto" w:fill="auto"/>
            <w:noWrap/>
            <w:vAlign w:val="center"/>
            <w:hideMark/>
          </w:tcPr>
          <w:p w:rsidR="00CE1D70" w:rsidRPr="00565B52" w:rsidRDefault="00CE1D70" w:rsidP="0015176A">
            <w:pPr>
              <w:jc w:val="center"/>
              <w:rPr>
                <w:rFonts w:ascii="Calibri" w:eastAsia="Times New Roman" w:hAnsi="Calibri" w:cs="Times New Roman"/>
                <w:color w:val="000000"/>
                <w:sz w:val="28"/>
                <w:szCs w:val="28"/>
                <w:lang w:eastAsia="uk-UA"/>
              </w:rPr>
            </w:pPr>
            <w:r w:rsidRPr="00565B52">
              <w:rPr>
                <w:rFonts w:eastAsia="Times New Roman" w:cs="Times New Roman"/>
                <w:b/>
                <w:bCs/>
                <w:color w:val="000000"/>
                <w:sz w:val="28"/>
                <w:szCs w:val="28"/>
                <w:lang w:eastAsia="uk-UA"/>
              </w:rPr>
              <w:lastRenderedPageBreak/>
              <w:t>Прогнозні показники доходів міського бюджету на 2020 – 2021 роки</w:t>
            </w:r>
          </w:p>
        </w:tc>
      </w:tr>
      <w:tr w:rsidR="00CE1D70" w:rsidRPr="00565B52" w:rsidTr="00CE1D70">
        <w:trPr>
          <w:trHeight w:val="458"/>
        </w:trPr>
        <w:tc>
          <w:tcPr>
            <w:tcW w:w="9638" w:type="dxa"/>
            <w:gridSpan w:val="5"/>
            <w:vMerge/>
            <w:tcBorders>
              <w:bottom w:val="single" w:sz="12" w:space="0" w:color="000000"/>
            </w:tcBorders>
            <w:shd w:val="clear" w:color="auto" w:fill="auto"/>
            <w:vAlign w:val="center"/>
            <w:hideMark/>
          </w:tcPr>
          <w:p w:rsidR="00CE1D70" w:rsidRPr="00565B52" w:rsidRDefault="00CE1D70" w:rsidP="00CE1D70">
            <w:pPr>
              <w:rPr>
                <w:rFonts w:ascii="Calibri" w:eastAsia="Times New Roman" w:hAnsi="Calibri" w:cs="Times New Roman"/>
                <w:color w:val="000000"/>
                <w:sz w:val="28"/>
                <w:szCs w:val="28"/>
                <w:lang w:eastAsia="uk-UA"/>
              </w:rPr>
            </w:pPr>
          </w:p>
        </w:tc>
      </w:tr>
      <w:tr w:rsidR="00CE1D70" w:rsidRPr="007A0796" w:rsidTr="00CE1D70">
        <w:trPr>
          <w:trHeight w:val="615"/>
        </w:trPr>
        <w:tc>
          <w:tcPr>
            <w:tcW w:w="2425" w:type="dxa"/>
            <w:vMerge w:val="restart"/>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p>
        </w:tc>
        <w:tc>
          <w:tcPr>
            <w:tcW w:w="3550" w:type="dxa"/>
            <w:gridSpan w:val="2"/>
            <w:tcBorders>
              <w:top w:val="single" w:sz="12" w:space="0" w:color="000000"/>
              <w:left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b/>
                <w:bCs/>
                <w:color w:val="000000"/>
                <w:lang w:eastAsia="uk-UA"/>
              </w:rPr>
              <w:t>Обсяг доходів,</w:t>
            </w:r>
          </w:p>
        </w:tc>
        <w:tc>
          <w:tcPr>
            <w:tcW w:w="3663" w:type="dxa"/>
            <w:gridSpan w:val="2"/>
            <w:vMerge w:val="restart"/>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b/>
                <w:bCs/>
                <w:color w:val="000000"/>
                <w:lang w:eastAsia="uk-UA"/>
              </w:rPr>
              <w:t>У відсотках до попереднього року, %</w:t>
            </w:r>
          </w:p>
        </w:tc>
      </w:tr>
      <w:tr w:rsidR="00CE1D70" w:rsidRPr="007A0796" w:rsidTr="00CE1D70">
        <w:trPr>
          <w:trHeight w:val="330"/>
        </w:trPr>
        <w:tc>
          <w:tcPr>
            <w:tcW w:w="0" w:type="auto"/>
            <w:vMerge/>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p>
        </w:tc>
        <w:tc>
          <w:tcPr>
            <w:tcW w:w="3550" w:type="dxa"/>
            <w:gridSpan w:val="2"/>
            <w:tcBorders>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тис.грн.</w:t>
            </w:r>
          </w:p>
        </w:tc>
        <w:tc>
          <w:tcPr>
            <w:tcW w:w="3663" w:type="dxa"/>
            <w:gridSpan w:val="2"/>
            <w:vMerge/>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p>
        </w:tc>
      </w:tr>
      <w:tr w:rsidR="00CE1D70" w:rsidRPr="007A0796" w:rsidTr="00CE1D70">
        <w:trPr>
          <w:trHeight w:val="585"/>
        </w:trPr>
        <w:tc>
          <w:tcPr>
            <w:tcW w:w="0" w:type="auto"/>
            <w:vMerge/>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b/>
                <w:bCs/>
                <w:color w:val="000000"/>
                <w:lang w:eastAsia="uk-UA"/>
              </w:rPr>
              <w:t>2020 рік</w:t>
            </w:r>
          </w:p>
        </w:tc>
        <w:tc>
          <w:tcPr>
            <w:tcW w:w="1789"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b/>
                <w:bCs/>
                <w:color w:val="000000"/>
                <w:lang w:eastAsia="uk-UA"/>
              </w:rPr>
              <w:t>2021 рік</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b/>
                <w:bCs/>
                <w:color w:val="000000"/>
                <w:lang w:eastAsia="uk-UA"/>
              </w:rPr>
              <w:t>2021 рік до 2020 року грн.</w:t>
            </w:r>
          </w:p>
        </w:tc>
        <w:tc>
          <w:tcPr>
            <w:tcW w:w="1902"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b/>
                <w:bCs/>
                <w:color w:val="000000"/>
                <w:lang w:eastAsia="uk-UA"/>
              </w:rPr>
              <w:t>2021 рік до 2020 року %</w:t>
            </w:r>
          </w:p>
        </w:tc>
      </w:tr>
      <w:tr w:rsidR="00CE1D70" w:rsidRPr="007A0796" w:rsidTr="00CE1D70">
        <w:trPr>
          <w:trHeight w:val="795"/>
        </w:trPr>
        <w:tc>
          <w:tcPr>
            <w:tcW w:w="24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r w:rsidRPr="007A0796">
              <w:rPr>
                <w:rFonts w:eastAsia="Times New Roman" w:cs="Times New Roman"/>
                <w:color w:val="000000"/>
                <w:lang w:eastAsia="uk-UA"/>
              </w:rPr>
              <w:t>Всього доходів міського бюджету*</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346577,8</w:t>
            </w:r>
          </w:p>
        </w:tc>
        <w:tc>
          <w:tcPr>
            <w:tcW w:w="1789"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360180,20</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13602,40</w:t>
            </w:r>
          </w:p>
        </w:tc>
        <w:tc>
          <w:tcPr>
            <w:tcW w:w="1902"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103,9</w:t>
            </w:r>
          </w:p>
        </w:tc>
      </w:tr>
      <w:tr w:rsidR="00CE1D70" w:rsidRPr="007A0796" w:rsidTr="00CE1D70">
        <w:trPr>
          <w:trHeight w:val="300"/>
        </w:trPr>
        <w:tc>
          <w:tcPr>
            <w:tcW w:w="24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r w:rsidRPr="007A0796">
              <w:rPr>
                <w:rFonts w:eastAsia="Times New Roman" w:cs="Times New Roman"/>
                <w:color w:val="000000"/>
                <w:lang w:eastAsia="uk-UA"/>
              </w:rPr>
              <w:t>у тому числі:</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p>
        </w:tc>
        <w:tc>
          <w:tcPr>
            <w:tcW w:w="1789"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eastAsia="Times New Roman" w:cs="Times New Roman"/>
                <w:sz w:val="20"/>
                <w:szCs w:val="20"/>
                <w:lang w:eastAsia="uk-UA"/>
              </w:rPr>
            </w:pP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eastAsia="Times New Roman" w:cs="Times New Roman"/>
                <w:sz w:val="20"/>
                <w:szCs w:val="20"/>
                <w:lang w:eastAsia="uk-UA"/>
              </w:rPr>
            </w:pPr>
          </w:p>
        </w:tc>
        <w:tc>
          <w:tcPr>
            <w:tcW w:w="1902"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eastAsia="Times New Roman" w:cs="Times New Roman"/>
                <w:sz w:val="20"/>
                <w:szCs w:val="20"/>
                <w:lang w:eastAsia="uk-UA"/>
              </w:rPr>
            </w:pPr>
          </w:p>
        </w:tc>
      </w:tr>
      <w:tr w:rsidR="00CE1D70" w:rsidRPr="007A0796" w:rsidTr="00CE1D70">
        <w:trPr>
          <w:trHeight w:val="780"/>
        </w:trPr>
        <w:tc>
          <w:tcPr>
            <w:tcW w:w="24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r w:rsidRPr="007A0796">
              <w:rPr>
                <w:rFonts w:eastAsia="Times New Roman" w:cs="Times New Roman"/>
                <w:color w:val="000000"/>
                <w:lang w:eastAsia="uk-UA"/>
              </w:rPr>
              <w:t>Доходи загального фонду</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315910,8</w:t>
            </w:r>
          </w:p>
        </w:tc>
        <w:tc>
          <w:tcPr>
            <w:tcW w:w="1789"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328162,20</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12251,40</w:t>
            </w:r>
          </w:p>
        </w:tc>
        <w:tc>
          <w:tcPr>
            <w:tcW w:w="1902"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103,9</w:t>
            </w:r>
          </w:p>
        </w:tc>
      </w:tr>
      <w:tr w:rsidR="00CE1D70" w:rsidRPr="007A0796" w:rsidTr="00CE1D70">
        <w:trPr>
          <w:trHeight w:val="300"/>
        </w:trPr>
        <w:tc>
          <w:tcPr>
            <w:tcW w:w="24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r w:rsidRPr="007A0796">
              <w:rPr>
                <w:rFonts w:eastAsia="Times New Roman" w:cs="Times New Roman"/>
                <w:color w:val="000000"/>
                <w:lang w:eastAsia="uk-UA"/>
              </w:rPr>
              <w:t>з них:</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p>
        </w:tc>
        <w:tc>
          <w:tcPr>
            <w:tcW w:w="1789"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eastAsia="Times New Roman" w:cs="Times New Roman"/>
                <w:sz w:val="20"/>
                <w:szCs w:val="20"/>
                <w:lang w:eastAsia="uk-UA"/>
              </w:rPr>
            </w:pP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eastAsia="Times New Roman" w:cs="Times New Roman"/>
                <w:sz w:val="20"/>
                <w:szCs w:val="20"/>
                <w:lang w:eastAsia="uk-UA"/>
              </w:rPr>
            </w:pPr>
          </w:p>
        </w:tc>
        <w:tc>
          <w:tcPr>
            <w:tcW w:w="1902"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eastAsia="Times New Roman" w:cs="Times New Roman"/>
                <w:sz w:val="20"/>
                <w:szCs w:val="20"/>
                <w:lang w:eastAsia="uk-UA"/>
              </w:rPr>
            </w:pPr>
          </w:p>
        </w:tc>
      </w:tr>
      <w:tr w:rsidR="00CE1D70" w:rsidRPr="007A0796" w:rsidTr="00CE1D70">
        <w:trPr>
          <w:trHeight w:val="780"/>
        </w:trPr>
        <w:tc>
          <w:tcPr>
            <w:tcW w:w="24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r w:rsidRPr="007A0796">
              <w:rPr>
                <w:rFonts w:eastAsia="Times New Roman" w:cs="Times New Roman"/>
                <w:color w:val="000000"/>
                <w:lang w:eastAsia="uk-UA"/>
              </w:rPr>
              <w:t>Податок з доходів фізичних осіб</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221647,3</w:t>
            </w:r>
          </w:p>
        </w:tc>
        <w:tc>
          <w:tcPr>
            <w:tcW w:w="1789"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230308,00</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8660,70</w:t>
            </w:r>
          </w:p>
        </w:tc>
        <w:tc>
          <w:tcPr>
            <w:tcW w:w="1902"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103,9</w:t>
            </w:r>
          </w:p>
        </w:tc>
      </w:tr>
      <w:tr w:rsidR="00CE1D70" w:rsidRPr="007A0796" w:rsidTr="00CE1D70">
        <w:trPr>
          <w:trHeight w:val="930"/>
        </w:trPr>
        <w:tc>
          <w:tcPr>
            <w:tcW w:w="24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rPr>
                <w:rFonts w:ascii="Calibri" w:eastAsia="Times New Roman" w:hAnsi="Calibri" w:cs="Times New Roman"/>
                <w:color w:val="000000"/>
                <w:lang w:eastAsia="uk-UA"/>
              </w:rPr>
            </w:pPr>
            <w:r w:rsidRPr="007A0796">
              <w:rPr>
                <w:rFonts w:eastAsia="Times New Roman" w:cs="Times New Roman"/>
                <w:color w:val="000000"/>
                <w:lang w:eastAsia="uk-UA"/>
              </w:rPr>
              <w:t>Доходи спеціального фонду</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30667,0</w:t>
            </w:r>
          </w:p>
        </w:tc>
        <w:tc>
          <w:tcPr>
            <w:tcW w:w="1789"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32018,00</w:t>
            </w:r>
          </w:p>
        </w:tc>
        <w:tc>
          <w:tcPr>
            <w:tcW w:w="1761"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1351,00</w:t>
            </w:r>
          </w:p>
        </w:tc>
        <w:tc>
          <w:tcPr>
            <w:tcW w:w="1902"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E1D70" w:rsidRPr="007A0796" w:rsidRDefault="00CE1D70" w:rsidP="00CE1D70">
            <w:pPr>
              <w:jc w:val="center"/>
              <w:rPr>
                <w:rFonts w:ascii="Calibri" w:eastAsia="Times New Roman" w:hAnsi="Calibri" w:cs="Times New Roman"/>
                <w:color w:val="000000"/>
                <w:lang w:eastAsia="uk-UA"/>
              </w:rPr>
            </w:pPr>
            <w:r w:rsidRPr="007A0796">
              <w:rPr>
                <w:rFonts w:eastAsia="Times New Roman" w:cs="Times New Roman"/>
                <w:color w:val="000000"/>
                <w:lang w:eastAsia="uk-UA"/>
              </w:rPr>
              <w:t>104,4</w:t>
            </w:r>
          </w:p>
        </w:tc>
      </w:tr>
    </w:tbl>
    <w:p w:rsidR="00CE1D70" w:rsidRDefault="00CE1D70" w:rsidP="00CE1D70">
      <w:pPr>
        <w:pStyle w:val="Default"/>
        <w:rPr>
          <w:b/>
          <w:bCs/>
          <w:sz w:val="28"/>
          <w:szCs w:val="28"/>
        </w:rPr>
      </w:pPr>
    </w:p>
    <w:p w:rsidR="00CE1D70" w:rsidRDefault="00CE1D70" w:rsidP="00CE1D70">
      <w:pPr>
        <w:pStyle w:val="Default"/>
        <w:rPr>
          <w:b/>
          <w:bCs/>
          <w:sz w:val="28"/>
          <w:szCs w:val="28"/>
        </w:rPr>
      </w:pPr>
      <w:r w:rsidRPr="00750790">
        <w:rPr>
          <w:b/>
          <w:bCs/>
          <w:sz w:val="28"/>
          <w:szCs w:val="28"/>
        </w:rPr>
        <w:t xml:space="preserve">2. Інвестиційна політика та зовнішньоекономічна діяльність </w:t>
      </w:r>
    </w:p>
    <w:p w:rsidR="00CE1D70" w:rsidRPr="00BA2F79" w:rsidRDefault="00CE1D70" w:rsidP="00CE1D70">
      <w:pPr>
        <w:jc w:val="both"/>
        <w:rPr>
          <w:rFonts w:cs="Times New Roman"/>
          <w:color w:val="000000"/>
          <w:sz w:val="16"/>
          <w:szCs w:val="16"/>
        </w:rPr>
      </w:pPr>
    </w:p>
    <w:p w:rsidR="00CE1D70" w:rsidRPr="00AB75A9" w:rsidRDefault="00CE1D70" w:rsidP="00CE1D70">
      <w:pPr>
        <w:pStyle w:val="a5"/>
        <w:widowControl w:val="0"/>
        <w:tabs>
          <w:tab w:val="left" w:pos="567"/>
        </w:tabs>
        <w:spacing w:line="0" w:lineRule="atLeast"/>
        <w:jc w:val="both"/>
        <w:rPr>
          <w:szCs w:val="28"/>
        </w:rPr>
      </w:pPr>
      <w:r>
        <w:rPr>
          <w:szCs w:val="28"/>
        </w:rPr>
        <w:tab/>
      </w:r>
      <w:r w:rsidRPr="00AB75A9">
        <w:rPr>
          <w:szCs w:val="28"/>
        </w:rPr>
        <w:t>- сприяння залученню інвестицій у реальний сектор економіки міста шляхом підготовки інвестиційно-привабливих ділянок із облаштуванням сучасної інженерно-транспортної інфраструктури;</w:t>
      </w:r>
    </w:p>
    <w:p w:rsidR="00CE1D70" w:rsidRPr="00AB75A9" w:rsidRDefault="00CE1D70" w:rsidP="00CE1D70">
      <w:pPr>
        <w:pStyle w:val="a5"/>
        <w:widowControl w:val="0"/>
        <w:tabs>
          <w:tab w:val="left" w:pos="776"/>
        </w:tabs>
        <w:spacing w:line="0" w:lineRule="atLeast"/>
        <w:ind w:firstLine="567"/>
        <w:jc w:val="both"/>
        <w:rPr>
          <w:szCs w:val="28"/>
        </w:rPr>
      </w:pPr>
      <w:r w:rsidRPr="00AB75A9">
        <w:rPr>
          <w:szCs w:val="28"/>
        </w:rPr>
        <w:t xml:space="preserve">- активізація застосування  на території міста державно-приватного партнерства; </w:t>
      </w:r>
    </w:p>
    <w:p w:rsidR="00CE1D70" w:rsidRPr="00AB75A9" w:rsidRDefault="00CE1D70" w:rsidP="00CE1D70">
      <w:pPr>
        <w:pStyle w:val="a5"/>
        <w:widowControl w:val="0"/>
        <w:tabs>
          <w:tab w:val="left" w:pos="567"/>
        </w:tabs>
        <w:spacing w:line="0" w:lineRule="atLeast"/>
        <w:jc w:val="both"/>
        <w:rPr>
          <w:szCs w:val="28"/>
        </w:rPr>
      </w:pPr>
      <w:r w:rsidRPr="00AB75A9">
        <w:rPr>
          <w:szCs w:val="28"/>
        </w:rPr>
        <w:tab/>
        <w:t>- поглиблення транскордонного співробітництва та співпраці з міжнародними організаціями;</w:t>
      </w:r>
    </w:p>
    <w:p w:rsidR="00CE1D70" w:rsidRPr="00AB75A9" w:rsidRDefault="00CE1D70" w:rsidP="00CE1D70">
      <w:pPr>
        <w:pStyle w:val="a5"/>
        <w:widowControl w:val="0"/>
        <w:tabs>
          <w:tab w:val="left" w:pos="567"/>
        </w:tabs>
        <w:spacing w:line="0" w:lineRule="atLeast"/>
        <w:jc w:val="both"/>
        <w:rPr>
          <w:szCs w:val="28"/>
        </w:rPr>
      </w:pPr>
      <w:r w:rsidRPr="00AB75A9">
        <w:rPr>
          <w:szCs w:val="28"/>
        </w:rPr>
        <w:tab/>
        <w:t>- підвищення ефективності роботи, пов'язаної із залученням міжнародної технічної допомоги (МТД), та вдосконалення механізму використання донорських фінансових ресурсів шляхом їх с</w:t>
      </w:r>
      <w:r>
        <w:rPr>
          <w:szCs w:val="28"/>
        </w:rPr>
        <w:t>прямування в пріоритетні сфери;</w:t>
      </w:r>
    </w:p>
    <w:p w:rsidR="00CE1D70" w:rsidRPr="00270737" w:rsidRDefault="00CE1D70" w:rsidP="00CE1D70">
      <w:pPr>
        <w:autoSpaceDE w:val="0"/>
        <w:autoSpaceDN w:val="0"/>
        <w:adjustRightInd w:val="0"/>
        <w:ind w:firstLine="567"/>
        <w:jc w:val="both"/>
        <w:rPr>
          <w:rFonts w:cs="Times New Roman"/>
          <w:sz w:val="28"/>
          <w:szCs w:val="28"/>
        </w:rPr>
      </w:pPr>
      <w:r w:rsidRPr="00AB75A9">
        <w:rPr>
          <w:rFonts w:cs="Times New Roman"/>
          <w:sz w:val="28"/>
          <w:szCs w:val="28"/>
        </w:rPr>
        <w:t>- сприяння реалізації на території міста Проекту «Партнерс</w:t>
      </w:r>
      <w:r>
        <w:rPr>
          <w:rFonts w:cs="Times New Roman"/>
          <w:sz w:val="28"/>
          <w:szCs w:val="28"/>
        </w:rPr>
        <w:t>тво для розвитку міст» (ПРОМІС);</w:t>
      </w:r>
    </w:p>
    <w:p w:rsidR="00CE1D70" w:rsidRDefault="00CE1D70" w:rsidP="00CE1D70">
      <w:pPr>
        <w:pStyle w:val="a5"/>
        <w:widowControl w:val="0"/>
        <w:tabs>
          <w:tab w:val="left" w:pos="567"/>
        </w:tabs>
        <w:spacing w:line="0" w:lineRule="atLeast"/>
        <w:jc w:val="both"/>
        <w:rPr>
          <w:szCs w:val="28"/>
        </w:rPr>
      </w:pPr>
      <w:r w:rsidRPr="00AB75A9">
        <w:rPr>
          <w:szCs w:val="28"/>
        </w:rPr>
        <w:tab/>
        <w:t>- залучення провідних виробників міста до участі у бізнес-форумах, виставково-ярмаркових заходах країн-партнерів.</w:t>
      </w:r>
    </w:p>
    <w:p w:rsidR="00CE1D70" w:rsidRDefault="00CE1D70" w:rsidP="00CE1D70">
      <w:pPr>
        <w:autoSpaceDE w:val="0"/>
        <w:autoSpaceDN w:val="0"/>
        <w:adjustRightInd w:val="0"/>
        <w:rPr>
          <w:rFonts w:cs="Times New Roman"/>
          <w:b/>
          <w:bCs/>
          <w:sz w:val="28"/>
          <w:szCs w:val="28"/>
        </w:rPr>
      </w:pPr>
      <w:r w:rsidRPr="00750790">
        <w:rPr>
          <w:rFonts w:cs="Times New Roman"/>
          <w:b/>
          <w:bCs/>
          <w:sz w:val="28"/>
          <w:szCs w:val="28"/>
        </w:rPr>
        <w:t>Кількісні та якісні показники ефективності реалізації:</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892"/>
        <w:gridCol w:w="7"/>
        <w:gridCol w:w="921"/>
        <w:gridCol w:w="1232"/>
        <w:gridCol w:w="12"/>
        <w:gridCol w:w="1307"/>
        <w:gridCol w:w="1276"/>
        <w:gridCol w:w="1134"/>
      </w:tblGrid>
      <w:tr w:rsidR="00CE1D70" w:rsidRPr="00AD511A" w:rsidTr="00CE1D70">
        <w:trPr>
          <w:tblHeader/>
        </w:trPr>
        <w:tc>
          <w:tcPr>
            <w:tcW w:w="3899" w:type="dxa"/>
            <w:gridSpan w:val="2"/>
            <w:tcBorders>
              <w:bottom w:val="single" w:sz="4" w:space="0" w:color="auto"/>
            </w:tcBorders>
            <w:vAlign w:val="center"/>
          </w:tcPr>
          <w:p w:rsidR="00CE1D70" w:rsidRPr="00AD511A" w:rsidRDefault="00CE1D70" w:rsidP="00CE1D70">
            <w:pPr>
              <w:jc w:val="center"/>
              <w:rPr>
                <w:rFonts w:cs="Times New Roman"/>
                <w:b/>
              </w:rPr>
            </w:pPr>
            <w:r w:rsidRPr="00AD511A">
              <w:rPr>
                <w:rFonts w:cs="Times New Roman"/>
                <w:b/>
              </w:rPr>
              <w:t>Показники</w:t>
            </w:r>
          </w:p>
        </w:tc>
        <w:tc>
          <w:tcPr>
            <w:tcW w:w="921" w:type="dxa"/>
            <w:tcBorders>
              <w:bottom w:val="single" w:sz="4" w:space="0" w:color="auto"/>
            </w:tcBorders>
            <w:vAlign w:val="center"/>
          </w:tcPr>
          <w:p w:rsidR="00CE1D70" w:rsidRDefault="00CE1D70" w:rsidP="00CE1D70">
            <w:pPr>
              <w:jc w:val="center"/>
              <w:rPr>
                <w:rFonts w:cs="Times New Roman"/>
                <w:b/>
              </w:rPr>
            </w:pPr>
            <w:r w:rsidRPr="00AD511A">
              <w:rPr>
                <w:rFonts w:cs="Times New Roman"/>
                <w:b/>
              </w:rPr>
              <w:t xml:space="preserve">Один. </w:t>
            </w:r>
            <w:r>
              <w:rPr>
                <w:rFonts w:cs="Times New Roman"/>
                <w:b/>
              </w:rPr>
              <w:t>в</w:t>
            </w:r>
            <w:r w:rsidRPr="00AD511A">
              <w:rPr>
                <w:rFonts w:cs="Times New Roman"/>
                <w:b/>
              </w:rPr>
              <w:t>имі</w:t>
            </w:r>
            <w:r>
              <w:rPr>
                <w:rFonts w:cs="Times New Roman"/>
                <w:b/>
              </w:rPr>
              <w:t>-</w:t>
            </w:r>
          </w:p>
          <w:p w:rsidR="00CE1D70" w:rsidRPr="00AD511A" w:rsidRDefault="00CE1D70" w:rsidP="00CE1D70">
            <w:pPr>
              <w:jc w:val="center"/>
              <w:rPr>
                <w:rFonts w:cs="Times New Roman"/>
                <w:b/>
              </w:rPr>
            </w:pPr>
            <w:r w:rsidRPr="00AD511A">
              <w:rPr>
                <w:rFonts w:cs="Times New Roman"/>
                <w:b/>
              </w:rPr>
              <w:t>ру</w:t>
            </w:r>
          </w:p>
        </w:tc>
        <w:tc>
          <w:tcPr>
            <w:tcW w:w="1244" w:type="dxa"/>
            <w:gridSpan w:val="2"/>
            <w:tcBorders>
              <w:bottom w:val="single" w:sz="4" w:space="0" w:color="auto"/>
            </w:tcBorders>
            <w:vAlign w:val="center"/>
          </w:tcPr>
          <w:p w:rsidR="00CE1D70" w:rsidRPr="00AD511A" w:rsidRDefault="00CE1D70" w:rsidP="00CE1D70">
            <w:pPr>
              <w:jc w:val="center"/>
              <w:rPr>
                <w:rFonts w:cs="Times New Roman"/>
                <w:b/>
              </w:rPr>
            </w:pPr>
            <w:r>
              <w:rPr>
                <w:rFonts w:cs="Times New Roman"/>
                <w:b/>
              </w:rPr>
              <w:t>2017</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307" w:type="dxa"/>
            <w:tcBorders>
              <w:bottom w:val="single" w:sz="4" w:space="0" w:color="auto"/>
            </w:tcBorders>
          </w:tcPr>
          <w:p w:rsidR="00CE1D70" w:rsidRPr="00AD511A" w:rsidRDefault="00CE1D70" w:rsidP="00CE1D70">
            <w:pPr>
              <w:jc w:val="center"/>
              <w:rPr>
                <w:rFonts w:cs="Times New Roman"/>
                <w:b/>
              </w:rPr>
            </w:pPr>
            <w:r>
              <w:rPr>
                <w:rFonts w:cs="Times New Roman"/>
                <w:b/>
              </w:rPr>
              <w:t>2018</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276" w:type="dxa"/>
            <w:tcBorders>
              <w:bottom w:val="single" w:sz="4" w:space="0" w:color="auto"/>
            </w:tcBorders>
          </w:tcPr>
          <w:p w:rsidR="00CE1D70" w:rsidRPr="00AD511A" w:rsidRDefault="00CE1D70" w:rsidP="00CE1D70">
            <w:pPr>
              <w:jc w:val="center"/>
              <w:rPr>
                <w:rFonts w:cs="Times New Roman"/>
                <w:b/>
              </w:rPr>
            </w:pPr>
            <w:r>
              <w:rPr>
                <w:rFonts w:cs="Times New Roman"/>
                <w:b/>
              </w:rPr>
              <w:t>2019 р.</w:t>
            </w:r>
            <w:r w:rsidRPr="00AD511A">
              <w:rPr>
                <w:rFonts w:cs="Times New Roman"/>
                <w:b/>
              </w:rPr>
              <w:t xml:space="preserve"> </w:t>
            </w:r>
          </w:p>
        </w:tc>
        <w:tc>
          <w:tcPr>
            <w:tcW w:w="1134" w:type="dxa"/>
            <w:tcBorders>
              <w:bottom w:val="single" w:sz="4" w:space="0" w:color="auto"/>
            </w:tcBorders>
          </w:tcPr>
          <w:p w:rsidR="00CE1D70" w:rsidRPr="00AD511A" w:rsidRDefault="00CE1D70" w:rsidP="00CE1D70">
            <w:pPr>
              <w:jc w:val="center"/>
              <w:rPr>
                <w:rFonts w:cs="Times New Roman"/>
                <w:b/>
              </w:rPr>
            </w:pPr>
            <w:r>
              <w:rPr>
                <w:rFonts w:cs="Times New Roman"/>
                <w:b/>
              </w:rPr>
              <w:t>2019 р. у % до 2018</w:t>
            </w:r>
            <w:r w:rsidRPr="00AD511A">
              <w:rPr>
                <w:rFonts w:cs="Times New Roman"/>
                <w:b/>
              </w:rPr>
              <w:t xml:space="preserve"> р.</w:t>
            </w:r>
          </w:p>
        </w:tc>
      </w:tr>
      <w:tr w:rsidR="00CE1D70" w:rsidRPr="00446E57" w:rsidTr="00CE1D70">
        <w:trPr>
          <w:cantSplit/>
        </w:trPr>
        <w:tc>
          <w:tcPr>
            <w:tcW w:w="3892" w:type="dxa"/>
          </w:tcPr>
          <w:p w:rsidR="00CE1D70" w:rsidRPr="00AD511A" w:rsidRDefault="00CE1D70" w:rsidP="00CE1D70">
            <w:pPr>
              <w:rPr>
                <w:rFonts w:cs="Times New Roman"/>
              </w:rPr>
            </w:pPr>
            <w:r w:rsidRPr="00AD511A">
              <w:rPr>
                <w:rFonts w:cs="Times New Roman"/>
              </w:rPr>
              <w:t>Обсяг капітальних інвестицій за рахунок усіх джерел фінансування</w:t>
            </w:r>
          </w:p>
        </w:tc>
        <w:tc>
          <w:tcPr>
            <w:tcW w:w="928" w:type="dxa"/>
            <w:gridSpan w:val="2"/>
          </w:tcPr>
          <w:p w:rsidR="00CE1D70" w:rsidRPr="00AD511A" w:rsidRDefault="00CE1D70" w:rsidP="00CE1D70">
            <w:pPr>
              <w:jc w:val="center"/>
              <w:rPr>
                <w:rFonts w:cs="Times New Roman"/>
              </w:rPr>
            </w:pPr>
            <w:r w:rsidRPr="00AD511A">
              <w:rPr>
                <w:rFonts w:cs="Times New Roman"/>
              </w:rPr>
              <w:t>тис. грн.</w:t>
            </w:r>
          </w:p>
        </w:tc>
        <w:tc>
          <w:tcPr>
            <w:tcW w:w="1232" w:type="dxa"/>
          </w:tcPr>
          <w:p w:rsidR="00CE1D70" w:rsidRPr="00AD511A" w:rsidRDefault="00CE1D70" w:rsidP="00CE1D70">
            <w:pPr>
              <w:jc w:val="center"/>
              <w:rPr>
                <w:rFonts w:cs="Times New Roman"/>
                <w:b/>
                <w:u w:val="single"/>
              </w:rPr>
            </w:pPr>
            <w:r>
              <w:rPr>
                <w:rFonts w:cs="Times New Roman"/>
              </w:rPr>
              <w:t>342708,0</w:t>
            </w:r>
          </w:p>
        </w:tc>
        <w:tc>
          <w:tcPr>
            <w:tcW w:w="1319" w:type="dxa"/>
            <w:gridSpan w:val="2"/>
          </w:tcPr>
          <w:p w:rsidR="00CE1D70" w:rsidRPr="00446E57" w:rsidRDefault="00CE1D70" w:rsidP="00CE1D70">
            <w:pPr>
              <w:jc w:val="center"/>
              <w:rPr>
                <w:rFonts w:cs="Times New Roman"/>
              </w:rPr>
            </w:pPr>
            <w:r w:rsidRPr="00446E57">
              <w:rPr>
                <w:rFonts w:cs="Times New Roman"/>
              </w:rPr>
              <w:t>290468,0</w:t>
            </w:r>
            <w:r w:rsidRPr="00AD511A">
              <w:rPr>
                <w:rFonts w:cs="Times New Roman"/>
              </w:rPr>
              <w:t>*</w:t>
            </w:r>
          </w:p>
          <w:p w:rsidR="00CE1D70" w:rsidRPr="00446E57" w:rsidRDefault="00CE1D70" w:rsidP="00CE1D70">
            <w:pPr>
              <w:jc w:val="center"/>
              <w:rPr>
                <w:rFonts w:cs="Times New Roman"/>
              </w:rPr>
            </w:pPr>
          </w:p>
        </w:tc>
        <w:tc>
          <w:tcPr>
            <w:tcW w:w="1276" w:type="dxa"/>
          </w:tcPr>
          <w:p w:rsidR="00CE1D70" w:rsidRPr="00446E57" w:rsidRDefault="00CE1D70" w:rsidP="00CE1D70">
            <w:pPr>
              <w:jc w:val="center"/>
              <w:rPr>
                <w:rFonts w:cs="Times New Roman"/>
              </w:rPr>
            </w:pPr>
            <w:r>
              <w:rPr>
                <w:rFonts w:cs="Times New Roman"/>
              </w:rPr>
              <w:t>319805,3</w:t>
            </w:r>
          </w:p>
        </w:tc>
        <w:tc>
          <w:tcPr>
            <w:tcW w:w="1134" w:type="dxa"/>
          </w:tcPr>
          <w:p w:rsidR="00CE1D70" w:rsidRPr="00446E57" w:rsidRDefault="00CE1D70" w:rsidP="00CE1D70">
            <w:pPr>
              <w:jc w:val="center"/>
              <w:rPr>
                <w:rFonts w:cs="Times New Roman"/>
              </w:rPr>
            </w:pPr>
            <w:r>
              <w:rPr>
                <w:rFonts w:cs="Times New Roman"/>
              </w:rPr>
              <w:t>110,1</w:t>
            </w:r>
          </w:p>
        </w:tc>
      </w:tr>
      <w:tr w:rsidR="00CE1D70" w:rsidRPr="00AD511A" w:rsidTr="00CE1D70">
        <w:trPr>
          <w:cantSplit/>
        </w:trPr>
        <w:tc>
          <w:tcPr>
            <w:tcW w:w="3892" w:type="dxa"/>
          </w:tcPr>
          <w:p w:rsidR="00CE1D70" w:rsidRPr="00AD511A" w:rsidRDefault="00CE1D70" w:rsidP="00CE1D70">
            <w:pPr>
              <w:rPr>
                <w:rFonts w:cs="Times New Roman"/>
              </w:rPr>
            </w:pPr>
            <w:r w:rsidRPr="00AD511A">
              <w:rPr>
                <w:rFonts w:cs="Times New Roman"/>
              </w:rPr>
              <w:t>Обсяг капітальних інвестицій (крім інвестицій з державного бюджету) у розрахунку на одну особу</w:t>
            </w:r>
          </w:p>
        </w:tc>
        <w:tc>
          <w:tcPr>
            <w:tcW w:w="928" w:type="dxa"/>
            <w:gridSpan w:val="2"/>
          </w:tcPr>
          <w:p w:rsidR="00CE1D70" w:rsidRPr="00AD511A" w:rsidRDefault="00CE1D70" w:rsidP="00CE1D70">
            <w:pPr>
              <w:jc w:val="center"/>
              <w:rPr>
                <w:rFonts w:cs="Times New Roman"/>
              </w:rPr>
            </w:pPr>
            <w:r w:rsidRPr="00AD511A">
              <w:rPr>
                <w:rFonts w:cs="Times New Roman"/>
              </w:rPr>
              <w:t>грн.</w:t>
            </w:r>
          </w:p>
        </w:tc>
        <w:tc>
          <w:tcPr>
            <w:tcW w:w="1232" w:type="dxa"/>
          </w:tcPr>
          <w:p w:rsidR="00CE1D70" w:rsidRPr="00AD511A" w:rsidRDefault="00CE1D70" w:rsidP="00CE1D70">
            <w:pPr>
              <w:jc w:val="center"/>
              <w:rPr>
                <w:rFonts w:cs="Times New Roman"/>
              </w:rPr>
            </w:pPr>
            <w:r>
              <w:rPr>
                <w:rFonts w:cs="Times New Roman"/>
              </w:rPr>
              <w:t>5664,6</w:t>
            </w:r>
          </w:p>
        </w:tc>
        <w:tc>
          <w:tcPr>
            <w:tcW w:w="1319" w:type="dxa"/>
            <w:gridSpan w:val="2"/>
          </w:tcPr>
          <w:p w:rsidR="00CE1D70" w:rsidRPr="00AD511A" w:rsidRDefault="00CE1D70" w:rsidP="00CE1D70">
            <w:pPr>
              <w:jc w:val="center"/>
              <w:rPr>
                <w:rFonts w:cs="Times New Roman"/>
              </w:rPr>
            </w:pPr>
            <w:r>
              <w:rPr>
                <w:rFonts w:cs="Times New Roman"/>
              </w:rPr>
              <w:t>3757,4</w:t>
            </w:r>
          </w:p>
        </w:tc>
        <w:tc>
          <w:tcPr>
            <w:tcW w:w="1276" w:type="dxa"/>
          </w:tcPr>
          <w:p w:rsidR="00CE1D70" w:rsidRPr="00AD511A" w:rsidRDefault="00CE1D70" w:rsidP="00CE1D70">
            <w:pPr>
              <w:jc w:val="center"/>
              <w:rPr>
                <w:rFonts w:cs="Times New Roman"/>
              </w:rPr>
            </w:pPr>
            <w:r>
              <w:rPr>
                <w:rFonts w:cs="Times New Roman"/>
              </w:rPr>
              <w:t>5242,7</w:t>
            </w:r>
          </w:p>
        </w:tc>
        <w:tc>
          <w:tcPr>
            <w:tcW w:w="1134" w:type="dxa"/>
          </w:tcPr>
          <w:p w:rsidR="00CE1D70" w:rsidRPr="00AD511A" w:rsidRDefault="00CE1D70" w:rsidP="00CE1D70">
            <w:pPr>
              <w:jc w:val="center"/>
              <w:rPr>
                <w:rFonts w:cs="Times New Roman"/>
              </w:rPr>
            </w:pPr>
            <w:r>
              <w:rPr>
                <w:rFonts w:cs="Times New Roman"/>
              </w:rPr>
              <w:t>110,1</w:t>
            </w:r>
          </w:p>
        </w:tc>
      </w:tr>
      <w:tr w:rsidR="00CE1D70" w:rsidRPr="00AD511A" w:rsidTr="00CE1D70">
        <w:trPr>
          <w:cantSplit/>
        </w:trPr>
        <w:tc>
          <w:tcPr>
            <w:tcW w:w="3892" w:type="dxa"/>
            <w:vAlign w:val="center"/>
          </w:tcPr>
          <w:p w:rsidR="00CE1D70" w:rsidRPr="00AD511A" w:rsidRDefault="00CE1D70" w:rsidP="00CE1D70">
            <w:pPr>
              <w:rPr>
                <w:rFonts w:cs="Times New Roman"/>
                <w:u w:val="single"/>
              </w:rPr>
            </w:pPr>
            <w:r w:rsidRPr="00AD511A">
              <w:rPr>
                <w:rFonts w:cs="Times New Roman"/>
              </w:rPr>
              <w:lastRenderedPageBreak/>
              <w:t xml:space="preserve">Обсяг прямих іноземних інвестицій </w:t>
            </w:r>
            <w:r w:rsidRPr="00AD511A">
              <w:rPr>
                <w:rFonts w:cs="Times New Roman"/>
                <w:strike/>
              </w:rPr>
              <w:t>з</w:t>
            </w:r>
            <w:r w:rsidRPr="00AD511A">
              <w:rPr>
                <w:rFonts w:cs="Times New Roman"/>
              </w:rPr>
              <w:t xml:space="preserve"> наростаючим підсумком, з початку інвестування</w:t>
            </w:r>
          </w:p>
        </w:tc>
        <w:tc>
          <w:tcPr>
            <w:tcW w:w="928" w:type="dxa"/>
            <w:gridSpan w:val="2"/>
          </w:tcPr>
          <w:p w:rsidR="00CE1D70" w:rsidRPr="00AD511A" w:rsidRDefault="00CE1D70" w:rsidP="00CE1D70">
            <w:pPr>
              <w:jc w:val="center"/>
              <w:rPr>
                <w:rFonts w:cs="Times New Roman"/>
              </w:rPr>
            </w:pPr>
            <w:r w:rsidRPr="00AD511A">
              <w:rPr>
                <w:rFonts w:cs="Times New Roman"/>
              </w:rPr>
              <w:t>тис. дол. США</w:t>
            </w:r>
          </w:p>
        </w:tc>
        <w:tc>
          <w:tcPr>
            <w:tcW w:w="1232" w:type="dxa"/>
          </w:tcPr>
          <w:p w:rsidR="00CE1D70" w:rsidRPr="00AD511A" w:rsidRDefault="00CE1D70" w:rsidP="00CE1D70">
            <w:pPr>
              <w:jc w:val="center"/>
              <w:rPr>
                <w:rFonts w:cs="Times New Roman"/>
              </w:rPr>
            </w:pPr>
            <w:r>
              <w:rPr>
                <w:rFonts w:cs="Times New Roman"/>
              </w:rPr>
              <w:t>17939,2</w:t>
            </w:r>
          </w:p>
        </w:tc>
        <w:tc>
          <w:tcPr>
            <w:tcW w:w="1319" w:type="dxa"/>
            <w:gridSpan w:val="2"/>
          </w:tcPr>
          <w:p w:rsidR="00CE1D70" w:rsidRPr="00AD511A" w:rsidRDefault="00CE1D70" w:rsidP="00CE1D70">
            <w:pPr>
              <w:jc w:val="center"/>
              <w:rPr>
                <w:rFonts w:cs="Times New Roman"/>
              </w:rPr>
            </w:pPr>
            <w:r>
              <w:rPr>
                <w:rFonts w:cs="Times New Roman"/>
              </w:rPr>
              <w:t>18336,4</w:t>
            </w:r>
            <w:r w:rsidRPr="00AD511A">
              <w:rPr>
                <w:rFonts w:cs="Times New Roman"/>
              </w:rPr>
              <w:t>*</w:t>
            </w:r>
          </w:p>
        </w:tc>
        <w:tc>
          <w:tcPr>
            <w:tcW w:w="1276" w:type="dxa"/>
          </w:tcPr>
          <w:p w:rsidR="00CE1D70" w:rsidRPr="00AD511A" w:rsidRDefault="00CE1D70" w:rsidP="00CE1D70">
            <w:pPr>
              <w:jc w:val="center"/>
              <w:rPr>
                <w:rFonts w:cs="Times New Roman"/>
              </w:rPr>
            </w:pPr>
            <w:r>
              <w:rPr>
                <w:rFonts w:cs="Times New Roman"/>
              </w:rPr>
              <w:t>18886,5</w:t>
            </w:r>
          </w:p>
        </w:tc>
        <w:tc>
          <w:tcPr>
            <w:tcW w:w="1134" w:type="dxa"/>
          </w:tcPr>
          <w:p w:rsidR="00CE1D70" w:rsidRPr="00AD511A" w:rsidRDefault="00CE1D70" w:rsidP="00CE1D70">
            <w:pPr>
              <w:jc w:val="center"/>
              <w:rPr>
                <w:rFonts w:cs="Times New Roman"/>
              </w:rPr>
            </w:pPr>
            <w:r>
              <w:rPr>
                <w:rFonts w:cs="Times New Roman"/>
              </w:rPr>
              <w:t>103</w:t>
            </w:r>
            <w:r w:rsidRPr="00AD511A">
              <w:rPr>
                <w:rFonts w:cs="Times New Roman"/>
              </w:rPr>
              <w:t>,0</w:t>
            </w:r>
          </w:p>
        </w:tc>
      </w:tr>
      <w:tr w:rsidR="00CE1D70" w:rsidRPr="00AD511A" w:rsidTr="00CE1D70">
        <w:trPr>
          <w:cantSplit/>
        </w:trPr>
        <w:tc>
          <w:tcPr>
            <w:tcW w:w="3892" w:type="dxa"/>
          </w:tcPr>
          <w:p w:rsidR="00CE1D70" w:rsidRPr="00AD511A" w:rsidRDefault="00CE1D70" w:rsidP="00CE1D70">
            <w:pPr>
              <w:rPr>
                <w:rFonts w:cs="Times New Roman"/>
              </w:rPr>
            </w:pPr>
            <w:r w:rsidRPr="00AD511A">
              <w:rPr>
                <w:rFonts w:cs="Times New Roman"/>
              </w:rPr>
              <w:t>Обсяг прямих іноземних інвестицій на кінець звітного періоду (у відс. до початку року)</w:t>
            </w:r>
          </w:p>
        </w:tc>
        <w:tc>
          <w:tcPr>
            <w:tcW w:w="928" w:type="dxa"/>
            <w:gridSpan w:val="2"/>
          </w:tcPr>
          <w:p w:rsidR="00CE1D70" w:rsidRPr="00AD511A" w:rsidRDefault="00CE1D70" w:rsidP="00CE1D70">
            <w:pPr>
              <w:jc w:val="center"/>
              <w:rPr>
                <w:rFonts w:cs="Times New Roman"/>
              </w:rPr>
            </w:pPr>
            <w:r w:rsidRPr="00AD511A">
              <w:rPr>
                <w:rFonts w:cs="Times New Roman"/>
              </w:rPr>
              <w:t>%</w:t>
            </w:r>
          </w:p>
        </w:tc>
        <w:tc>
          <w:tcPr>
            <w:tcW w:w="1232" w:type="dxa"/>
          </w:tcPr>
          <w:p w:rsidR="00CE1D70" w:rsidRPr="00AD511A" w:rsidRDefault="00CE1D70" w:rsidP="00CE1D70">
            <w:pPr>
              <w:jc w:val="center"/>
              <w:rPr>
                <w:rFonts w:cs="Times New Roman"/>
              </w:rPr>
            </w:pPr>
            <w:r>
              <w:rPr>
                <w:rFonts w:cs="Times New Roman"/>
              </w:rPr>
              <w:t>106,8</w:t>
            </w:r>
          </w:p>
        </w:tc>
        <w:tc>
          <w:tcPr>
            <w:tcW w:w="1319" w:type="dxa"/>
            <w:gridSpan w:val="2"/>
          </w:tcPr>
          <w:p w:rsidR="00CE1D70" w:rsidRPr="00AD511A" w:rsidRDefault="00CE1D70" w:rsidP="00CE1D70">
            <w:pPr>
              <w:jc w:val="center"/>
              <w:rPr>
                <w:rFonts w:cs="Times New Roman"/>
              </w:rPr>
            </w:pPr>
            <w:r>
              <w:rPr>
                <w:rFonts w:cs="Times New Roman"/>
              </w:rPr>
              <w:t>101,1</w:t>
            </w:r>
            <w:r w:rsidRPr="00AD511A">
              <w:rPr>
                <w:rFonts w:cs="Times New Roman"/>
              </w:rPr>
              <w:t>*</w:t>
            </w:r>
          </w:p>
        </w:tc>
        <w:tc>
          <w:tcPr>
            <w:tcW w:w="1276" w:type="dxa"/>
          </w:tcPr>
          <w:p w:rsidR="00CE1D70" w:rsidRPr="00AD511A" w:rsidRDefault="00CE1D70" w:rsidP="00CE1D70">
            <w:pPr>
              <w:jc w:val="center"/>
              <w:rPr>
                <w:rFonts w:cs="Times New Roman"/>
              </w:rPr>
            </w:pPr>
            <w:r>
              <w:rPr>
                <w:rFonts w:cs="Times New Roman"/>
              </w:rPr>
              <w:t>103</w:t>
            </w:r>
            <w:r w:rsidRPr="00AD511A">
              <w:rPr>
                <w:rFonts w:cs="Times New Roman"/>
              </w:rPr>
              <w:t>,0</w:t>
            </w:r>
          </w:p>
        </w:tc>
        <w:tc>
          <w:tcPr>
            <w:tcW w:w="1134" w:type="dxa"/>
          </w:tcPr>
          <w:p w:rsidR="00CE1D70" w:rsidRPr="00AD511A" w:rsidRDefault="00CE1D70" w:rsidP="00CE1D70">
            <w:pPr>
              <w:jc w:val="center"/>
              <w:rPr>
                <w:rFonts w:cs="Times New Roman"/>
              </w:rPr>
            </w:pPr>
            <w:r w:rsidRPr="00AD511A">
              <w:rPr>
                <w:rFonts w:cs="Times New Roman"/>
              </w:rPr>
              <w:t>Х</w:t>
            </w:r>
          </w:p>
        </w:tc>
      </w:tr>
      <w:tr w:rsidR="00CE1D70" w:rsidRPr="00AD511A" w:rsidTr="00CE1D70">
        <w:tc>
          <w:tcPr>
            <w:tcW w:w="3892" w:type="dxa"/>
          </w:tcPr>
          <w:p w:rsidR="00CE1D70" w:rsidRPr="00AD511A" w:rsidRDefault="00CE1D70" w:rsidP="00CE1D70">
            <w:pPr>
              <w:pStyle w:val="2"/>
              <w:ind w:left="0" w:firstLine="35"/>
              <w:rPr>
                <w:b w:val="0"/>
                <w:sz w:val="24"/>
                <w:szCs w:val="24"/>
              </w:rPr>
            </w:pPr>
            <w:r w:rsidRPr="00AD511A">
              <w:rPr>
                <w:b w:val="0"/>
                <w:sz w:val="24"/>
                <w:szCs w:val="24"/>
              </w:rPr>
              <w:t xml:space="preserve">Обсяг прямих іноземних інвестицій у розрахунку на одну особу </w:t>
            </w:r>
          </w:p>
        </w:tc>
        <w:tc>
          <w:tcPr>
            <w:tcW w:w="928" w:type="dxa"/>
            <w:gridSpan w:val="2"/>
          </w:tcPr>
          <w:p w:rsidR="00CE1D70" w:rsidRPr="00AD511A" w:rsidRDefault="00CE1D70" w:rsidP="00CE1D70">
            <w:pPr>
              <w:jc w:val="center"/>
              <w:rPr>
                <w:rFonts w:cs="Times New Roman"/>
              </w:rPr>
            </w:pPr>
            <w:r w:rsidRPr="00AD511A">
              <w:rPr>
                <w:rFonts w:cs="Times New Roman"/>
              </w:rPr>
              <w:t>дол. США</w:t>
            </w:r>
          </w:p>
        </w:tc>
        <w:tc>
          <w:tcPr>
            <w:tcW w:w="1232" w:type="dxa"/>
          </w:tcPr>
          <w:p w:rsidR="00CE1D70" w:rsidRPr="00AD511A" w:rsidRDefault="00CE1D70" w:rsidP="00CE1D70">
            <w:pPr>
              <w:jc w:val="center"/>
              <w:rPr>
                <w:rFonts w:cs="Times New Roman"/>
              </w:rPr>
            </w:pPr>
            <w:r>
              <w:rPr>
                <w:rFonts w:cs="Times New Roman"/>
              </w:rPr>
              <w:t>29</w:t>
            </w:r>
            <w:r w:rsidRPr="00AD511A">
              <w:rPr>
                <w:rFonts w:cs="Times New Roman"/>
              </w:rPr>
              <w:t>6,5</w:t>
            </w:r>
          </w:p>
        </w:tc>
        <w:tc>
          <w:tcPr>
            <w:tcW w:w="1319" w:type="dxa"/>
            <w:gridSpan w:val="2"/>
          </w:tcPr>
          <w:p w:rsidR="00CE1D70" w:rsidRPr="00AD511A" w:rsidRDefault="00CE1D70" w:rsidP="00CE1D70">
            <w:pPr>
              <w:jc w:val="center"/>
              <w:rPr>
                <w:rFonts w:cs="Times New Roman"/>
              </w:rPr>
            </w:pPr>
            <w:r>
              <w:rPr>
                <w:rFonts w:cs="Times New Roman"/>
              </w:rPr>
              <w:t>300,1</w:t>
            </w:r>
            <w:r w:rsidRPr="00AD511A">
              <w:rPr>
                <w:rFonts w:cs="Times New Roman"/>
              </w:rPr>
              <w:t>*</w:t>
            </w:r>
          </w:p>
        </w:tc>
        <w:tc>
          <w:tcPr>
            <w:tcW w:w="1276" w:type="dxa"/>
          </w:tcPr>
          <w:p w:rsidR="00CE1D70" w:rsidRPr="00AD511A" w:rsidRDefault="00CE1D70" w:rsidP="00CE1D70">
            <w:pPr>
              <w:jc w:val="center"/>
              <w:rPr>
                <w:rFonts w:cs="Times New Roman"/>
              </w:rPr>
            </w:pPr>
            <w:r>
              <w:rPr>
                <w:rFonts w:cs="Times New Roman"/>
              </w:rPr>
              <w:t>309,1</w:t>
            </w:r>
          </w:p>
        </w:tc>
        <w:tc>
          <w:tcPr>
            <w:tcW w:w="1134" w:type="dxa"/>
          </w:tcPr>
          <w:p w:rsidR="00CE1D70" w:rsidRPr="00AD511A" w:rsidRDefault="00CE1D70" w:rsidP="00CE1D70">
            <w:pPr>
              <w:jc w:val="center"/>
              <w:rPr>
                <w:rFonts w:cs="Times New Roman"/>
              </w:rPr>
            </w:pPr>
            <w:r>
              <w:rPr>
                <w:rFonts w:cs="Times New Roman"/>
              </w:rPr>
              <w:t>103,0</w:t>
            </w:r>
          </w:p>
        </w:tc>
      </w:tr>
      <w:tr w:rsidR="00CE1D70" w:rsidRPr="00AD511A" w:rsidTr="00CE1D70">
        <w:tc>
          <w:tcPr>
            <w:tcW w:w="3892" w:type="dxa"/>
            <w:vAlign w:val="center"/>
          </w:tcPr>
          <w:p w:rsidR="00CE1D70" w:rsidRPr="00AD511A" w:rsidRDefault="00CE1D70" w:rsidP="00CE1D70">
            <w:pPr>
              <w:pStyle w:val="1"/>
              <w:spacing w:before="0" w:after="0"/>
              <w:ind w:left="0" w:hanging="35"/>
              <w:rPr>
                <w:rFonts w:ascii="Times New Roman" w:hAnsi="Times New Roman" w:cs="Times New Roman"/>
                <w:b w:val="0"/>
                <w:bCs w:val="0"/>
                <w:sz w:val="24"/>
                <w:szCs w:val="24"/>
              </w:rPr>
            </w:pPr>
            <w:r w:rsidRPr="00AD511A">
              <w:rPr>
                <w:rFonts w:ascii="Times New Roman" w:hAnsi="Times New Roman" w:cs="Times New Roman"/>
                <w:b w:val="0"/>
                <w:bCs w:val="0"/>
                <w:sz w:val="24"/>
                <w:szCs w:val="24"/>
              </w:rPr>
              <w:t>Обсяг експорту товарів, всього</w:t>
            </w:r>
          </w:p>
        </w:tc>
        <w:tc>
          <w:tcPr>
            <w:tcW w:w="928" w:type="dxa"/>
            <w:gridSpan w:val="2"/>
          </w:tcPr>
          <w:p w:rsidR="00CE1D70" w:rsidRPr="00AD511A" w:rsidRDefault="00CE1D70" w:rsidP="00CE1D70">
            <w:pPr>
              <w:jc w:val="center"/>
              <w:rPr>
                <w:rFonts w:cs="Times New Roman"/>
              </w:rPr>
            </w:pPr>
            <w:r w:rsidRPr="00AD511A">
              <w:rPr>
                <w:rFonts w:cs="Times New Roman"/>
              </w:rPr>
              <w:t>тис. дол. США</w:t>
            </w:r>
          </w:p>
        </w:tc>
        <w:tc>
          <w:tcPr>
            <w:tcW w:w="1232" w:type="dxa"/>
          </w:tcPr>
          <w:p w:rsidR="00CE1D70" w:rsidRPr="00AD511A" w:rsidRDefault="00CE1D70" w:rsidP="00CE1D70">
            <w:pPr>
              <w:jc w:val="center"/>
              <w:rPr>
                <w:rFonts w:cs="Times New Roman"/>
              </w:rPr>
            </w:pPr>
            <w:r>
              <w:rPr>
                <w:rFonts w:cs="Times New Roman"/>
              </w:rPr>
              <w:t>14558,4</w:t>
            </w:r>
          </w:p>
        </w:tc>
        <w:tc>
          <w:tcPr>
            <w:tcW w:w="1319" w:type="dxa"/>
            <w:gridSpan w:val="2"/>
          </w:tcPr>
          <w:p w:rsidR="00CE1D70" w:rsidRPr="00AD511A" w:rsidRDefault="00CE1D70" w:rsidP="00CE1D70">
            <w:pPr>
              <w:jc w:val="center"/>
              <w:rPr>
                <w:rFonts w:cs="Times New Roman"/>
              </w:rPr>
            </w:pPr>
            <w:r>
              <w:rPr>
                <w:rFonts w:cs="Times New Roman"/>
              </w:rPr>
              <w:t>17888</w:t>
            </w:r>
            <w:r w:rsidRPr="00AD511A">
              <w:rPr>
                <w:rFonts w:cs="Times New Roman"/>
              </w:rPr>
              <w:t>,0*</w:t>
            </w:r>
          </w:p>
        </w:tc>
        <w:tc>
          <w:tcPr>
            <w:tcW w:w="1276" w:type="dxa"/>
          </w:tcPr>
          <w:p w:rsidR="00CE1D70" w:rsidRPr="00AD511A" w:rsidRDefault="00CE1D70" w:rsidP="00CE1D70">
            <w:pPr>
              <w:jc w:val="center"/>
              <w:rPr>
                <w:rFonts w:cs="Times New Roman"/>
              </w:rPr>
            </w:pPr>
            <w:r>
              <w:rPr>
                <w:rFonts w:cs="Times New Roman"/>
              </w:rPr>
              <w:t>19372,6</w:t>
            </w:r>
          </w:p>
        </w:tc>
        <w:tc>
          <w:tcPr>
            <w:tcW w:w="1134" w:type="dxa"/>
          </w:tcPr>
          <w:p w:rsidR="00CE1D70" w:rsidRPr="00AD511A" w:rsidRDefault="00CE1D70" w:rsidP="00CE1D70">
            <w:pPr>
              <w:jc w:val="center"/>
              <w:rPr>
                <w:rFonts w:cs="Times New Roman"/>
              </w:rPr>
            </w:pPr>
            <w:r>
              <w:rPr>
                <w:rFonts w:cs="Times New Roman"/>
              </w:rPr>
              <w:t>108,3</w:t>
            </w:r>
          </w:p>
        </w:tc>
      </w:tr>
      <w:tr w:rsidR="00CE1D70" w:rsidRPr="00AD511A" w:rsidTr="00CE1D70">
        <w:tc>
          <w:tcPr>
            <w:tcW w:w="3892" w:type="dxa"/>
            <w:vAlign w:val="center"/>
          </w:tcPr>
          <w:p w:rsidR="00CE1D70" w:rsidRPr="00AD511A" w:rsidRDefault="00CE1D70" w:rsidP="00CE1D70">
            <w:pPr>
              <w:ind w:hanging="35"/>
              <w:rPr>
                <w:rFonts w:cs="Times New Roman"/>
              </w:rPr>
            </w:pPr>
            <w:r w:rsidRPr="00AD511A">
              <w:rPr>
                <w:rFonts w:cs="Times New Roman"/>
              </w:rPr>
              <w:t>Обсяг експорту товарів, (у відс. до попереднього року)</w:t>
            </w:r>
          </w:p>
        </w:tc>
        <w:tc>
          <w:tcPr>
            <w:tcW w:w="928" w:type="dxa"/>
            <w:gridSpan w:val="2"/>
          </w:tcPr>
          <w:p w:rsidR="00CE1D70" w:rsidRPr="00AD511A" w:rsidRDefault="00CE1D70" w:rsidP="00CE1D70">
            <w:pPr>
              <w:jc w:val="center"/>
              <w:rPr>
                <w:rFonts w:cs="Times New Roman"/>
              </w:rPr>
            </w:pPr>
            <w:r w:rsidRPr="00AD511A">
              <w:rPr>
                <w:rFonts w:cs="Times New Roman"/>
              </w:rPr>
              <w:t>%</w:t>
            </w:r>
          </w:p>
        </w:tc>
        <w:tc>
          <w:tcPr>
            <w:tcW w:w="1232" w:type="dxa"/>
          </w:tcPr>
          <w:p w:rsidR="00CE1D70" w:rsidRPr="00AD511A" w:rsidRDefault="00CE1D70" w:rsidP="00CE1D70">
            <w:pPr>
              <w:jc w:val="center"/>
              <w:rPr>
                <w:rFonts w:cs="Times New Roman"/>
              </w:rPr>
            </w:pPr>
            <w:r>
              <w:rPr>
                <w:rFonts w:cs="Times New Roman"/>
              </w:rPr>
              <w:t>125,4</w:t>
            </w:r>
          </w:p>
        </w:tc>
        <w:tc>
          <w:tcPr>
            <w:tcW w:w="1319" w:type="dxa"/>
            <w:gridSpan w:val="2"/>
          </w:tcPr>
          <w:p w:rsidR="00CE1D70" w:rsidRPr="00AD511A" w:rsidRDefault="00CE1D70" w:rsidP="00CE1D70">
            <w:pPr>
              <w:jc w:val="center"/>
              <w:rPr>
                <w:rFonts w:cs="Times New Roman"/>
              </w:rPr>
            </w:pPr>
            <w:r>
              <w:rPr>
                <w:rFonts w:cs="Times New Roman"/>
              </w:rPr>
              <w:t>122,9</w:t>
            </w:r>
            <w:r w:rsidRPr="00AD511A">
              <w:rPr>
                <w:rFonts w:cs="Times New Roman"/>
              </w:rPr>
              <w:t>*</w:t>
            </w:r>
          </w:p>
        </w:tc>
        <w:tc>
          <w:tcPr>
            <w:tcW w:w="1276" w:type="dxa"/>
          </w:tcPr>
          <w:p w:rsidR="00CE1D70" w:rsidRPr="00AD511A" w:rsidRDefault="00CE1D70" w:rsidP="00CE1D70">
            <w:pPr>
              <w:jc w:val="center"/>
              <w:rPr>
                <w:rFonts w:cs="Times New Roman"/>
              </w:rPr>
            </w:pPr>
            <w:r>
              <w:rPr>
                <w:rFonts w:cs="Times New Roman"/>
              </w:rPr>
              <w:t>108,3</w:t>
            </w:r>
          </w:p>
        </w:tc>
        <w:tc>
          <w:tcPr>
            <w:tcW w:w="1134" w:type="dxa"/>
          </w:tcPr>
          <w:p w:rsidR="00CE1D70" w:rsidRPr="00AD511A" w:rsidRDefault="00CE1D70" w:rsidP="00CE1D70">
            <w:pPr>
              <w:jc w:val="center"/>
              <w:rPr>
                <w:rFonts w:cs="Times New Roman"/>
              </w:rPr>
            </w:pPr>
            <w:r w:rsidRPr="00AD511A">
              <w:rPr>
                <w:rFonts w:cs="Times New Roman"/>
              </w:rPr>
              <w:t>Х</w:t>
            </w:r>
          </w:p>
        </w:tc>
      </w:tr>
      <w:tr w:rsidR="00CE1D70" w:rsidRPr="00AD511A" w:rsidTr="00CE1D70">
        <w:trPr>
          <w:trHeight w:val="389"/>
        </w:trPr>
        <w:tc>
          <w:tcPr>
            <w:tcW w:w="3892" w:type="dxa"/>
            <w:vAlign w:val="center"/>
          </w:tcPr>
          <w:p w:rsidR="00CE1D70" w:rsidRPr="00AD511A" w:rsidRDefault="00CE1D70" w:rsidP="00CE1D70">
            <w:pPr>
              <w:pStyle w:val="1"/>
              <w:spacing w:before="0" w:after="0"/>
              <w:ind w:left="0" w:hanging="35"/>
              <w:rPr>
                <w:rFonts w:ascii="Times New Roman" w:hAnsi="Times New Roman" w:cs="Times New Roman"/>
                <w:b w:val="0"/>
                <w:bCs w:val="0"/>
                <w:sz w:val="24"/>
                <w:szCs w:val="24"/>
              </w:rPr>
            </w:pPr>
            <w:r w:rsidRPr="00AD511A">
              <w:rPr>
                <w:rFonts w:ascii="Times New Roman" w:hAnsi="Times New Roman" w:cs="Times New Roman"/>
                <w:b w:val="0"/>
                <w:bCs w:val="0"/>
                <w:sz w:val="24"/>
                <w:szCs w:val="24"/>
              </w:rPr>
              <w:t>Обсяг імпорту товарів, всього</w:t>
            </w:r>
          </w:p>
        </w:tc>
        <w:tc>
          <w:tcPr>
            <w:tcW w:w="928" w:type="dxa"/>
            <w:gridSpan w:val="2"/>
          </w:tcPr>
          <w:p w:rsidR="00CE1D70" w:rsidRPr="00AD511A" w:rsidRDefault="00CE1D70" w:rsidP="00CE1D70">
            <w:pPr>
              <w:jc w:val="center"/>
              <w:rPr>
                <w:rFonts w:cs="Times New Roman"/>
              </w:rPr>
            </w:pPr>
            <w:r w:rsidRPr="00AD511A">
              <w:rPr>
                <w:rFonts w:cs="Times New Roman"/>
              </w:rPr>
              <w:t>тис. дол. США</w:t>
            </w:r>
          </w:p>
        </w:tc>
        <w:tc>
          <w:tcPr>
            <w:tcW w:w="1232" w:type="dxa"/>
          </w:tcPr>
          <w:p w:rsidR="00CE1D70" w:rsidRPr="00AD511A" w:rsidRDefault="00CE1D70" w:rsidP="00CE1D70">
            <w:pPr>
              <w:jc w:val="center"/>
              <w:rPr>
                <w:rFonts w:cs="Times New Roman"/>
              </w:rPr>
            </w:pPr>
            <w:r>
              <w:rPr>
                <w:rFonts w:cs="Times New Roman"/>
              </w:rPr>
              <w:t>13873,6</w:t>
            </w:r>
          </w:p>
        </w:tc>
        <w:tc>
          <w:tcPr>
            <w:tcW w:w="1319" w:type="dxa"/>
            <w:gridSpan w:val="2"/>
          </w:tcPr>
          <w:p w:rsidR="00CE1D70" w:rsidRPr="00AD511A" w:rsidRDefault="00CE1D70" w:rsidP="00CE1D70">
            <w:pPr>
              <w:jc w:val="center"/>
              <w:rPr>
                <w:rFonts w:cs="Times New Roman"/>
              </w:rPr>
            </w:pPr>
            <w:r>
              <w:rPr>
                <w:rFonts w:cs="Times New Roman"/>
              </w:rPr>
              <w:t>15348,6</w:t>
            </w:r>
            <w:r w:rsidRPr="00AD511A">
              <w:rPr>
                <w:rFonts w:cs="Times New Roman"/>
              </w:rPr>
              <w:t>*</w:t>
            </w:r>
          </w:p>
        </w:tc>
        <w:tc>
          <w:tcPr>
            <w:tcW w:w="1276" w:type="dxa"/>
          </w:tcPr>
          <w:p w:rsidR="00CE1D70" w:rsidRPr="00AD511A" w:rsidRDefault="00CE1D70" w:rsidP="00CE1D70">
            <w:pPr>
              <w:jc w:val="center"/>
              <w:rPr>
                <w:rFonts w:cs="Times New Roman"/>
              </w:rPr>
            </w:pPr>
            <w:r>
              <w:rPr>
                <w:rFonts w:cs="Times New Roman"/>
              </w:rPr>
              <w:t>16745,3</w:t>
            </w:r>
          </w:p>
        </w:tc>
        <w:tc>
          <w:tcPr>
            <w:tcW w:w="1134" w:type="dxa"/>
          </w:tcPr>
          <w:p w:rsidR="00CE1D70" w:rsidRPr="00AD511A" w:rsidRDefault="00CE1D70" w:rsidP="00CE1D70">
            <w:pPr>
              <w:jc w:val="center"/>
              <w:rPr>
                <w:rFonts w:cs="Times New Roman"/>
              </w:rPr>
            </w:pPr>
            <w:r>
              <w:rPr>
                <w:rFonts w:cs="Times New Roman"/>
              </w:rPr>
              <w:t>109,1</w:t>
            </w:r>
          </w:p>
        </w:tc>
      </w:tr>
      <w:tr w:rsidR="00CE1D70" w:rsidRPr="00AD511A" w:rsidTr="00CE1D70">
        <w:tc>
          <w:tcPr>
            <w:tcW w:w="3892" w:type="dxa"/>
            <w:vAlign w:val="center"/>
          </w:tcPr>
          <w:p w:rsidR="00CE1D70" w:rsidRPr="00AD511A" w:rsidRDefault="00CE1D70" w:rsidP="00CE1D70">
            <w:pPr>
              <w:rPr>
                <w:rFonts w:cs="Times New Roman"/>
                <w:b/>
                <w:u w:val="single"/>
              </w:rPr>
            </w:pPr>
            <w:r w:rsidRPr="00AD511A">
              <w:rPr>
                <w:rFonts w:cs="Times New Roman"/>
              </w:rPr>
              <w:t>Обсяг імпорту  товарів, (у відс. до попереднього року)</w:t>
            </w:r>
          </w:p>
        </w:tc>
        <w:tc>
          <w:tcPr>
            <w:tcW w:w="928" w:type="dxa"/>
            <w:gridSpan w:val="2"/>
          </w:tcPr>
          <w:p w:rsidR="00CE1D70" w:rsidRPr="00AD511A" w:rsidRDefault="00CE1D70" w:rsidP="00CE1D70">
            <w:pPr>
              <w:jc w:val="center"/>
              <w:rPr>
                <w:rFonts w:cs="Times New Roman"/>
              </w:rPr>
            </w:pPr>
            <w:r w:rsidRPr="00AD511A">
              <w:rPr>
                <w:rFonts w:cs="Times New Roman"/>
              </w:rPr>
              <w:t>%</w:t>
            </w:r>
          </w:p>
        </w:tc>
        <w:tc>
          <w:tcPr>
            <w:tcW w:w="1232" w:type="dxa"/>
          </w:tcPr>
          <w:p w:rsidR="00CE1D70" w:rsidRPr="00AD511A" w:rsidRDefault="00CE1D70" w:rsidP="00CE1D70">
            <w:pPr>
              <w:jc w:val="center"/>
              <w:rPr>
                <w:rFonts w:cs="Times New Roman"/>
              </w:rPr>
            </w:pPr>
            <w:r>
              <w:rPr>
                <w:rFonts w:cs="Times New Roman"/>
              </w:rPr>
              <w:t>128,8</w:t>
            </w:r>
          </w:p>
        </w:tc>
        <w:tc>
          <w:tcPr>
            <w:tcW w:w="1319" w:type="dxa"/>
            <w:gridSpan w:val="2"/>
          </w:tcPr>
          <w:p w:rsidR="00CE1D70" w:rsidRPr="00AD511A" w:rsidRDefault="00CE1D70" w:rsidP="00CE1D70">
            <w:pPr>
              <w:jc w:val="center"/>
              <w:rPr>
                <w:rFonts w:cs="Times New Roman"/>
              </w:rPr>
            </w:pPr>
            <w:r>
              <w:rPr>
                <w:rFonts w:cs="Times New Roman"/>
              </w:rPr>
              <w:t>110,6</w:t>
            </w:r>
            <w:r w:rsidRPr="00AD511A">
              <w:rPr>
                <w:rFonts w:cs="Times New Roman"/>
              </w:rPr>
              <w:t>*</w:t>
            </w:r>
          </w:p>
        </w:tc>
        <w:tc>
          <w:tcPr>
            <w:tcW w:w="1276" w:type="dxa"/>
          </w:tcPr>
          <w:p w:rsidR="00CE1D70" w:rsidRPr="00AD511A" w:rsidRDefault="00CE1D70" w:rsidP="00CE1D70">
            <w:pPr>
              <w:jc w:val="center"/>
              <w:rPr>
                <w:rFonts w:cs="Times New Roman"/>
              </w:rPr>
            </w:pPr>
            <w:r>
              <w:rPr>
                <w:rFonts w:cs="Times New Roman"/>
              </w:rPr>
              <w:t>109,1</w:t>
            </w:r>
          </w:p>
        </w:tc>
        <w:tc>
          <w:tcPr>
            <w:tcW w:w="1134" w:type="dxa"/>
          </w:tcPr>
          <w:p w:rsidR="00CE1D70" w:rsidRPr="00AD511A" w:rsidRDefault="00CE1D70" w:rsidP="00CE1D70">
            <w:pPr>
              <w:jc w:val="center"/>
              <w:rPr>
                <w:rFonts w:cs="Times New Roman"/>
              </w:rPr>
            </w:pPr>
            <w:r w:rsidRPr="00AD511A">
              <w:rPr>
                <w:rFonts w:cs="Times New Roman"/>
              </w:rPr>
              <w:t>Х</w:t>
            </w:r>
          </w:p>
        </w:tc>
      </w:tr>
      <w:tr w:rsidR="00CE1D70" w:rsidRPr="00B1281F" w:rsidTr="00CE1D70">
        <w:tc>
          <w:tcPr>
            <w:tcW w:w="3892" w:type="dxa"/>
            <w:vAlign w:val="center"/>
          </w:tcPr>
          <w:p w:rsidR="00CE1D70" w:rsidRPr="00AD511A" w:rsidRDefault="00CE1D70" w:rsidP="00CE1D70">
            <w:pPr>
              <w:rPr>
                <w:rFonts w:cs="Times New Roman"/>
              </w:rPr>
            </w:pPr>
            <w:r w:rsidRPr="00AD511A">
              <w:rPr>
                <w:rFonts w:cs="Times New Roman"/>
              </w:rPr>
              <w:t xml:space="preserve">Обсяг експорту товарів у розрахунку на одну особу населення </w:t>
            </w:r>
          </w:p>
        </w:tc>
        <w:tc>
          <w:tcPr>
            <w:tcW w:w="928" w:type="dxa"/>
            <w:gridSpan w:val="2"/>
          </w:tcPr>
          <w:p w:rsidR="00CE1D70" w:rsidRPr="00AD511A" w:rsidRDefault="00CE1D70" w:rsidP="00CE1D70">
            <w:pPr>
              <w:jc w:val="center"/>
              <w:rPr>
                <w:rFonts w:cs="Times New Roman"/>
              </w:rPr>
            </w:pPr>
            <w:r w:rsidRPr="00AD511A">
              <w:rPr>
                <w:rFonts w:cs="Times New Roman"/>
              </w:rPr>
              <w:t>дол. США</w:t>
            </w:r>
          </w:p>
        </w:tc>
        <w:tc>
          <w:tcPr>
            <w:tcW w:w="1232" w:type="dxa"/>
          </w:tcPr>
          <w:p w:rsidR="00CE1D70" w:rsidRPr="00B1281F" w:rsidRDefault="00CE1D70" w:rsidP="00CE1D70">
            <w:pPr>
              <w:jc w:val="center"/>
              <w:rPr>
                <w:rFonts w:cs="Times New Roman"/>
              </w:rPr>
            </w:pPr>
            <w:r>
              <w:rPr>
                <w:rFonts w:cs="Times New Roman"/>
              </w:rPr>
              <w:t>238,8</w:t>
            </w:r>
          </w:p>
        </w:tc>
        <w:tc>
          <w:tcPr>
            <w:tcW w:w="1319" w:type="dxa"/>
            <w:gridSpan w:val="2"/>
          </w:tcPr>
          <w:p w:rsidR="00CE1D70" w:rsidRPr="00AD511A" w:rsidRDefault="00CE1D70" w:rsidP="00CE1D70">
            <w:pPr>
              <w:jc w:val="center"/>
              <w:rPr>
                <w:rFonts w:cs="Times New Roman"/>
                <w:b/>
              </w:rPr>
            </w:pPr>
            <w:r>
              <w:rPr>
                <w:rFonts w:cs="Times New Roman"/>
              </w:rPr>
              <w:t>292,8</w:t>
            </w:r>
            <w:r w:rsidRPr="00AD511A">
              <w:rPr>
                <w:rFonts w:cs="Times New Roman"/>
                <w:b/>
              </w:rPr>
              <w:t>*</w:t>
            </w:r>
          </w:p>
        </w:tc>
        <w:tc>
          <w:tcPr>
            <w:tcW w:w="1276" w:type="dxa"/>
          </w:tcPr>
          <w:p w:rsidR="00CE1D70" w:rsidRPr="00B1281F" w:rsidRDefault="00CE1D70" w:rsidP="00CE1D70">
            <w:pPr>
              <w:jc w:val="center"/>
              <w:rPr>
                <w:rFonts w:cs="Times New Roman"/>
              </w:rPr>
            </w:pPr>
            <w:r>
              <w:rPr>
                <w:rFonts w:cs="Times New Roman"/>
              </w:rPr>
              <w:t>317,1</w:t>
            </w:r>
          </w:p>
        </w:tc>
        <w:tc>
          <w:tcPr>
            <w:tcW w:w="1134" w:type="dxa"/>
          </w:tcPr>
          <w:p w:rsidR="00CE1D70" w:rsidRPr="00B1281F" w:rsidRDefault="00CE1D70" w:rsidP="00CE1D70">
            <w:pPr>
              <w:jc w:val="center"/>
              <w:rPr>
                <w:rFonts w:cs="Times New Roman"/>
              </w:rPr>
            </w:pPr>
            <w:r>
              <w:rPr>
                <w:rFonts w:cs="Times New Roman"/>
              </w:rPr>
              <w:t>108,3</w:t>
            </w:r>
          </w:p>
        </w:tc>
      </w:tr>
      <w:tr w:rsidR="00CE1D70" w:rsidRPr="00AD511A" w:rsidTr="00CE1D70">
        <w:tc>
          <w:tcPr>
            <w:tcW w:w="9781" w:type="dxa"/>
            <w:gridSpan w:val="8"/>
            <w:vAlign w:val="center"/>
          </w:tcPr>
          <w:p w:rsidR="00CE1D70" w:rsidRPr="00AD511A" w:rsidRDefault="00CE1D70" w:rsidP="00CE1D70">
            <w:pPr>
              <w:rPr>
                <w:rFonts w:cs="Times New Roman"/>
                <w:b/>
              </w:rPr>
            </w:pPr>
            <w:r w:rsidRPr="00AD511A">
              <w:rPr>
                <w:rFonts w:cs="Times New Roman"/>
                <w:bCs/>
              </w:rPr>
              <w:t>* - очікувані показники</w:t>
            </w:r>
          </w:p>
        </w:tc>
      </w:tr>
    </w:tbl>
    <w:p w:rsidR="00CE1D70" w:rsidRPr="00F215BC" w:rsidRDefault="00CE1D70" w:rsidP="00CE1D70">
      <w:pPr>
        <w:pStyle w:val="Default"/>
        <w:rPr>
          <w:sz w:val="28"/>
          <w:szCs w:val="28"/>
        </w:rPr>
      </w:pPr>
    </w:p>
    <w:p w:rsidR="00CE1D70" w:rsidRPr="00812BA9" w:rsidRDefault="00CE1D70" w:rsidP="00CE1D70">
      <w:pPr>
        <w:pStyle w:val="Default"/>
        <w:rPr>
          <w:sz w:val="28"/>
          <w:szCs w:val="28"/>
        </w:rPr>
      </w:pPr>
      <w:r>
        <w:rPr>
          <w:b/>
          <w:bCs/>
          <w:sz w:val="28"/>
          <w:szCs w:val="28"/>
        </w:rPr>
        <w:t xml:space="preserve">3. </w:t>
      </w:r>
      <w:r w:rsidRPr="00812BA9">
        <w:rPr>
          <w:b/>
          <w:bCs/>
          <w:sz w:val="28"/>
          <w:szCs w:val="28"/>
        </w:rPr>
        <w:t xml:space="preserve">Надання адміністративних послуг </w:t>
      </w:r>
    </w:p>
    <w:p w:rsidR="00CE1D70" w:rsidRPr="00FE268E" w:rsidRDefault="00CE1D70" w:rsidP="00CE1D70">
      <w:pPr>
        <w:pStyle w:val="a6"/>
        <w:numPr>
          <w:ilvl w:val="0"/>
          <w:numId w:val="1"/>
        </w:numPr>
        <w:ind w:left="0"/>
        <w:rPr>
          <w:color w:val="000000"/>
          <w:sz w:val="16"/>
          <w:szCs w:val="16"/>
        </w:rPr>
      </w:pPr>
    </w:p>
    <w:p w:rsidR="00CE1D70" w:rsidRPr="00AD350F" w:rsidRDefault="00CE1D70" w:rsidP="00CE1D70">
      <w:pPr>
        <w:pStyle w:val="a6"/>
        <w:numPr>
          <w:ilvl w:val="1"/>
          <w:numId w:val="1"/>
        </w:numPr>
        <w:ind w:left="0" w:firstLine="567"/>
        <w:jc w:val="both"/>
        <w:rPr>
          <w:sz w:val="28"/>
          <w:szCs w:val="28"/>
        </w:rPr>
      </w:pPr>
      <w:r w:rsidRPr="00AD350F">
        <w:rPr>
          <w:sz w:val="28"/>
          <w:szCs w:val="28"/>
        </w:rPr>
        <w:t xml:space="preserve">- удосконалення роботи управління надання адміністративних послуг; </w:t>
      </w:r>
    </w:p>
    <w:p w:rsidR="00CE1D70" w:rsidRPr="00AD350F" w:rsidRDefault="00CE1D70" w:rsidP="00CE1D70">
      <w:pPr>
        <w:pStyle w:val="a6"/>
        <w:numPr>
          <w:ilvl w:val="0"/>
          <w:numId w:val="1"/>
        </w:numPr>
        <w:ind w:left="0" w:firstLine="567"/>
        <w:jc w:val="both"/>
        <w:rPr>
          <w:sz w:val="28"/>
          <w:szCs w:val="28"/>
        </w:rPr>
      </w:pPr>
      <w:r w:rsidRPr="00AD350F">
        <w:rPr>
          <w:sz w:val="28"/>
          <w:szCs w:val="28"/>
        </w:rPr>
        <w:t>- спрощення процедури отримання адміністративних послуг, організація їх надання в найкоротший строк;</w:t>
      </w:r>
    </w:p>
    <w:p w:rsidR="00CE1D70" w:rsidRPr="00AD350F" w:rsidRDefault="00CE1D70" w:rsidP="00CE1D70">
      <w:pPr>
        <w:pStyle w:val="a6"/>
        <w:numPr>
          <w:ilvl w:val="0"/>
          <w:numId w:val="1"/>
        </w:numPr>
        <w:ind w:left="0" w:firstLine="567"/>
        <w:jc w:val="both"/>
        <w:rPr>
          <w:sz w:val="28"/>
          <w:szCs w:val="28"/>
        </w:rPr>
      </w:pPr>
      <w:r w:rsidRPr="00AD350F">
        <w:rPr>
          <w:sz w:val="28"/>
          <w:szCs w:val="28"/>
        </w:rPr>
        <w:t>- забезпечення інформування про вимоги та порядок надання адміністративних послуг, що надаються через адміністраторів чи суб’єктів надання адміністративних послуг, які знаходяться в управлінні;</w:t>
      </w:r>
    </w:p>
    <w:p w:rsidR="00CE1D70" w:rsidRPr="00AD350F" w:rsidRDefault="00CE1D70" w:rsidP="00CE1D70">
      <w:pPr>
        <w:pStyle w:val="a6"/>
        <w:numPr>
          <w:ilvl w:val="0"/>
          <w:numId w:val="1"/>
        </w:numPr>
        <w:ind w:left="0" w:firstLine="567"/>
        <w:jc w:val="both"/>
        <w:rPr>
          <w:sz w:val="28"/>
          <w:szCs w:val="28"/>
        </w:rPr>
      </w:pPr>
      <w:r w:rsidRPr="00AD350F">
        <w:rPr>
          <w:sz w:val="28"/>
          <w:szCs w:val="28"/>
        </w:rPr>
        <w:t xml:space="preserve">- збільшення надання адміністративних послуг в он-лайн режимі; </w:t>
      </w:r>
    </w:p>
    <w:p w:rsidR="00CE1D70" w:rsidRPr="00812BA9" w:rsidRDefault="00CE1D70" w:rsidP="00CE1D70">
      <w:pPr>
        <w:pStyle w:val="a6"/>
        <w:numPr>
          <w:ilvl w:val="5"/>
          <w:numId w:val="1"/>
        </w:numPr>
        <w:autoSpaceDE w:val="0"/>
        <w:autoSpaceDN w:val="0"/>
        <w:adjustRightInd w:val="0"/>
        <w:ind w:left="0" w:firstLine="567"/>
        <w:rPr>
          <w:color w:val="000000"/>
        </w:rPr>
      </w:pPr>
      <w:r w:rsidRPr="00812BA9">
        <w:rPr>
          <w:color w:val="000000"/>
          <w:sz w:val="28"/>
          <w:szCs w:val="28"/>
        </w:rPr>
        <w:t>- надавати квалі</w:t>
      </w:r>
      <w:r>
        <w:rPr>
          <w:color w:val="000000"/>
          <w:sz w:val="28"/>
          <w:szCs w:val="28"/>
        </w:rPr>
        <w:t>фіковану інформаційну допомогу.</w:t>
      </w:r>
    </w:p>
    <w:p w:rsidR="00CE1D70" w:rsidRDefault="00CE1D70" w:rsidP="00CE1D70">
      <w:pPr>
        <w:jc w:val="both"/>
        <w:rPr>
          <w:color w:val="000000"/>
          <w:sz w:val="28"/>
          <w:szCs w:val="28"/>
        </w:rPr>
      </w:pPr>
    </w:p>
    <w:p w:rsidR="00CE1D70" w:rsidRPr="00AD350F" w:rsidRDefault="00CE1D70" w:rsidP="00CE1D70">
      <w:pPr>
        <w:pStyle w:val="Default"/>
        <w:numPr>
          <w:ilvl w:val="0"/>
          <w:numId w:val="1"/>
        </w:numPr>
        <w:ind w:left="0" w:firstLine="0"/>
        <w:rPr>
          <w:sz w:val="28"/>
          <w:szCs w:val="28"/>
        </w:rPr>
      </w:pPr>
      <w:r>
        <w:rPr>
          <w:b/>
          <w:bCs/>
          <w:sz w:val="28"/>
          <w:szCs w:val="28"/>
          <w:lang w:val="uk-UA"/>
        </w:rPr>
        <w:t xml:space="preserve">4. </w:t>
      </w:r>
      <w:r>
        <w:rPr>
          <w:b/>
          <w:bCs/>
          <w:sz w:val="28"/>
          <w:szCs w:val="28"/>
        </w:rPr>
        <w:t xml:space="preserve">Регуляторна політика та розвиток підприємництва </w:t>
      </w:r>
    </w:p>
    <w:p w:rsidR="00CE1D70" w:rsidRPr="00FE268E" w:rsidRDefault="00CE1D70" w:rsidP="00CE1D70">
      <w:pPr>
        <w:pStyle w:val="a6"/>
        <w:numPr>
          <w:ilvl w:val="0"/>
          <w:numId w:val="1"/>
        </w:numPr>
        <w:ind w:left="0"/>
        <w:jc w:val="both"/>
        <w:rPr>
          <w:color w:val="000000"/>
          <w:sz w:val="16"/>
          <w:szCs w:val="16"/>
        </w:rPr>
      </w:pPr>
    </w:p>
    <w:p w:rsidR="00CE1D70" w:rsidRPr="00AD350F" w:rsidRDefault="00CE1D70" w:rsidP="00CE1D70">
      <w:pPr>
        <w:pStyle w:val="a6"/>
        <w:numPr>
          <w:ilvl w:val="0"/>
          <w:numId w:val="1"/>
        </w:numPr>
        <w:ind w:left="0" w:firstLine="567"/>
        <w:jc w:val="both"/>
        <w:rPr>
          <w:color w:val="000000"/>
          <w:sz w:val="28"/>
          <w:szCs w:val="28"/>
        </w:rPr>
      </w:pPr>
      <w:r>
        <w:rPr>
          <w:sz w:val="28"/>
          <w:szCs w:val="28"/>
        </w:rPr>
        <w:t>- забезпечити дотримання норм законодавства щодо регуляторної політики;</w:t>
      </w:r>
    </w:p>
    <w:p w:rsidR="00CE1D70" w:rsidRDefault="00CE1D70" w:rsidP="00CE1D70">
      <w:pPr>
        <w:pStyle w:val="a6"/>
        <w:numPr>
          <w:ilvl w:val="1"/>
          <w:numId w:val="1"/>
        </w:numPr>
        <w:ind w:left="0" w:firstLine="567"/>
        <w:jc w:val="both"/>
        <w:rPr>
          <w:sz w:val="28"/>
          <w:szCs w:val="28"/>
        </w:rPr>
      </w:pPr>
      <w:r w:rsidRPr="00AD350F">
        <w:rPr>
          <w:sz w:val="28"/>
          <w:szCs w:val="28"/>
        </w:rPr>
        <w:t>- розробка проектів регуляторних актів з актуальних питань розвитку міста, проведення а</w:t>
      </w:r>
      <w:r>
        <w:rPr>
          <w:sz w:val="28"/>
          <w:szCs w:val="28"/>
        </w:rPr>
        <w:t xml:space="preserve">налізу їх регуляторного впливу </w:t>
      </w:r>
      <w:r w:rsidRPr="00AD350F">
        <w:rPr>
          <w:sz w:val="28"/>
          <w:szCs w:val="28"/>
        </w:rPr>
        <w:t>та залучення громадськості до обговорення регуляторних рішень (на 2019 рік у плані діяльності закладено 13 проектів регуляторних актів);</w:t>
      </w:r>
    </w:p>
    <w:p w:rsidR="00CE1D70" w:rsidRPr="00F215BC" w:rsidRDefault="00CE1D70" w:rsidP="00CE1D70">
      <w:pPr>
        <w:pStyle w:val="a6"/>
        <w:numPr>
          <w:ilvl w:val="4"/>
          <w:numId w:val="1"/>
        </w:numPr>
        <w:ind w:left="0" w:firstLine="567"/>
        <w:jc w:val="both"/>
        <w:rPr>
          <w:sz w:val="28"/>
          <w:szCs w:val="28"/>
        </w:rPr>
      </w:pPr>
      <w:r>
        <w:rPr>
          <w:sz w:val="28"/>
          <w:szCs w:val="28"/>
        </w:rPr>
        <w:t xml:space="preserve">- </w:t>
      </w:r>
      <w:r w:rsidRPr="00AD350F">
        <w:rPr>
          <w:sz w:val="28"/>
          <w:szCs w:val="28"/>
        </w:rPr>
        <w:t>реалізація Програми розвитку малого та середнього підприємництва в місті Коломиї на 2018-2022 роки;</w:t>
      </w:r>
    </w:p>
    <w:p w:rsidR="00CE1D70" w:rsidRPr="00EF3B85" w:rsidRDefault="00CE1D70" w:rsidP="00CE1D70">
      <w:pPr>
        <w:pStyle w:val="a6"/>
        <w:numPr>
          <w:ilvl w:val="0"/>
          <w:numId w:val="1"/>
        </w:numPr>
        <w:ind w:left="0" w:firstLine="567"/>
        <w:jc w:val="both"/>
        <w:rPr>
          <w:sz w:val="28"/>
          <w:szCs w:val="28"/>
        </w:rPr>
      </w:pPr>
      <w:r w:rsidRPr="00AD350F">
        <w:rPr>
          <w:sz w:val="28"/>
          <w:szCs w:val="28"/>
        </w:rPr>
        <w:t>- формування позитивного іміджу підп</w:t>
      </w:r>
      <w:r>
        <w:rPr>
          <w:sz w:val="28"/>
          <w:szCs w:val="28"/>
        </w:rPr>
        <w:t>риємницького середовища міста.</w:t>
      </w:r>
    </w:p>
    <w:p w:rsidR="00CE1D70" w:rsidRDefault="00CE1D70" w:rsidP="00CE1D70">
      <w:pPr>
        <w:autoSpaceDE w:val="0"/>
        <w:autoSpaceDN w:val="0"/>
        <w:adjustRightInd w:val="0"/>
        <w:jc w:val="both"/>
        <w:rPr>
          <w:rFonts w:cs="Times New Roman"/>
          <w:b/>
          <w:bCs/>
          <w:sz w:val="28"/>
          <w:szCs w:val="28"/>
        </w:rPr>
      </w:pPr>
      <w:r w:rsidRPr="00270737">
        <w:rPr>
          <w:rFonts w:cs="Times New Roman"/>
          <w:b/>
          <w:bCs/>
          <w:sz w:val="28"/>
          <w:szCs w:val="28"/>
        </w:rPr>
        <w:t>Кількісні та якісні показники ефективності реалізації:</w:t>
      </w:r>
    </w:p>
    <w:p w:rsidR="00CE1D70" w:rsidRPr="00270737" w:rsidRDefault="00CE1D70" w:rsidP="00CE1D70">
      <w:pPr>
        <w:autoSpaceDE w:val="0"/>
        <w:autoSpaceDN w:val="0"/>
        <w:adjustRightInd w:val="0"/>
        <w:jc w:val="both"/>
        <w:rPr>
          <w:rFonts w:cs="Times New Roman"/>
          <w:sz w:val="20"/>
          <w:szCs w:val="20"/>
        </w:rPr>
      </w:pPr>
    </w:p>
    <w:tbl>
      <w:tblPr>
        <w:tblW w:w="9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899"/>
        <w:gridCol w:w="930"/>
        <w:gridCol w:w="1235"/>
        <w:gridCol w:w="1263"/>
        <w:gridCol w:w="1263"/>
        <w:gridCol w:w="1049"/>
        <w:gridCol w:w="20"/>
      </w:tblGrid>
      <w:tr w:rsidR="00CE1D70" w:rsidRPr="00AD511A" w:rsidTr="00CE1D70">
        <w:trPr>
          <w:tblHeader/>
        </w:trPr>
        <w:tc>
          <w:tcPr>
            <w:tcW w:w="3899" w:type="dxa"/>
            <w:tcBorders>
              <w:bottom w:val="single" w:sz="4" w:space="0" w:color="auto"/>
            </w:tcBorders>
            <w:vAlign w:val="center"/>
          </w:tcPr>
          <w:p w:rsidR="00CE1D70" w:rsidRPr="00AD511A" w:rsidRDefault="00CE1D70" w:rsidP="00CE1D70">
            <w:pPr>
              <w:jc w:val="center"/>
              <w:rPr>
                <w:rFonts w:cs="Times New Roman"/>
                <w:b/>
              </w:rPr>
            </w:pPr>
            <w:r w:rsidRPr="00AD511A">
              <w:rPr>
                <w:rFonts w:cs="Times New Roman"/>
                <w:b/>
              </w:rPr>
              <w:t>Показники</w:t>
            </w:r>
          </w:p>
        </w:tc>
        <w:tc>
          <w:tcPr>
            <w:tcW w:w="930" w:type="dxa"/>
            <w:tcBorders>
              <w:bottom w:val="single" w:sz="4" w:space="0" w:color="auto"/>
            </w:tcBorders>
            <w:vAlign w:val="center"/>
          </w:tcPr>
          <w:p w:rsidR="00CE1D70" w:rsidRDefault="00CE1D70" w:rsidP="00CE1D70">
            <w:pPr>
              <w:jc w:val="center"/>
              <w:rPr>
                <w:rFonts w:cs="Times New Roman"/>
                <w:b/>
              </w:rPr>
            </w:pPr>
            <w:r w:rsidRPr="00AD511A">
              <w:rPr>
                <w:rFonts w:cs="Times New Roman"/>
                <w:b/>
              </w:rPr>
              <w:t xml:space="preserve">Один. </w:t>
            </w:r>
            <w:r>
              <w:rPr>
                <w:rFonts w:cs="Times New Roman"/>
                <w:b/>
              </w:rPr>
              <w:t>в</w:t>
            </w:r>
            <w:r w:rsidRPr="00AD511A">
              <w:rPr>
                <w:rFonts w:cs="Times New Roman"/>
                <w:b/>
              </w:rPr>
              <w:t>имі</w:t>
            </w:r>
            <w:r>
              <w:rPr>
                <w:rFonts w:cs="Times New Roman"/>
                <w:b/>
              </w:rPr>
              <w:t>-</w:t>
            </w:r>
          </w:p>
          <w:p w:rsidR="00CE1D70" w:rsidRPr="00AD511A" w:rsidRDefault="00CE1D70" w:rsidP="00CE1D70">
            <w:pPr>
              <w:jc w:val="center"/>
              <w:rPr>
                <w:rFonts w:cs="Times New Roman"/>
                <w:b/>
              </w:rPr>
            </w:pPr>
            <w:r w:rsidRPr="00AD511A">
              <w:rPr>
                <w:rFonts w:cs="Times New Roman"/>
                <w:b/>
              </w:rPr>
              <w:t>ру</w:t>
            </w:r>
          </w:p>
        </w:tc>
        <w:tc>
          <w:tcPr>
            <w:tcW w:w="1235" w:type="dxa"/>
            <w:tcBorders>
              <w:bottom w:val="single" w:sz="4" w:space="0" w:color="auto"/>
            </w:tcBorders>
            <w:vAlign w:val="center"/>
          </w:tcPr>
          <w:p w:rsidR="00CE1D70" w:rsidRPr="00AD511A" w:rsidRDefault="00CE1D70" w:rsidP="00CE1D70">
            <w:pPr>
              <w:jc w:val="center"/>
              <w:rPr>
                <w:rFonts w:cs="Times New Roman"/>
                <w:b/>
              </w:rPr>
            </w:pPr>
            <w:r>
              <w:rPr>
                <w:rFonts w:cs="Times New Roman"/>
                <w:b/>
              </w:rPr>
              <w:t>2017</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263" w:type="dxa"/>
            <w:tcBorders>
              <w:bottom w:val="single" w:sz="4" w:space="0" w:color="auto"/>
            </w:tcBorders>
          </w:tcPr>
          <w:p w:rsidR="00CE1D70" w:rsidRPr="00AD511A" w:rsidRDefault="00CE1D70" w:rsidP="00CE1D70">
            <w:pPr>
              <w:jc w:val="center"/>
              <w:rPr>
                <w:rFonts w:cs="Times New Roman"/>
                <w:b/>
              </w:rPr>
            </w:pPr>
            <w:r>
              <w:rPr>
                <w:rFonts w:cs="Times New Roman"/>
                <w:b/>
              </w:rPr>
              <w:t>2018</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263" w:type="dxa"/>
            <w:tcBorders>
              <w:bottom w:val="single" w:sz="4" w:space="0" w:color="auto"/>
            </w:tcBorders>
          </w:tcPr>
          <w:p w:rsidR="00CE1D70" w:rsidRPr="00AD511A" w:rsidRDefault="00CE1D70" w:rsidP="00CE1D70">
            <w:pPr>
              <w:jc w:val="center"/>
              <w:rPr>
                <w:rFonts w:cs="Times New Roman"/>
                <w:b/>
              </w:rPr>
            </w:pPr>
            <w:r>
              <w:rPr>
                <w:rFonts w:cs="Times New Roman"/>
                <w:b/>
              </w:rPr>
              <w:t>2019 р.</w:t>
            </w:r>
          </w:p>
        </w:tc>
        <w:tc>
          <w:tcPr>
            <w:tcW w:w="1069" w:type="dxa"/>
            <w:gridSpan w:val="2"/>
            <w:tcBorders>
              <w:bottom w:val="single" w:sz="4" w:space="0" w:color="auto"/>
            </w:tcBorders>
          </w:tcPr>
          <w:p w:rsidR="00CE1D70" w:rsidRPr="00AD511A" w:rsidRDefault="00CE1D70" w:rsidP="00CE1D70">
            <w:pPr>
              <w:jc w:val="center"/>
              <w:rPr>
                <w:rFonts w:cs="Times New Roman"/>
                <w:b/>
              </w:rPr>
            </w:pPr>
            <w:r>
              <w:rPr>
                <w:rFonts w:cs="Times New Roman"/>
                <w:b/>
              </w:rPr>
              <w:t>2019 р. у % до 2018</w:t>
            </w:r>
            <w:r w:rsidRPr="00AD511A">
              <w:rPr>
                <w:rFonts w:cs="Times New Roman"/>
                <w:b/>
              </w:rPr>
              <w:t xml:space="preserve"> р.</w:t>
            </w:r>
          </w:p>
        </w:tc>
      </w:tr>
      <w:tr w:rsidR="00CE1D70" w:rsidRPr="00F215BC" w:rsidTr="00CE1D70">
        <w:trPr>
          <w:tblHeader/>
        </w:trPr>
        <w:tc>
          <w:tcPr>
            <w:tcW w:w="3899"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rPr>
                <w:rFonts w:cs="Times New Roman"/>
              </w:rPr>
            </w:pPr>
            <w:r w:rsidRPr="00F215BC">
              <w:rPr>
                <w:rFonts w:cs="Times New Roman"/>
              </w:rPr>
              <w:t>Кількість  середніх підприємств у розрахунку на 10 тис. осіб наявного населення</w:t>
            </w:r>
          </w:p>
        </w:tc>
        <w:tc>
          <w:tcPr>
            <w:tcW w:w="930"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одиниць</w:t>
            </w:r>
          </w:p>
        </w:tc>
        <w:tc>
          <w:tcPr>
            <w:tcW w:w="1235"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3</w:t>
            </w:r>
          </w:p>
        </w:tc>
        <w:tc>
          <w:tcPr>
            <w:tcW w:w="1263" w:type="dxa"/>
            <w:tcBorders>
              <w:top w:val="single" w:sz="4" w:space="0" w:color="auto"/>
              <w:left w:val="single" w:sz="4" w:space="0" w:color="auto"/>
              <w:bottom w:val="single" w:sz="4" w:space="0" w:color="auto"/>
              <w:right w:val="single" w:sz="4" w:space="0" w:color="auto"/>
            </w:tcBorders>
          </w:tcPr>
          <w:p w:rsidR="00575EDF" w:rsidRDefault="00575EDF" w:rsidP="00CE1D70">
            <w:pPr>
              <w:jc w:val="center"/>
              <w:rPr>
                <w:rFonts w:cs="Times New Roman"/>
              </w:rPr>
            </w:pPr>
          </w:p>
          <w:p w:rsidR="00CE1D70" w:rsidRPr="00F215BC" w:rsidRDefault="00CE1D70" w:rsidP="00CE1D70">
            <w:pPr>
              <w:jc w:val="center"/>
              <w:rPr>
                <w:rFonts w:cs="Times New Roman"/>
              </w:rPr>
            </w:pPr>
            <w:r w:rsidRPr="00F215BC">
              <w:rPr>
                <w:rFonts w:cs="Times New Roman"/>
              </w:rPr>
              <w:t>3</w:t>
            </w:r>
          </w:p>
        </w:tc>
        <w:tc>
          <w:tcPr>
            <w:tcW w:w="1263" w:type="dxa"/>
            <w:tcBorders>
              <w:top w:val="single" w:sz="4" w:space="0" w:color="auto"/>
              <w:left w:val="single" w:sz="4" w:space="0" w:color="auto"/>
              <w:bottom w:val="single" w:sz="4" w:space="0" w:color="auto"/>
              <w:right w:val="single" w:sz="4" w:space="0" w:color="auto"/>
            </w:tcBorders>
          </w:tcPr>
          <w:p w:rsidR="00575EDF" w:rsidRDefault="00575EDF" w:rsidP="00CE1D70">
            <w:pPr>
              <w:jc w:val="center"/>
              <w:rPr>
                <w:rFonts w:cs="Times New Roman"/>
              </w:rPr>
            </w:pPr>
          </w:p>
          <w:p w:rsidR="00CE1D70" w:rsidRPr="00F215BC" w:rsidRDefault="00CE1D70" w:rsidP="00CE1D70">
            <w:pPr>
              <w:jc w:val="center"/>
              <w:rPr>
                <w:rFonts w:cs="Times New Roman"/>
              </w:rPr>
            </w:pPr>
            <w:r w:rsidRPr="00F215BC">
              <w:rPr>
                <w:rFonts w:cs="Times New Roman"/>
              </w:rPr>
              <w:t>3</w:t>
            </w:r>
          </w:p>
        </w:tc>
        <w:tc>
          <w:tcPr>
            <w:tcW w:w="1069" w:type="dxa"/>
            <w:gridSpan w:val="2"/>
            <w:tcBorders>
              <w:top w:val="single" w:sz="4" w:space="0" w:color="auto"/>
              <w:left w:val="single" w:sz="4" w:space="0" w:color="auto"/>
              <w:bottom w:val="single" w:sz="4" w:space="0" w:color="auto"/>
              <w:right w:val="single" w:sz="4" w:space="0" w:color="auto"/>
            </w:tcBorders>
          </w:tcPr>
          <w:p w:rsidR="00575EDF" w:rsidRDefault="00575EDF" w:rsidP="00CE1D70">
            <w:pPr>
              <w:jc w:val="center"/>
              <w:rPr>
                <w:rFonts w:cs="Times New Roman"/>
              </w:rPr>
            </w:pPr>
          </w:p>
          <w:p w:rsidR="00CE1D70" w:rsidRPr="00F215BC" w:rsidRDefault="00CE1D70" w:rsidP="00CE1D70">
            <w:pPr>
              <w:jc w:val="center"/>
              <w:rPr>
                <w:rFonts w:cs="Times New Roman"/>
              </w:rPr>
            </w:pPr>
            <w:r w:rsidRPr="00F215BC">
              <w:rPr>
                <w:rFonts w:cs="Times New Roman"/>
              </w:rPr>
              <w:t>Х</w:t>
            </w:r>
          </w:p>
        </w:tc>
      </w:tr>
      <w:tr w:rsidR="00CE1D70" w:rsidRPr="00F215BC" w:rsidTr="00CE1D70">
        <w:trPr>
          <w:tblHeader/>
        </w:trPr>
        <w:tc>
          <w:tcPr>
            <w:tcW w:w="3899"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rPr>
                <w:rFonts w:cs="Times New Roman"/>
              </w:rPr>
            </w:pPr>
            <w:r w:rsidRPr="00F215BC">
              <w:rPr>
                <w:rFonts w:cs="Times New Roman"/>
              </w:rPr>
              <w:t>Обсяг реалізованої продукції (робіт,  послуг) середніх підприємств</w:t>
            </w:r>
          </w:p>
        </w:tc>
        <w:tc>
          <w:tcPr>
            <w:tcW w:w="930"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тис.</w:t>
            </w:r>
          </w:p>
          <w:p w:rsidR="00CE1D70" w:rsidRPr="00F215BC" w:rsidRDefault="00CE1D70" w:rsidP="00CE1D70">
            <w:pPr>
              <w:jc w:val="center"/>
              <w:rPr>
                <w:rFonts w:cs="Times New Roman"/>
              </w:rPr>
            </w:pPr>
            <w:r w:rsidRPr="00F215BC">
              <w:rPr>
                <w:rFonts w:cs="Times New Roman"/>
              </w:rPr>
              <w:t>грн</w:t>
            </w:r>
          </w:p>
        </w:tc>
        <w:tc>
          <w:tcPr>
            <w:tcW w:w="1235"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rPr>
                <w:rFonts w:cs="Times New Roman"/>
              </w:rPr>
            </w:pPr>
          </w:p>
          <w:p w:rsidR="00CE1D70" w:rsidRPr="00F215BC" w:rsidRDefault="00CE1D70" w:rsidP="00CE1D70">
            <w:pPr>
              <w:jc w:val="center"/>
              <w:rPr>
                <w:rFonts w:cs="Times New Roman"/>
              </w:rPr>
            </w:pPr>
            <w:r w:rsidRPr="00F215BC">
              <w:rPr>
                <w:rFonts w:cs="Times New Roman"/>
              </w:rPr>
              <w:t>1075737,1</w:t>
            </w:r>
          </w:p>
        </w:tc>
        <w:tc>
          <w:tcPr>
            <w:tcW w:w="1263" w:type="dxa"/>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1075737,1*</w:t>
            </w:r>
          </w:p>
        </w:tc>
        <w:tc>
          <w:tcPr>
            <w:tcW w:w="1263" w:type="dxa"/>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1184386,5</w:t>
            </w:r>
          </w:p>
        </w:tc>
        <w:tc>
          <w:tcPr>
            <w:tcW w:w="1069" w:type="dxa"/>
            <w:gridSpan w:val="2"/>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110,1</w:t>
            </w:r>
          </w:p>
        </w:tc>
      </w:tr>
      <w:tr w:rsidR="00CE1D70" w:rsidRPr="00F215BC" w:rsidTr="00CE1D70">
        <w:trPr>
          <w:tblHeader/>
        </w:trPr>
        <w:tc>
          <w:tcPr>
            <w:tcW w:w="3899"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rPr>
                <w:rFonts w:cs="Times New Roman"/>
              </w:rPr>
            </w:pPr>
            <w:r w:rsidRPr="00F215BC">
              <w:rPr>
                <w:rFonts w:cs="Times New Roman"/>
              </w:rPr>
              <w:t xml:space="preserve">Кількість зайнятих працівників у середньому  підприємництві </w:t>
            </w:r>
          </w:p>
        </w:tc>
        <w:tc>
          <w:tcPr>
            <w:tcW w:w="930"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тис. осіб</w:t>
            </w:r>
          </w:p>
        </w:tc>
        <w:tc>
          <w:tcPr>
            <w:tcW w:w="1235"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2,5</w:t>
            </w:r>
          </w:p>
        </w:tc>
        <w:tc>
          <w:tcPr>
            <w:tcW w:w="1263" w:type="dxa"/>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2,5*</w:t>
            </w:r>
          </w:p>
        </w:tc>
        <w:tc>
          <w:tcPr>
            <w:tcW w:w="1263" w:type="dxa"/>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2,5</w:t>
            </w:r>
          </w:p>
        </w:tc>
        <w:tc>
          <w:tcPr>
            <w:tcW w:w="1069" w:type="dxa"/>
            <w:gridSpan w:val="2"/>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100,0</w:t>
            </w:r>
          </w:p>
        </w:tc>
      </w:tr>
      <w:tr w:rsidR="00CE1D70" w:rsidRPr="00F215BC" w:rsidTr="00CE1D70">
        <w:trPr>
          <w:tblHeader/>
        </w:trPr>
        <w:tc>
          <w:tcPr>
            <w:tcW w:w="3899"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rPr>
                <w:rFonts w:cs="Times New Roman"/>
              </w:rPr>
            </w:pPr>
            <w:r w:rsidRPr="00F215BC">
              <w:rPr>
                <w:rFonts w:cs="Times New Roman"/>
              </w:rPr>
              <w:t>Кількість малих підприємств у розрахунку на 10 тис. осіб наявного населення</w:t>
            </w:r>
          </w:p>
        </w:tc>
        <w:tc>
          <w:tcPr>
            <w:tcW w:w="930"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одиниць</w:t>
            </w:r>
          </w:p>
        </w:tc>
        <w:tc>
          <w:tcPr>
            <w:tcW w:w="1235"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61</w:t>
            </w:r>
          </w:p>
        </w:tc>
        <w:tc>
          <w:tcPr>
            <w:tcW w:w="1263" w:type="dxa"/>
            <w:tcBorders>
              <w:top w:val="single" w:sz="4" w:space="0" w:color="auto"/>
              <w:left w:val="single" w:sz="4" w:space="0" w:color="auto"/>
              <w:bottom w:val="single" w:sz="4" w:space="0" w:color="auto"/>
              <w:right w:val="single" w:sz="4" w:space="0" w:color="auto"/>
            </w:tcBorders>
          </w:tcPr>
          <w:p w:rsidR="00CE1D70"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61*</w:t>
            </w:r>
          </w:p>
        </w:tc>
        <w:tc>
          <w:tcPr>
            <w:tcW w:w="1263" w:type="dxa"/>
            <w:tcBorders>
              <w:top w:val="single" w:sz="4" w:space="0" w:color="auto"/>
              <w:left w:val="single" w:sz="4" w:space="0" w:color="auto"/>
              <w:bottom w:val="single" w:sz="4" w:space="0" w:color="auto"/>
              <w:right w:val="single" w:sz="4" w:space="0" w:color="auto"/>
            </w:tcBorders>
          </w:tcPr>
          <w:p w:rsidR="00CE1D70"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61</w:t>
            </w:r>
          </w:p>
        </w:tc>
        <w:tc>
          <w:tcPr>
            <w:tcW w:w="1069" w:type="dxa"/>
            <w:gridSpan w:val="2"/>
            <w:tcBorders>
              <w:top w:val="single" w:sz="4" w:space="0" w:color="auto"/>
              <w:left w:val="single" w:sz="4" w:space="0" w:color="auto"/>
              <w:bottom w:val="single" w:sz="4" w:space="0" w:color="auto"/>
              <w:right w:val="single" w:sz="4" w:space="0" w:color="auto"/>
            </w:tcBorders>
          </w:tcPr>
          <w:p w:rsidR="00CE1D70"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100,0</w:t>
            </w:r>
          </w:p>
        </w:tc>
      </w:tr>
      <w:tr w:rsidR="00CE1D70" w:rsidRPr="00F215BC" w:rsidTr="00CE1D70">
        <w:trPr>
          <w:tblHeader/>
        </w:trPr>
        <w:tc>
          <w:tcPr>
            <w:tcW w:w="3899"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rPr>
                <w:rFonts w:cs="Times New Roman"/>
              </w:rPr>
            </w:pPr>
            <w:r w:rsidRPr="00F215BC">
              <w:rPr>
                <w:rFonts w:cs="Times New Roman"/>
              </w:rPr>
              <w:t>Обсяг реалізованої продукції (робіт,  послуг) малих підприємств</w:t>
            </w:r>
          </w:p>
        </w:tc>
        <w:tc>
          <w:tcPr>
            <w:tcW w:w="930"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тис.</w:t>
            </w:r>
          </w:p>
          <w:p w:rsidR="00CE1D70" w:rsidRPr="00F215BC" w:rsidRDefault="00CE1D70" w:rsidP="00CE1D70">
            <w:pPr>
              <w:jc w:val="center"/>
              <w:rPr>
                <w:rFonts w:cs="Times New Roman"/>
              </w:rPr>
            </w:pPr>
            <w:r w:rsidRPr="00F215BC">
              <w:rPr>
                <w:rFonts w:cs="Times New Roman"/>
              </w:rPr>
              <w:t>грн</w:t>
            </w:r>
          </w:p>
        </w:tc>
        <w:tc>
          <w:tcPr>
            <w:tcW w:w="1235"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673753,8</w:t>
            </w:r>
          </w:p>
        </w:tc>
        <w:tc>
          <w:tcPr>
            <w:tcW w:w="1263" w:type="dxa"/>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673753,8*</w:t>
            </w:r>
          </w:p>
        </w:tc>
        <w:tc>
          <w:tcPr>
            <w:tcW w:w="1263" w:type="dxa"/>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741802,9</w:t>
            </w:r>
          </w:p>
        </w:tc>
        <w:tc>
          <w:tcPr>
            <w:tcW w:w="1069" w:type="dxa"/>
            <w:gridSpan w:val="2"/>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110,1</w:t>
            </w:r>
          </w:p>
        </w:tc>
      </w:tr>
      <w:tr w:rsidR="00CE1D70" w:rsidRPr="00F215BC" w:rsidTr="00CE1D70">
        <w:trPr>
          <w:tblHeader/>
        </w:trPr>
        <w:tc>
          <w:tcPr>
            <w:tcW w:w="3899"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rPr>
                <w:rFonts w:cs="Times New Roman"/>
              </w:rPr>
            </w:pPr>
            <w:r w:rsidRPr="00F215BC">
              <w:rPr>
                <w:rFonts w:cs="Times New Roman"/>
              </w:rPr>
              <w:t>Кількість зайнятих працівників на малих підприємствах</w:t>
            </w:r>
          </w:p>
        </w:tc>
        <w:tc>
          <w:tcPr>
            <w:tcW w:w="930"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тис. осіб</w:t>
            </w:r>
          </w:p>
        </w:tc>
        <w:tc>
          <w:tcPr>
            <w:tcW w:w="1235"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1,8</w:t>
            </w:r>
          </w:p>
        </w:tc>
        <w:tc>
          <w:tcPr>
            <w:tcW w:w="1263" w:type="dxa"/>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r w:rsidRPr="00F215BC">
              <w:rPr>
                <w:rFonts w:cs="Times New Roman"/>
              </w:rPr>
              <w:t>1,8</w:t>
            </w:r>
          </w:p>
        </w:tc>
        <w:tc>
          <w:tcPr>
            <w:tcW w:w="1263" w:type="dxa"/>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r w:rsidRPr="00F215BC">
              <w:rPr>
                <w:rFonts w:cs="Times New Roman"/>
              </w:rPr>
              <w:t>1,8</w:t>
            </w:r>
          </w:p>
        </w:tc>
        <w:tc>
          <w:tcPr>
            <w:tcW w:w="1069" w:type="dxa"/>
            <w:gridSpan w:val="2"/>
            <w:tcBorders>
              <w:top w:val="single" w:sz="4" w:space="0" w:color="auto"/>
              <w:left w:val="single" w:sz="4" w:space="0" w:color="auto"/>
              <w:bottom w:val="single" w:sz="4" w:space="0" w:color="auto"/>
              <w:right w:val="single" w:sz="4" w:space="0" w:color="auto"/>
            </w:tcBorders>
          </w:tcPr>
          <w:p w:rsidR="00CE1D70" w:rsidRPr="00F215BC" w:rsidRDefault="00CE1D70" w:rsidP="00CE1D70">
            <w:pPr>
              <w:jc w:val="center"/>
              <w:rPr>
                <w:rFonts w:cs="Times New Roman"/>
              </w:rPr>
            </w:pPr>
            <w:r w:rsidRPr="00F215BC">
              <w:rPr>
                <w:rFonts w:cs="Times New Roman"/>
              </w:rPr>
              <w:t>100,0</w:t>
            </w:r>
          </w:p>
        </w:tc>
      </w:tr>
      <w:tr w:rsidR="00CE1D70" w:rsidRPr="00F215BC" w:rsidTr="00CE1D70">
        <w:trPr>
          <w:tblHeader/>
        </w:trPr>
        <w:tc>
          <w:tcPr>
            <w:tcW w:w="3899"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rPr>
                <w:rFonts w:cs="Times New Roman"/>
              </w:rPr>
            </w:pPr>
            <w:r w:rsidRPr="00F215BC">
              <w:rPr>
                <w:rFonts w:cs="Times New Roman"/>
              </w:rPr>
              <w:t>Фінансовий результат малих підприємств до оподаткування, всього</w:t>
            </w:r>
          </w:p>
        </w:tc>
        <w:tc>
          <w:tcPr>
            <w:tcW w:w="930"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тис. грн.</w:t>
            </w:r>
          </w:p>
        </w:tc>
        <w:tc>
          <w:tcPr>
            <w:tcW w:w="1235" w:type="dxa"/>
            <w:tcBorders>
              <w:top w:val="single" w:sz="4" w:space="0" w:color="auto"/>
              <w:left w:val="single" w:sz="4" w:space="0" w:color="auto"/>
              <w:bottom w:val="single" w:sz="4" w:space="0" w:color="auto"/>
              <w:right w:val="single" w:sz="4" w:space="0" w:color="auto"/>
            </w:tcBorders>
            <w:vAlign w:val="center"/>
          </w:tcPr>
          <w:p w:rsidR="00CE1D70" w:rsidRPr="00F215BC" w:rsidRDefault="00CE1D70" w:rsidP="00CE1D70">
            <w:pPr>
              <w:jc w:val="center"/>
              <w:rPr>
                <w:rFonts w:cs="Times New Roman"/>
              </w:rPr>
            </w:pPr>
            <w:r w:rsidRPr="00F215BC">
              <w:rPr>
                <w:rFonts w:cs="Times New Roman"/>
              </w:rPr>
              <w:t>42766,2</w:t>
            </w:r>
          </w:p>
        </w:tc>
        <w:tc>
          <w:tcPr>
            <w:tcW w:w="1263" w:type="dxa"/>
            <w:tcBorders>
              <w:top w:val="single" w:sz="4" w:space="0" w:color="auto"/>
              <w:left w:val="single" w:sz="4" w:space="0" w:color="auto"/>
              <w:bottom w:val="single" w:sz="4" w:space="0" w:color="auto"/>
              <w:right w:val="single" w:sz="4" w:space="0" w:color="auto"/>
            </w:tcBorders>
          </w:tcPr>
          <w:p w:rsidR="00CE1D70"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42766,2*</w:t>
            </w:r>
          </w:p>
        </w:tc>
        <w:tc>
          <w:tcPr>
            <w:tcW w:w="1263" w:type="dxa"/>
            <w:tcBorders>
              <w:top w:val="single" w:sz="4" w:space="0" w:color="auto"/>
              <w:left w:val="single" w:sz="4" w:space="0" w:color="auto"/>
              <w:bottom w:val="single" w:sz="4" w:space="0" w:color="auto"/>
              <w:right w:val="single" w:sz="4" w:space="0" w:color="auto"/>
            </w:tcBorders>
          </w:tcPr>
          <w:p w:rsidR="00CE1D70" w:rsidRDefault="00CE1D70" w:rsidP="00CE1D70">
            <w:pPr>
              <w:rPr>
                <w:rFonts w:cs="Times New Roman"/>
              </w:rPr>
            </w:pPr>
          </w:p>
          <w:p w:rsidR="00CE1D70" w:rsidRPr="00F215BC" w:rsidRDefault="00CE1D70" w:rsidP="00CE1D70">
            <w:pPr>
              <w:rPr>
                <w:rFonts w:cs="Times New Roman"/>
              </w:rPr>
            </w:pPr>
            <w:r w:rsidRPr="00F215BC">
              <w:rPr>
                <w:rFonts w:cs="Times New Roman"/>
              </w:rPr>
              <w:t>47085,6</w:t>
            </w:r>
          </w:p>
        </w:tc>
        <w:tc>
          <w:tcPr>
            <w:tcW w:w="1069" w:type="dxa"/>
            <w:gridSpan w:val="2"/>
            <w:tcBorders>
              <w:top w:val="single" w:sz="4" w:space="0" w:color="auto"/>
              <w:left w:val="single" w:sz="4" w:space="0" w:color="auto"/>
              <w:bottom w:val="single" w:sz="4" w:space="0" w:color="auto"/>
              <w:right w:val="single" w:sz="4" w:space="0" w:color="auto"/>
            </w:tcBorders>
          </w:tcPr>
          <w:p w:rsidR="00CE1D70" w:rsidRDefault="00CE1D70" w:rsidP="00CE1D70">
            <w:pPr>
              <w:jc w:val="center"/>
              <w:rPr>
                <w:rFonts w:cs="Times New Roman"/>
              </w:rPr>
            </w:pPr>
          </w:p>
          <w:p w:rsidR="00CE1D70" w:rsidRPr="00F215BC" w:rsidRDefault="00CE1D70" w:rsidP="00CE1D70">
            <w:pPr>
              <w:jc w:val="center"/>
              <w:rPr>
                <w:rFonts w:cs="Times New Roman"/>
              </w:rPr>
            </w:pPr>
            <w:r w:rsidRPr="00F215BC">
              <w:rPr>
                <w:rFonts w:cs="Times New Roman"/>
              </w:rPr>
              <w:t>110,1</w:t>
            </w:r>
          </w:p>
        </w:tc>
      </w:tr>
      <w:tr w:rsidR="00CE1D70" w:rsidRPr="00AD511A" w:rsidTr="00CE1D70">
        <w:trPr>
          <w:gridAfter w:val="1"/>
          <w:wAfter w:w="20" w:type="dxa"/>
        </w:trPr>
        <w:tc>
          <w:tcPr>
            <w:tcW w:w="9639" w:type="dxa"/>
            <w:gridSpan w:val="6"/>
          </w:tcPr>
          <w:p w:rsidR="00CE1D70" w:rsidRPr="00AD511A" w:rsidRDefault="00CE1D70" w:rsidP="00CE1D70">
            <w:pPr>
              <w:rPr>
                <w:rFonts w:cs="Times New Roman"/>
                <w:b/>
              </w:rPr>
            </w:pPr>
            <w:r w:rsidRPr="00AD511A">
              <w:rPr>
                <w:rFonts w:cs="Times New Roman"/>
                <w:bCs/>
              </w:rPr>
              <w:t>* - очікувані показники</w:t>
            </w:r>
          </w:p>
        </w:tc>
      </w:tr>
    </w:tbl>
    <w:p w:rsidR="00CE1D70" w:rsidRPr="00675E3A" w:rsidRDefault="00CE1D70" w:rsidP="00CE1D70">
      <w:pPr>
        <w:pStyle w:val="Default"/>
        <w:numPr>
          <w:ilvl w:val="0"/>
          <w:numId w:val="1"/>
        </w:numPr>
        <w:ind w:left="0"/>
        <w:rPr>
          <w:sz w:val="28"/>
          <w:szCs w:val="28"/>
        </w:rPr>
      </w:pPr>
    </w:p>
    <w:p w:rsidR="00CE1D70" w:rsidRDefault="00CE1D70" w:rsidP="00CE1D70">
      <w:pPr>
        <w:pStyle w:val="Default"/>
        <w:numPr>
          <w:ilvl w:val="0"/>
          <w:numId w:val="1"/>
        </w:numPr>
        <w:ind w:left="0" w:firstLine="0"/>
        <w:rPr>
          <w:sz w:val="28"/>
          <w:szCs w:val="28"/>
        </w:rPr>
      </w:pPr>
      <w:r>
        <w:rPr>
          <w:b/>
          <w:bCs/>
          <w:sz w:val="28"/>
          <w:szCs w:val="28"/>
        </w:rPr>
        <w:t xml:space="preserve">5. Розвиток туристичної галузі </w:t>
      </w:r>
    </w:p>
    <w:p w:rsidR="00CE1D70" w:rsidRPr="00FE268E" w:rsidRDefault="00CE1D70" w:rsidP="00CE1D70">
      <w:pPr>
        <w:pStyle w:val="Default"/>
        <w:numPr>
          <w:ilvl w:val="0"/>
          <w:numId w:val="1"/>
        </w:numPr>
        <w:ind w:left="0"/>
        <w:rPr>
          <w:sz w:val="16"/>
          <w:szCs w:val="16"/>
        </w:rPr>
      </w:pPr>
    </w:p>
    <w:p w:rsidR="00CE1D70" w:rsidRPr="00C87962" w:rsidRDefault="00CE1D70" w:rsidP="00CE1D70">
      <w:pPr>
        <w:pStyle w:val="Default"/>
        <w:numPr>
          <w:ilvl w:val="1"/>
          <w:numId w:val="1"/>
        </w:numPr>
        <w:ind w:left="0" w:firstLine="567"/>
        <w:rPr>
          <w:sz w:val="28"/>
          <w:szCs w:val="28"/>
        </w:rPr>
      </w:pPr>
      <w:r>
        <w:rPr>
          <w:sz w:val="28"/>
          <w:szCs w:val="28"/>
        </w:rPr>
        <w:t xml:space="preserve">- продовжити роботу у напрямку розвитку фестивального туризму шляхом проведення щорічних фестивалів та започаткування нових; </w:t>
      </w:r>
    </w:p>
    <w:p w:rsidR="00CE1D70" w:rsidRPr="00C87962" w:rsidRDefault="00CE1D70" w:rsidP="00CE1D70">
      <w:pPr>
        <w:pStyle w:val="Default"/>
        <w:numPr>
          <w:ilvl w:val="0"/>
          <w:numId w:val="1"/>
        </w:numPr>
        <w:ind w:left="0" w:firstLine="567"/>
        <w:rPr>
          <w:sz w:val="28"/>
          <w:szCs w:val="28"/>
        </w:rPr>
      </w:pPr>
      <w:r>
        <w:rPr>
          <w:sz w:val="28"/>
          <w:szCs w:val="28"/>
        </w:rPr>
        <w:t xml:space="preserve">- сприяти створенню та популяризації нових туристичних маршрутів за видами туризму (міський культурний, подієвий (фестивальний), кулінарний, велосипедний, діловий тощо); </w:t>
      </w:r>
    </w:p>
    <w:p w:rsidR="00CE1D70" w:rsidRPr="001E62CE" w:rsidRDefault="00CE1D70" w:rsidP="00CE1D70">
      <w:pPr>
        <w:pStyle w:val="Default"/>
        <w:numPr>
          <w:ilvl w:val="0"/>
          <w:numId w:val="1"/>
        </w:numPr>
        <w:ind w:left="0" w:firstLine="567"/>
        <w:rPr>
          <w:sz w:val="28"/>
          <w:szCs w:val="28"/>
        </w:rPr>
      </w:pPr>
      <w:r>
        <w:rPr>
          <w:sz w:val="28"/>
          <w:szCs w:val="28"/>
        </w:rPr>
        <w:t xml:space="preserve">- здійснити заходи з упорядкування туристичних маршрутів (знакування, маркування, паспортизація); </w:t>
      </w:r>
    </w:p>
    <w:p w:rsidR="00CE1D70" w:rsidRPr="001E62CE" w:rsidRDefault="00CE1D70" w:rsidP="00CE1D70">
      <w:pPr>
        <w:pStyle w:val="a6"/>
        <w:numPr>
          <w:ilvl w:val="0"/>
          <w:numId w:val="1"/>
        </w:numPr>
        <w:autoSpaceDE w:val="0"/>
        <w:autoSpaceDN w:val="0"/>
        <w:adjustRightInd w:val="0"/>
        <w:ind w:left="0" w:firstLine="567"/>
        <w:rPr>
          <w:color w:val="000000"/>
          <w:sz w:val="28"/>
          <w:szCs w:val="28"/>
        </w:rPr>
      </w:pPr>
      <w:r w:rsidRPr="001E62CE">
        <w:rPr>
          <w:color w:val="000000"/>
          <w:sz w:val="28"/>
          <w:szCs w:val="28"/>
        </w:rPr>
        <w:t xml:space="preserve">- продовжити співпрацю з українськими містами та порідненими містами за кордоном у сфері промоції туристичного потенціалу міста; </w:t>
      </w:r>
    </w:p>
    <w:p w:rsidR="00CE1D70" w:rsidRPr="0083063C" w:rsidRDefault="00CE1D70" w:rsidP="00CE1D70">
      <w:pPr>
        <w:pStyle w:val="a6"/>
        <w:numPr>
          <w:ilvl w:val="0"/>
          <w:numId w:val="1"/>
        </w:numPr>
        <w:autoSpaceDE w:val="0"/>
        <w:autoSpaceDN w:val="0"/>
        <w:adjustRightInd w:val="0"/>
        <w:ind w:left="0" w:firstLine="567"/>
        <w:jc w:val="both"/>
        <w:rPr>
          <w:color w:val="000000"/>
        </w:rPr>
      </w:pPr>
      <w:r>
        <w:rPr>
          <w:color w:val="000000"/>
          <w:sz w:val="28"/>
          <w:szCs w:val="28"/>
        </w:rPr>
        <w:t>- популяризувати об’єкти</w:t>
      </w:r>
      <w:r w:rsidRPr="0083063C">
        <w:rPr>
          <w:color w:val="000000"/>
          <w:sz w:val="28"/>
          <w:szCs w:val="28"/>
        </w:rPr>
        <w:t xml:space="preserve"> туристичної інфраструктури, покращення якості обслуговування туристів, підвищення т</w:t>
      </w:r>
      <w:r>
        <w:rPr>
          <w:color w:val="000000"/>
          <w:sz w:val="28"/>
          <w:szCs w:val="28"/>
        </w:rPr>
        <w:t xml:space="preserve">уристичної привабливості міста, </w:t>
      </w:r>
      <w:r w:rsidRPr="0083063C">
        <w:rPr>
          <w:color w:val="000000"/>
          <w:sz w:val="28"/>
          <w:szCs w:val="28"/>
        </w:rPr>
        <w:t xml:space="preserve">збільшення кількості туристів та екскурсантів; </w:t>
      </w:r>
    </w:p>
    <w:p w:rsidR="00CE1D70" w:rsidRPr="00395D8E" w:rsidRDefault="00CE1D70" w:rsidP="00CE1D70">
      <w:pPr>
        <w:pStyle w:val="Default"/>
        <w:rPr>
          <w:sz w:val="20"/>
          <w:szCs w:val="20"/>
          <w:lang w:val="uk-UA"/>
        </w:rPr>
      </w:pPr>
    </w:p>
    <w:p w:rsidR="00CE1D70" w:rsidRPr="00675E3A" w:rsidRDefault="00CE1D70" w:rsidP="00CE1D70">
      <w:pPr>
        <w:pStyle w:val="Default"/>
        <w:numPr>
          <w:ilvl w:val="0"/>
          <w:numId w:val="1"/>
        </w:numPr>
        <w:ind w:left="0"/>
        <w:rPr>
          <w:sz w:val="28"/>
          <w:szCs w:val="28"/>
        </w:rPr>
      </w:pPr>
      <w:r>
        <w:rPr>
          <w:b/>
          <w:bCs/>
          <w:sz w:val="28"/>
          <w:szCs w:val="28"/>
          <w:lang w:val="uk-UA"/>
        </w:rPr>
        <w:t xml:space="preserve">      </w:t>
      </w:r>
      <w:r>
        <w:rPr>
          <w:b/>
          <w:bCs/>
          <w:sz w:val="28"/>
          <w:szCs w:val="28"/>
        </w:rPr>
        <w:t>6. Земельні відносини</w:t>
      </w:r>
    </w:p>
    <w:p w:rsidR="00CE1D70" w:rsidRPr="00FE268E" w:rsidRDefault="00CE1D70" w:rsidP="00CE1D70">
      <w:pPr>
        <w:rPr>
          <w:sz w:val="16"/>
          <w:szCs w:val="16"/>
        </w:rPr>
      </w:pPr>
    </w:p>
    <w:p w:rsidR="00CE1D70" w:rsidRPr="00861F07" w:rsidRDefault="00CE1D70" w:rsidP="00CE1D70">
      <w:pPr>
        <w:pStyle w:val="a6"/>
        <w:numPr>
          <w:ilvl w:val="0"/>
          <w:numId w:val="1"/>
        </w:numPr>
        <w:ind w:left="0" w:firstLine="567"/>
        <w:jc w:val="both"/>
        <w:rPr>
          <w:sz w:val="28"/>
          <w:szCs w:val="28"/>
        </w:rPr>
      </w:pPr>
      <w:r>
        <w:rPr>
          <w:sz w:val="28"/>
          <w:szCs w:val="28"/>
        </w:rPr>
        <w:t xml:space="preserve">- </w:t>
      </w:r>
      <w:r w:rsidRPr="00861F07">
        <w:rPr>
          <w:sz w:val="28"/>
          <w:szCs w:val="28"/>
        </w:rPr>
        <w:t>встановлення меж міста;</w:t>
      </w:r>
    </w:p>
    <w:p w:rsidR="00CE1D70" w:rsidRPr="00861F07" w:rsidRDefault="00CE1D70" w:rsidP="00CE1D70">
      <w:pPr>
        <w:pStyle w:val="a6"/>
        <w:numPr>
          <w:ilvl w:val="0"/>
          <w:numId w:val="1"/>
        </w:numPr>
        <w:ind w:left="0" w:firstLine="567"/>
        <w:jc w:val="both"/>
        <w:rPr>
          <w:sz w:val="28"/>
          <w:szCs w:val="28"/>
        </w:rPr>
      </w:pPr>
      <w:r w:rsidRPr="00861F07">
        <w:rPr>
          <w:sz w:val="28"/>
          <w:szCs w:val="28"/>
        </w:rPr>
        <w:t>- інвентаризація земель міста та приєднаних сільських територіальних громад (виготовлення правовстановлюючих документів під об’єктами комунальної власності територіальної громади міста);</w:t>
      </w:r>
    </w:p>
    <w:p w:rsidR="00CE1D70" w:rsidRPr="00861F07" w:rsidRDefault="00CE1D70" w:rsidP="00CE1D70">
      <w:pPr>
        <w:pStyle w:val="a6"/>
        <w:numPr>
          <w:ilvl w:val="0"/>
          <w:numId w:val="1"/>
        </w:numPr>
        <w:ind w:left="0" w:firstLine="567"/>
        <w:jc w:val="both"/>
        <w:rPr>
          <w:sz w:val="28"/>
          <w:szCs w:val="28"/>
        </w:rPr>
      </w:pPr>
      <w:r>
        <w:rPr>
          <w:sz w:val="28"/>
          <w:szCs w:val="28"/>
        </w:rPr>
        <w:t xml:space="preserve">- </w:t>
      </w:r>
      <w:r w:rsidRPr="00861F07">
        <w:rPr>
          <w:sz w:val="28"/>
          <w:szCs w:val="28"/>
        </w:rPr>
        <w:t>інвентаризація земель загального користування (міські парки, сквери, озера та зони відпочинку);</w:t>
      </w:r>
    </w:p>
    <w:p w:rsidR="00CE1D70" w:rsidRPr="00861F07" w:rsidRDefault="00CE1D70" w:rsidP="00CE1D70">
      <w:pPr>
        <w:pStyle w:val="a6"/>
        <w:numPr>
          <w:ilvl w:val="0"/>
          <w:numId w:val="1"/>
        </w:numPr>
        <w:ind w:left="0" w:firstLine="567"/>
        <w:jc w:val="both"/>
        <w:rPr>
          <w:sz w:val="28"/>
          <w:szCs w:val="28"/>
        </w:rPr>
      </w:pPr>
      <w:r w:rsidRPr="00861F07">
        <w:rPr>
          <w:sz w:val="28"/>
          <w:szCs w:val="28"/>
        </w:rPr>
        <w:t>- виготовлення технічної документації на встановлення границь прибережних захисних смуг струмків та водних об</w:t>
      </w:r>
      <w:r w:rsidRPr="00861F07">
        <w:rPr>
          <w:sz w:val="28"/>
          <w:szCs w:val="28"/>
          <w:lang w:val="ru-RU"/>
        </w:rPr>
        <w:t>’</w:t>
      </w:r>
      <w:r w:rsidRPr="00861F07">
        <w:rPr>
          <w:sz w:val="28"/>
          <w:szCs w:val="28"/>
        </w:rPr>
        <w:t>єктів;</w:t>
      </w:r>
    </w:p>
    <w:p w:rsidR="00CE1D70" w:rsidRPr="00861F07" w:rsidRDefault="00CE1D70" w:rsidP="00CE1D70">
      <w:pPr>
        <w:pStyle w:val="a6"/>
        <w:numPr>
          <w:ilvl w:val="0"/>
          <w:numId w:val="1"/>
        </w:numPr>
        <w:ind w:left="0" w:firstLine="567"/>
        <w:jc w:val="both"/>
        <w:rPr>
          <w:sz w:val="28"/>
          <w:szCs w:val="28"/>
        </w:rPr>
      </w:pPr>
      <w:r w:rsidRPr="00861F07">
        <w:rPr>
          <w:sz w:val="28"/>
          <w:szCs w:val="28"/>
        </w:rPr>
        <w:lastRenderedPageBreak/>
        <w:t>- виготовлення документації із землеустрою щодо земельних ділянок, продаж яких здійснюватиметься на земельних торгах;</w:t>
      </w:r>
    </w:p>
    <w:p w:rsidR="00CE1D70" w:rsidRPr="00861F07" w:rsidRDefault="00CE1D70" w:rsidP="00CE1D70">
      <w:pPr>
        <w:pStyle w:val="a6"/>
        <w:numPr>
          <w:ilvl w:val="0"/>
          <w:numId w:val="1"/>
        </w:numPr>
        <w:ind w:left="0" w:firstLine="567"/>
        <w:jc w:val="both"/>
        <w:rPr>
          <w:sz w:val="28"/>
          <w:szCs w:val="28"/>
        </w:rPr>
      </w:pPr>
      <w:r w:rsidRPr="00861F07">
        <w:rPr>
          <w:sz w:val="28"/>
          <w:szCs w:val="28"/>
        </w:rPr>
        <w:t>- виготовлення технічної документації з нормативної грошової оцінки земель м. Коломиї та приєднаних сільських територіальних громад.</w:t>
      </w:r>
    </w:p>
    <w:p w:rsidR="00CE1D70" w:rsidRPr="00395D8E" w:rsidRDefault="00CE1D70" w:rsidP="00CE1D70">
      <w:pPr>
        <w:pStyle w:val="a6"/>
        <w:numPr>
          <w:ilvl w:val="0"/>
          <w:numId w:val="1"/>
        </w:numPr>
        <w:ind w:left="0"/>
        <w:jc w:val="both"/>
        <w:rPr>
          <w:color w:val="FF0000"/>
          <w:sz w:val="20"/>
          <w:szCs w:val="20"/>
        </w:rPr>
      </w:pPr>
    </w:p>
    <w:p w:rsidR="00CE1D70" w:rsidRDefault="00CE1D70" w:rsidP="00CE1D70">
      <w:pPr>
        <w:pStyle w:val="Default"/>
        <w:rPr>
          <w:b/>
          <w:bCs/>
          <w:sz w:val="28"/>
          <w:szCs w:val="28"/>
        </w:rPr>
      </w:pPr>
      <w:r>
        <w:rPr>
          <w:b/>
          <w:bCs/>
          <w:sz w:val="28"/>
          <w:szCs w:val="28"/>
        </w:rPr>
        <w:t>7. Сфера обігу споживчих товарів і послуг</w:t>
      </w:r>
    </w:p>
    <w:p w:rsidR="00CE1D70" w:rsidRPr="00116374" w:rsidRDefault="00CE1D70" w:rsidP="00CE1D70">
      <w:pPr>
        <w:pStyle w:val="Default"/>
        <w:rPr>
          <w:b/>
          <w:bCs/>
          <w:sz w:val="16"/>
          <w:szCs w:val="16"/>
        </w:rPr>
      </w:pPr>
    </w:p>
    <w:p w:rsidR="00CE1D70" w:rsidRPr="00FD1030" w:rsidRDefault="00CE1D70" w:rsidP="00CE1D70">
      <w:pPr>
        <w:ind w:firstLine="708"/>
        <w:jc w:val="both"/>
        <w:rPr>
          <w:rFonts w:cs="Times New Roman"/>
          <w:sz w:val="28"/>
          <w:szCs w:val="28"/>
        </w:rPr>
      </w:pPr>
      <w:r w:rsidRPr="00FD1030">
        <w:rPr>
          <w:rFonts w:cs="Times New Roman"/>
          <w:sz w:val="28"/>
          <w:szCs w:val="28"/>
        </w:rPr>
        <w:t>- підтримка місцевих товаровиробників шляхом проведення ярмарок, виставок,  презентацій тощо;</w:t>
      </w:r>
    </w:p>
    <w:p w:rsidR="00CE1D70" w:rsidRPr="00FD1030" w:rsidRDefault="00CE1D70" w:rsidP="00CE1D70">
      <w:pPr>
        <w:ind w:firstLine="708"/>
        <w:jc w:val="both"/>
        <w:rPr>
          <w:rFonts w:cs="Times New Roman"/>
          <w:sz w:val="28"/>
          <w:szCs w:val="28"/>
        </w:rPr>
      </w:pPr>
      <w:r w:rsidRPr="00FD1030">
        <w:rPr>
          <w:rFonts w:cs="Times New Roman"/>
          <w:sz w:val="28"/>
          <w:szCs w:val="28"/>
        </w:rPr>
        <w:t>- збереження позитивної динаміки нарощування обсягів обороту роздрібної торгівлі та реалізованих послуг суб’єктами господарювання сфери торгівлі та послуг;</w:t>
      </w:r>
    </w:p>
    <w:p w:rsidR="00CE1D70" w:rsidRPr="00FD1030" w:rsidRDefault="00CE1D70" w:rsidP="00CE1D70">
      <w:pPr>
        <w:ind w:firstLine="708"/>
        <w:jc w:val="both"/>
        <w:rPr>
          <w:rFonts w:cs="Times New Roman"/>
          <w:sz w:val="28"/>
          <w:szCs w:val="28"/>
        </w:rPr>
      </w:pPr>
      <w:r w:rsidRPr="00FD1030">
        <w:rPr>
          <w:rFonts w:cs="Times New Roman"/>
          <w:sz w:val="28"/>
          <w:szCs w:val="28"/>
        </w:rPr>
        <w:t>- проведення щодекадного моніторингу цінової ситуації на ринку основних груп продовольчих товарів в місті;</w:t>
      </w:r>
    </w:p>
    <w:p w:rsidR="00CE1D70" w:rsidRDefault="00CE1D70" w:rsidP="00CE1D70">
      <w:pPr>
        <w:ind w:firstLine="708"/>
        <w:jc w:val="both"/>
        <w:rPr>
          <w:rFonts w:cs="Times New Roman"/>
          <w:sz w:val="28"/>
          <w:szCs w:val="28"/>
        </w:rPr>
      </w:pPr>
      <w:r w:rsidRPr="00FD1030">
        <w:rPr>
          <w:rFonts w:cs="Times New Roman"/>
          <w:sz w:val="28"/>
          <w:szCs w:val="28"/>
        </w:rPr>
        <w:t>- підтримка місцевих виробників соціально важливи</w:t>
      </w:r>
      <w:r>
        <w:rPr>
          <w:rFonts w:cs="Times New Roman"/>
          <w:sz w:val="28"/>
          <w:szCs w:val="28"/>
        </w:rPr>
        <w:t xml:space="preserve">х продовольчих товарів шляхом: </w:t>
      </w:r>
      <w:r w:rsidRPr="00FD1030">
        <w:rPr>
          <w:rFonts w:cs="Times New Roman"/>
          <w:sz w:val="28"/>
          <w:szCs w:val="28"/>
        </w:rPr>
        <w:t>виділення місць на ринках для організації торгівлі пр</w:t>
      </w:r>
      <w:r>
        <w:rPr>
          <w:rFonts w:cs="Times New Roman"/>
          <w:sz w:val="28"/>
          <w:szCs w:val="28"/>
        </w:rPr>
        <w:t xml:space="preserve">одукцією власного виробництва; </w:t>
      </w:r>
      <w:r w:rsidRPr="00FD1030">
        <w:rPr>
          <w:rFonts w:cs="Times New Roman"/>
          <w:sz w:val="28"/>
          <w:szCs w:val="28"/>
        </w:rPr>
        <w:t xml:space="preserve">залучення продукції місцевих виробників до реалізації в торговельній мережі міста і постачання її бюджетним установам; </w:t>
      </w:r>
    </w:p>
    <w:p w:rsidR="00CE1D70" w:rsidRPr="003D65A7" w:rsidRDefault="00CE1D70" w:rsidP="00CE1D70">
      <w:pPr>
        <w:shd w:val="clear" w:color="auto" w:fill="FFFFFF"/>
        <w:autoSpaceDE w:val="0"/>
        <w:autoSpaceDN w:val="0"/>
        <w:adjustRightInd w:val="0"/>
        <w:ind w:firstLine="567"/>
        <w:jc w:val="both"/>
        <w:rPr>
          <w:rFonts w:cs="Times New Roman"/>
          <w:color w:val="000000"/>
          <w:sz w:val="28"/>
          <w:szCs w:val="28"/>
        </w:rPr>
      </w:pPr>
      <w:r>
        <w:rPr>
          <w:rFonts w:cs="Times New Roman"/>
          <w:sz w:val="28"/>
          <w:szCs w:val="28"/>
        </w:rPr>
        <w:t xml:space="preserve">- </w:t>
      </w:r>
      <w:r>
        <w:rPr>
          <w:rFonts w:cs="Times New Roman"/>
          <w:color w:val="000000"/>
          <w:sz w:val="28"/>
          <w:szCs w:val="28"/>
        </w:rPr>
        <w:t>п</w:t>
      </w:r>
      <w:r w:rsidRPr="003D65A7">
        <w:rPr>
          <w:rFonts w:cs="Times New Roman"/>
          <w:color w:val="000000"/>
          <w:sz w:val="28"/>
          <w:szCs w:val="28"/>
        </w:rPr>
        <w:t>ровести капітальний ремонт сх</w:t>
      </w:r>
      <w:r>
        <w:rPr>
          <w:rFonts w:cs="Times New Roman"/>
          <w:color w:val="000000"/>
          <w:sz w:val="28"/>
          <w:szCs w:val="28"/>
        </w:rPr>
        <w:t>одів прилеглих до «Нових Галів»,</w:t>
      </w:r>
      <w:r w:rsidRPr="003D65A7">
        <w:rPr>
          <w:rFonts w:cs="Times New Roman"/>
          <w:color w:val="000000"/>
          <w:sz w:val="28"/>
          <w:szCs w:val="28"/>
        </w:rPr>
        <w:t xml:space="preserve"> </w:t>
      </w:r>
      <w:r>
        <w:rPr>
          <w:rFonts w:cs="Times New Roman"/>
          <w:color w:val="000000"/>
          <w:sz w:val="28"/>
          <w:szCs w:val="28"/>
        </w:rPr>
        <w:t>п</w:t>
      </w:r>
      <w:r w:rsidRPr="003D65A7">
        <w:rPr>
          <w:rFonts w:cs="Times New Roman"/>
          <w:color w:val="000000"/>
          <w:sz w:val="28"/>
          <w:szCs w:val="28"/>
        </w:rPr>
        <w:t>ридбати та встановити систему відеоспосте</w:t>
      </w:r>
      <w:r>
        <w:rPr>
          <w:rFonts w:cs="Times New Roman"/>
          <w:color w:val="000000"/>
          <w:sz w:val="28"/>
          <w:szCs w:val="28"/>
        </w:rPr>
        <w:t>реження на всій території ринку;</w:t>
      </w:r>
      <w:r w:rsidRPr="00FD1030">
        <w:rPr>
          <w:rFonts w:cs="Times New Roman"/>
          <w:sz w:val="28"/>
          <w:szCs w:val="28"/>
        </w:rPr>
        <w:t xml:space="preserve"> </w:t>
      </w:r>
    </w:p>
    <w:p w:rsidR="00CE1D70" w:rsidRPr="0015176A" w:rsidRDefault="00CE1D70" w:rsidP="0015176A">
      <w:pPr>
        <w:ind w:firstLine="567"/>
        <w:jc w:val="both"/>
        <w:rPr>
          <w:rFonts w:cs="Times New Roman"/>
          <w:sz w:val="28"/>
          <w:szCs w:val="28"/>
        </w:rPr>
      </w:pPr>
      <w:r w:rsidRPr="006D3D33">
        <w:rPr>
          <w:rFonts w:cs="Times New Roman"/>
          <w:sz w:val="28"/>
          <w:szCs w:val="28"/>
        </w:rPr>
        <w:t>- дотриманням правил торгівлі і по</w:t>
      </w:r>
      <w:r>
        <w:rPr>
          <w:rFonts w:cs="Times New Roman"/>
          <w:sz w:val="28"/>
          <w:szCs w:val="28"/>
        </w:rPr>
        <w:t>бутового обслуговування шляхом</w:t>
      </w:r>
      <w:r w:rsidRPr="006D3D33">
        <w:rPr>
          <w:rFonts w:cs="Times New Roman"/>
          <w:sz w:val="28"/>
          <w:szCs w:val="28"/>
        </w:rPr>
        <w:t xml:space="preserve"> здійснення роз’яснювальної роботи щодо забезпечення захисту прав споживачів в торговельній мережі, на ринках міста та у сфері побутового обслуговування населення;  організації розгляду звернень громадян та роз’яснення вимог діючого законодавства з питань торгівлі, побутового обслуговування населення; </w:t>
      </w:r>
      <w:r>
        <w:rPr>
          <w:rFonts w:cs="Times New Roman"/>
          <w:sz w:val="28"/>
          <w:szCs w:val="28"/>
        </w:rPr>
        <w:t xml:space="preserve">                               - </w:t>
      </w:r>
      <w:r w:rsidRPr="006D3D33">
        <w:rPr>
          <w:rFonts w:cs="Times New Roman"/>
          <w:sz w:val="28"/>
          <w:szCs w:val="28"/>
        </w:rPr>
        <w:t xml:space="preserve">забезпечення розміщення інформацій щодо актуальних питань торгівлі і побутового обслуговування та </w:t>
      </w:r>
      <w:r w:rsidRPr="006D3D33">
        <w:rPr>
          <w:rFonts w:eastAsia="Times New Roman" w:cs="Times New Roman"/>
          <w:sz w:val="28"/>
          <w:szCs w:val="28"/>
          <w:lang w:eastAsia="uk-UA"/>
        </w:rPr>
        <w:t xml:space="preserve">розроблення навчальних програм з метою підвищення споживчої освіти громадян </w:t>
      </w:r>
      <w:r>
        <w:rPr>
          <w:rFonts w:cs="Times New Roman"/>
          <w:sz w:val="28"/>
          <w:szCs w:val="28"/>
        </w:rPr>
        <w:t xml:space="preserve">на офіційному </w:t>
      </w:r>
      <w:r w:rsidRPr="006D3D33">
        <w:rPr>
          <w:rFonts w:cs="Times New Roman"/>
          <w:sz w:val="28"/>
          <w:szCs w:val="28"/>
        </w:rPr>
        <w:t>сайті міської ради.</w:t>
      </w:r>
    </w:p>
    <w:tbl>
      <w:tblPr>
        <w:tblW w:w="9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899"/>
        <w:gridCol w:w="930"/>
        <w:gridCol w:w="1235"/>
        <w:gridCol w:w="1263"/>
        <w:gridCol w:w="1263"/>
        <w:gridCol w:w="1069"/>
      </w:tblGrid>
      <w:tr w:rsidR="00CE1D70" w:rsidRPr="00AD511A" w:rsidTr="00CE1D70">
        <w:trPr>
          <w:tblHeader/>
        </w:trPr>
        <w:tc>
          <w:tcPr>
            <w:tcW w:w="3899" w:type="dxa"/>
            <w:tcBorders>
              <w:bottom w:val="single" w:sz="4" w:space="0" w:color="auto"/>
            </w:tcBorders>
            <w:vAlign w:val="center"/>
          </w:tcPr>
          <w:p w:rsidR="00CE1D70" w:rsidRPr="00AD511A" w:rsidRDefault="00CE1D70" w:rsidP="00CE1D70">
            <w:pPr>
              <w:jc w:val="center"/>
              <w:rPr>
                <w:rFonts w:cs="Times New Roman"/>
                <w:b/>
              </w:rPr>
            </w:pPr>
            <w:r w:rsidRPr="00AD511A">
              <w:rPr>
                <w:rFonts w:cs="Times New Roman"/>
                <w:b/>
              </w:rPr>
              <w:t>Показники</w:t>
            </w:r>
          </w:p>
        </w:tc>
        <w:tc>
          <w:tcPr>
            <w:tcW w:w="930" w:type="dxa"/>
            <w:tcBorders>
              <w:bottom w:val="single" w:sz="4" w:space="0" w:color="auto"/>
            </w:tcBorders>
            <w:vAlign w:val="center"/>
          </w:tcPr>
          <w:p w:rsidR="00CE1D70" w:rsidRDefault="00CE1D70" w:rsidP="00CE1D70">
            <w:pPr>
              <w:jc w:val="center"/>
              <w:rPr>
                <w:rFonts w:cs="Times New Roman"/>
                <w:b/>
              </w:rPr>
            </w:pPr>
            <w:r w:rsidRPr="00AD511A">
              <w:rPr>
                <w:rFonts w:cs="Times New Roman"/>
                <w:b/>
              </w:rPr>
              <w:t xml:space="preserve">Один. </w:t>
            </w:r>
            <w:r>
              <w:rPr>
                <w:rFonts w:cs="Times New Roman"/>
                <w:b/>
              </w:rPr>
              <w:t>в</w:t>
            </w:r>
            <w:r w:rsidRPr="00AD511A">
              <w:rPr>
                <w:rFonts w:cs="Times New Roman"/>
                <w:b/>
              </w:rPr>
              <w:t>имі</w:t>
            </w:r>
            <w:r>
              <w:rPr>
                <w:rFonts w:cs="Times New Roman"/>
                <w:b/>
              </w:rPr>
              <w:t>-</w:t>
            </w:r>
          </w:p>
          <w:p w:rsidR="00CE1D70" w:rsidRPr="00AD511A" w:rsidRDefault="00CE1D70" w:rsidP="00CE1D70">
            <w:pPr>
              <w:jc w:val="center"/>
              <w:rPr>
                <w:rFonts w:cs="Times New Roman"/>
                <w:b/>
              </w:rPr>
            </w:pPr>
            <w:r w:rsidRPr="00AD511A">
              <w:rPr>
                <w:rFonts w:cs="Times New Roman"/>
                <w:b/>
              </w:rPr>
              <w:t>ру</w:t>
            </w:r>
          </w:p>
        </w:tc>
        <w:tc>
          <w:tcPr>
            <w:tcW w:w="1235" w:type="dxa"/>
            <w:tcBorders>
              <w:bottom w:val="single" w:sz="4" w:space="0" w:color="auto"/>
            </w:tcBorders>
            <w:vAlign w:val="center"/>
          </w:tcPr>
          <w:p w:rsidR="00CE1D70" w:rsidRPr="00AD511A" w:rsidRDefault="00CE1D70" w:rsidP="00CE1D70">
            <w:pPr>
              <w:jc w:val="center"/>
              <w:rPr>
                <w:rFonts w:cs="Times New Roman"/>
                <w:b/>
              </w:rPr>
            </w:pPr>
            <w:r>
              <w:rPr>
                <w:rFonts w:cs="Times New Roman"/>
                <w:b/>
              </w:rPr>
              <w:t>2017</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263" w:type="dxa"/>
            <w:tcBorders>
              <w:bottom w:val="single" w:sz="4" w:space="0" w:color="auto"/>
            </w:tcBorders>
          </w:tcPr>
          <w:p w:rsidR="00CE1D70" w:rsidRPr="00AD511A" w:rsidRDefault="00CE1D70" w:rsidP="00CE1D70">
            <w:pPr>
              <w:jc w:val="center"/>
              <w:rPr>
                <w:rFonts w:cs="Times New Roman"/>
                <w:b/>
              </w:rPr>
            </w:pPr>
            <w:r>
              <w:rPr>
                <w:rFonts w:cs="Times New Roman"/>
                <w:b/>
              </w:rPr>
              <w:t>2018</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263" w:type="dxa"/>
            <w:tcBorders>
              <w:bottom w:val="single" w:sz="4" w:space="0" w:color="auto"/>
            </w:tcBorders>
          </w:tcPr>
          <w:p w:rsidR="00CE1D70" w:rsidRPr="00AD511A" w:rsidRDefault="00CE1D70" w:rsidP="00CE1D70">
            <w:pPr>
              <w:jc w:val="center"/>
              <w:rPr>
                <w:rFonts w:cs="Times New Roman"/>
                <w:b/>
              </w:rPr>
            </w:pPr>
            <w:r>
              <w:rPr>
                <w:rFonts w:cs="Times New Roman"/>
                <w:b/>
              </w:rPr>
              <w:t>2019 р.</w:t>
            </w:r>
          </w:p>
        </w:tc>
        <w:tc>
          <w:tcPr>
            <w:tcW w:w="1069" w:type="dxa"/>
            <w:tcBorders>
              <w:bottom w:val="single" w:sz="4" w:space="0" w:color="auto"/>
            </w:tcBorders>
          </w:tcPr>
          <w:p w:rsidR="00CE1D70" w:rsidRPr="00AD511A" w:rsidRDefault="00CE1D70" w:rsidP="00CE1D70">
            <w:pPr>
              <w:jc w:val="center"/>
              <w:rPr>
                <w:rFonts w:cs="Times New Roman"/>
                <w:b/>
              </w:rPr>
            </w:pPr>
            <w:r>
              <w:rPr>
                <w:rFonts w:cs="Times New Roman"/>
                <w:b/>
              </w:rPr>
              <w:t>2019 р. у % до 2018</w:t>
            </w:r>
            <w:r w:rsidRPr="00AD511A">
              <w:rPr>
                <w:rFonts w:cs="Times New Roman"/>
                <w:b/>
              </w:rPr>
              <w:t xml:space="preserve"> р.</w:t>
            </w:r>
          </w:p>
        </w:tc>
      </w:tr>
      <w:tr w:rsidR="00CE1D70" w:rsidRPr="00AD511A" w:rsidTr="00CE1D70">
        <w:trPr>
          <w:trHeight w:val="742"/>
        </w:trPr>
        <w:tc>
          <w:tcPr>
            <w:tcW w:w="3899" w:type="dxa"/>
          </w:tcPr>
          <w:p w:rsidR="00CE1D70" w:rsidRPr="00AD511A" w:rsidRDefault="00CE1D70" w:rsidP="00CE1D70">
            <w:pPr>
              <w:spacing w:line="276" w:lineRule="auto"/>
              <w:rPr>
                <w:rFonts w:cs="Times New Roman"/>
              </w:rPr>
            </w:pPr>
            <w:r w:rsidRPr="00AD511A">
              <w:rPr>
                <w:rFonts w:cs="Times New Roman"/>
              </w:rPr>
              <w:t>Оборот  роздрібної торгівлі (</w:t>
            </w:r>
            <w:r>
              <w:rPr>
                <w:rFonts w:cs="Times New Roman"/>
              </w:rPr>
              <w:t xml:space="preserve">юридичні особи </w:t>
            </w:r>
            <w:r w:rsidRPr="00AD511A">
              <w:rPr>
                <w:rFonts w:cs="Times New Roman"/>
              </w:rPr>
              <w:t>)</w:t>
            </w:r>
          </w:p>
        </w:tc>
        <w:tc>
          <w:tcPr>
            <w:tcW w:w="930" w:type="dxa"/>
            <w:vAlign w:val="center"/>
          </w:tcPr>
          <w:p w:rsidR="00CE1D70" w:rsidRPr="00AD511A" w:rsidRDefault="00CE1D70" w:rsidP="00CE1D70">
            <w:pPr>
              <w:spacing w:line="276" w:lineRule="auto"/>
              <w:jc w:val="center"/>
              <w:rPr>
                <w:rFonts w:cs="Times New Roman"/>
                <w:color w:val="FF0000"/>
              </w:rPr>
            </w:pPr>
            <w:r>
              <w:rPr>
                <w:rFonts w:cs="Times New Roman"/>
              </w:rPr>
              <w:t>тис</w:t>
            </w:r>
            <w:r w:rsidRPr="00AD511A">
              <w:rPr>
                <w:rFonts w:cs="Times New Roman"/>
              </w:rPr>
              <w:t>. грн.</w:t>
            </w:r>
          </w:p>
        </w:tc>
        <w:tc>
          <w:tcPr>
            <w:tcW w:w="1235" w:type="dxa"/>
          </w:tcPr>
          <w:p w:rsidR="00CE1D70" w:rsidRPr="00AD511A" w:rsidRDefault="00CE1D70" w:rsidP="00CE1D70">
            <w:pPr>
              <w:spacing w:line="276" w:lineRule="auto"/>
              <w:jc w:val="center"/>
              <w:rPr>
                <w:rFonts w:cs="Times New Roman"/>
              </w:rPr>
            </w:pPr>
            <w:r>
              <w:rPr>
                <w:rFonts w:cs="Times New Roman"/>
              </w:rPr>
              <w:t>828585,9</w:t>
            </w:r>
          </w:p>
          <w:p w:rsidR="00CE1D70" w:rsidRPr="00AD511A" w:rsidRDefault="00CE1D70" w:rsidP="00CE1D70">
            <w:pPr>
              <w:spacing w:line="276" w:lineRule="auto"/>
              <w:jc w:val="center"/>
              <w:rPr>
                <w:rFonts w:cs="Times New Roman"/>
              </w:rPr>
            </w:pPr>
          </w:p>
        </w:tc>
        <w:tc>
          <w:tcPr>
            <w:tcW w:w="1263" w:type="dxa"/>
          </w:tcPr>
          <w:p w:rsidR="00CE1D70" w:rsidRPr="00AD511A" w:rsidRDefault="00CE1D70" w:rsidP="00CE1D70">
            <w:pPr>
              <w:spacing w:line="276" w:lineRule="auto"/>
              <w:jc w:val="center"/>
              <w:rPr>
                <w:rFonts w:cs="Times New Roman"/>
              </w:rPr>
            </w:pPr>
            <w:r>
              <w:rPr>
                <w:rFonts w:cs="Times New Roman"/>
              </w:rPr>
              <w:t>1066181</w:t>
            </w:r>
            <w:r w:rsidRPr="00AD511A">
              <w:rPr>
                <w:rFonts w:cs="Times New Roman"/>
              </w:rPr>
              <w:t>*</w:t>
            </w:r>
          </w:p>
        </w:tc>
        <w:tc>
          <w:tcPr>
            <w:tcW w:w="1263" w:type="dxa"/>
          </w:tcPr>
          <w:p w:rsidR="00CE1D70" w:rsidRPr="00AD511A" w:rsidRDefault="00CE1D70" w:rsidP="00CE1D70">
            <w:pPr>
              <w:spacing w:line="276" w:lineRule="auto"/>
              <w:jc w:val="center"/>
              <w:rPr>
                <w:rFonts w:cs="Times New Roman"/>
              </w:rPr>
            </w:pPr>
            <w:r>
              <w:rPr>
                <w:rFonts w:cs="Times New Roman"/>
              </w:rPr>
              <w:t>1216886,0</w:t>
            </w:r>
          </w:p>
        </w:tc>
        <w:tc>
          <w:tcPr>
            <w:tcW w:w="1069" w:type="dxa"/>
          </w:tcPr>
          <w:p w:rsidR="00CE1D70" w:rsidRPr="00AD511A" w:rsidRDefault="00CE1D70" w:rsidP="00CE1D70">
            <w:pPr>
              <w:spacing w:line="276" w:lineRule="auto"/>
              <w:jc w:val="center"/>
              <w:rPr>
                <w:rFonts w:cs="Times New Roman"/>
              </w:rPr>
            </w:pPr>
            <w:r>
              <w:rPr>
                <w:rFonts w:cs="Times New Roman"/>
              </w:rPr>
              <w:t>114,1</w:t>
            </w:r>
          </w:p>
        </w:tc>
      </w:tr>
      <w:tr w:rsidR="00CE1D70" w:rsidRPr="00AD511A" w:rsidTr="00CE1D70">
        <w:tc>
          <w:tcPr>
            <w:tcW w:w="3899" w:type="dxa"/>
          </w:tcPr>
          <w:p w:rsidR="00CE1D70" w:rsidRPr="006F504E" w:rsidRDefault="00CE1D70" w:rsidP="00CE1D70">
            <w:pPr>
              <w:spacing w:line="276" w:lineRule="auto"/>
              <w:rPr>
                <w:rFonts w:cs="Times New Roman"/>
              </w:rPr>
            </w:pPr>
            <w:r w:rsidRPr="00AD511A">
              <w:rPr>
                <w:rFonts w:cs="Times New Roman"/>
              </w:rPr>
              <w:t xml:space="preserve">Оборот роздрібної торгівлі у розрахунку на одну особу </w:t>
            </w:r>
          </w:p>
        </w:tc>
        <w:tc>
          <w:tcPr>
            <w:tcW w:w="930" w:type="dxa"/>
            <w:vAlign w:val="center"/>
          </w:tcPr>
          <w:p w:rsidR="00CE1D70" w:rsidRPr="00AD511A" w:rsidRDefault="00CE1D70" w:rsidP="00CE1D70">
            <w:pPr>
              <w:spacing w:line="276" w:lineRule="auto"/>
              <w:jc w:val="center"/>
              <w:rPr>
                <w:rFonts w:cs="Times New Roman"/>
                <w:color w:val="FF0000"/>
              </w:rPr>
            </w:pPr>
            <w:r w:rsidRPr="00AD511A">
              <w:rPr>
                <w:rFonts w:cs="Times New Roman"/>
              </w:rPr>
              <w:t>грн.</w:t>
            </w:r>
          </w:p>
        </w:tc>
        <w:tc>
          <w:tcPr>
            <w:tcW w:w="1235" w:type="dxa"/>
          </w:tcPr>
          <w:p w:rsidR="00CE1D70" w:rsidRPr="00AD511A" w:rsidRDefault="00CE1D70" w:rsidP="00CE1D70">
            <w:pPr>
              <w:spacing w:line="276" w:lineRule="auto"/>
              <w:jc w:val="center"/>
              <w:rPr>
                <w:rFonts w:cs="Times New Roman"/>
              </w:rPr>
            </w:pPr>
            <w:r>
              <w:rPr>
                <w:rFonts w:cs="Times New Roman"/>
              </w:rPr>
              <w:t>13586,4</w:t>
            </w:r>
          </w:p>
        </w:tc>
        <w:tc>
          <w:tcPr>
            <w:tcW w:w="1263" w:type="dxa"/>
          </w:tcPr>
          <w:p w:rsidR="00CE1D70" w:rsidRPr="00AD511A" w:rsidRDefault="00CE1D70" w:rsidP="00CE1D70">
            <w:pPr>
              <w:spacing w:line="276" w:lineRule="auto"/>
              <w:jc w:val="center"/>
              <w:rPr>
                <w:rFonts w:cs="Times New Roman"/>
              </w:rPr>
            </w:pPr>
            <w:r>
              <w:rPr>
                <w:rFonts w:cs="Times New Roman"/>
              </w:rPr>
              <w:t>17450,0</w:t>
            </w:r>
            <w:r w:rsidRPr="00AD511A">
              <w:rPr>
                <w:rFonts w:cs="Times New Roman"/>
              </w:rPr>
              <w:t>*</w:t>
            </w:r>
          </w:p>
        </w:tc>
        <w:tc>
          <w:tcPr>
            <w:tcW w:w="1263" w:type="dxa"/>
          </w:tcPr>
          <w:p w:rsidR="00CE1D70" w:rsidRPr="00AD511A" w:rsidRDefault="00CE1D70" w:rsidP="00CE1D70">
            <w:pPr>
              <w:spacing w:line="276" w:lineRule="auto"/>
              <w:jc w:val="center"/>
              <w:rPr>
                <w:rFonts w:cs="Times New Roman"/>
              </w:rPr>
            </w:pPr>
            <w:r>
              <w:rPr>
                <w:rFonts w:cs="Times New Roman"/>
              </w:rPr>
              <w:t>19916,0</w:t>
            </w:r>
          </w:p>
        </w:tc>
        <w:tc>
          <w:tcPr>
            <w:tcW w:w="1069" w:type="dxa"/>
          </w:tcPr>
          <w:p w:rsidR="00CE1D70" w:rsidRPr="00AD511A" w:rsidRDefault="00CE1D70" w:rsidP="00CE1D70">
            <w:pPr>
              <w:spacing w:line="276" w:lineRule="auto"/>
              <w:jc w:val="center"/>
              <w:rPr>
                <w:rFonts w:cs="Times New Roman"/>
              </w:rPr>
            </w:pPr>
            <w:r>
              <w:rPr>
                <w:rFonts w:cs="Times New Roman"/>
              </w:rPr>
              <w:t>114,1</w:t>
            </w:r>
          </w:p>
        </w:tc>
      </w:tr>
      <w:tr w:rsidR="00CE1D70" w:rsidRPr="00AD511A" w:rsidTr="00CE1D70">
        <w:tc>
          <w:tcPr>
            <w:tcW w:w="3899" w:type="dxa"/>
          </w:tcPr>
          <w:p w:rsidR="00CE1D70" w:rsidRPr="00AD511A" w:rsidRDefault="00CE1D70" w:rsidP="00CE1D70">
            <w:pPr>
              <w:spacing w:line="276" w:lineRule="auto"/>
              <w:rPr>
                <w:rFonts w:cs="Times New Roman"/>
              </w:rPr>
            </w:pPr>
            <w:r>
              <w:rPr>
                <w:rFonts w:cs="Times New Roman"/>
              </w:rPr>
              <w:t>Індекс фізичного обсягуроздрібного товарообороту підприємств</w:t>
            </w:r>
          </w:p>
        </w:tc>
        <w:tc>
          <w:tcPr>
            <w:tcW w:w="930" w:type="dxa"/>
            <w:vAlign w:val="center"/>
          </w:tcPr>
          <w:p w:rsidR="00CE1D70" w:rsidRPr="00AD511A" w:rsidRDefault="00CE1D70" w:rsidP="00CE1D70">
            <w:pPr>
              <w:spacing w:line="276" w:lineRule="auto"/>
              <w:jc w:val="center"/>
              <w:rPr>
                <w:rFonts w:cs="Times New Roman"/>
              </w:rPr>
            </w:pPr>
            <w:r w:rsidRPr="00AD511A">
              <w:rPr>
                <w:rFonts w:cs="Times New Roman"/>
              </w:rPr>
              <w:t>%</w:t>
            </w:r>
          </w:p>
        </w:tc>
        <w:tc>
          <w:tcPr>
            <w:tcW w:w="1235" w:type="dxa"/>
          </w:tcPr>
          <w:p w:rsidR="00CE1D70" w:rsidRPr="00AD511A" w:rsidRDefault="00CE1D70" w:rsidP="00CE1D70">
            <w:pPr>
              <w:spacing w:line="276" w:lineRule="auto"/>
              <w:jc w:val="center"/>
              <w:rPr>
                <w:rFonts w:cs="Times New Roman"/>
              </w:rPr>
            </w:pPr>
            <w:r>
              <w:rPr>
                <w:rFonts w:cs="Times New Roman"/>
              </w:rPr>
              <w:t>100,2</w:t>
            </w:r>
          </w:p>
        </w:tc>
        <w:tc>
          <w:tcPr>
            <w:tcW w:w="1263" w:type="dxa"/>
          </w:tcPr>
          <w:p w:rsidR="00CE1D70" w:rsidRPr="00AD511A" w:rsidRDefault="00CE1D70" w:rsidP="00CE1D70">
            <w:pPr>
              <w:spacing w:line="276" w:lineRule="auto"/>
              <w:jc w:val="center"/>
              <w:rPr>
                <w:rFonts w:cs="Times New Roman"/>
              </w:rPr>
            </w:pPr>
            <w:r>
              <w:rPr>
                <w:rFonts w:cs="Times New Roman"/>
              </w:rPr>
              <w:t>115,3</w:t>
            </w:r>
            <w:r w:rsidRPr="00AD511A">
              <w:rPr>
                <w:rFonts w:cs="Times New Roman"/>
              </w:rPr>
              <w:t>*</w:t>
            </w:r>
          </w:p>
        </w:tc>
        <w:tc>
          <w:tcPr>
            <w:tcW w:w="1263" w:type="dxa"/>
          </w:tcPr>
          <w:p w:rsidR="00CE1D70" w:rsidRPr="00AD511A" w:rsidRDefault="00CE1D70" w:rsidP="00CE1D70">
            <w:pPr>
              <w:spacing w:line="276" w:lineRule="auto"/>
              <w:jc w:val="center"/>
              <w:rPr>
                <w:rFonts w:cs="Times New Roman"/>
              </w:rPr>
            </w:pPr>
            <w:r>
              <w:rPr>
                <w:rFonts w:cs="Times New Roman"/>
              </w:rPr>
              <w:t>105,0</w:t>
            </w:r>
          </w:p>
        </w:tc>
        <w:tc>
          <w:tcPr>
            <w:tcW w:w="1069" w:type="dxa"/>
          </w:tcPr>
          <w:p w:rsidR="00CE1D70" w:rsidRPr="00AD511A" w:rsidRDefault="00CE1D70" w:rsidP="00CE1D70">
            <w:pPr>
              <w:spacing w:line="276" w:lineRule="auto"/>
              <w:jc w:val="center"/>
              <w:rPr>
                <w:rFonts w:cs="Times New Roman"/>
              </w:rPr>
            </w:pPr>
            <w:r w:rsidRPr="00AD511A">
              <w:rPr>
                <w:rFonts w:cs="Times New Roman"/>
              </w:rPr>
              <w:t>Х</w:t>
            </w:r>
          </w:p>
        </w:tc>
      </w:tr>
      <w:tr w:rsidR="00CE1D70" w:rsidRPr="00AD511A" w:rsidTr="00CE1D70">
        <w:tc>
          <w:tcPr>
            <w:tcW w:w="9659" w:type="dxa"/>
            <w:gridSpan w:val="6"/>
          </w:tcPr>
          <w:p w:rsidR="00CE1D70" w:rsidRPr="00AD511A" w:rsidRDefault="00CE1D70" w:rsidP="00CE1D70">
            <w:pPr>
              <w:rPr>
                <w:rFonts w:cs="Times New Roman"/>
              </w:rPr>
            </w:pPr>
            <w:r>
              <w:rPr>
                <w:rFonts w:cs="Times New Roman"/>
                <w:bCs/>
                <w:color w:val="000000"/>
              </w:rPr>
              <w:t>* - очікувані показники</w:t>
            </w:r>
          </w:p>
        </w:tc>
      </w:tr>
    </w:tbl>
    <w:p w:rsidR="00CE1D70" w:rsidRPr="000A420A" w:rsidRDefault="00CE1D70" w:rsidP="00CE1D70">
      <w:pPr>
        <w:pStyle w:val="Default"/>
        <w:rPr>
          <w:sz w:val="20"/>
          <w:szCs w:val="20"/>
          <w:lang w:val="uk-UA"/>
        </w:rPr>
      </w:pPr>
    </w:p>
    <w:p w:rsidR="00CE1D70" w:rsidRDefault="00CE1D70" w:rsidP="00CE1D70">
      <w:pPr>
        <w:pStyle w:val="a5"/>
        <w:widowControl w:val="0"/>
        <w:numPr>
          <w:ilvl w:val="0"/>
          <w:numId w:val="1"/>
        </w:numPr>
        <w:tabs>
          <w:tab w:val="left" w:pos="0"/>
          <w:tab w:val="left" w:pos="776"/>
        </w:tabs>
        <w:spacing w:line="0" w:lineRule="atLeast"/>
        <w:ind w:left="0"/>
        <w:jc w:val="both"/>
        <w:rPr>
          <w:rStyle w:val="CharStyle6"/>
          <w:rFonts w:eastAsia="Arial Narrow"/>
          <w:b/>
          <w:bCs/>
          <w:color w:val="auto"/>
          <w:sz w:val="28"/>
          <w:szCs w:val="28"/>
        </w:rPr>
      </w:pPr>
      <w:r>
        <w:rPr>
          <w:rStyle w:val="CharStyle6"/>
          <w:rFonts w:eastAsia="Arial Narrow"/>
          <w:b/>
          <w:bCs/>
          <w:color w:val="auto"/>
          <w:sz w:val="28"/>
          <w:szCs w:val="28"/>
        </w:rPr>
        <w:t xml:space="preserve">      8. Промисловий</w:t>
      </w:r>
      <w:r w:rsidRPr="004854FD">
        <w:rPr>
          <w:rStyle w:val="CharStyle6"/>
          <w:rFonts w:eastAsia="Arial Narrow"/>
          <w:b/>
          <w:bCs/>
          <w:color w:val="auto"/>
          <w:sz w:val="28"/>
          <w:szCs w:val="28"/>
        </w:rPr>
        <w:t xml:space="preserve"> ко</w:t>
      </w:r>
      <w:r>
        <w:rPr>
          <w:rStyle w:val="CharStyle6"/>
          <w:rFonts w:eastAsia="Arial Narrow"/>
          <w:b/>
          <w:bCs/>
          <w:color w:val="auto"/>
          <w:sz w:val="28"/>
          <w:szCs w:val="28"/>
        </w:rPr>
        <w:t>мплекс та інноваційний розвиток</w:t>
      </w:r>
    </w:p>
    <w:p w:rsidR="00CE1D70" w:rsidRPr="00400153" w:rsidRDefault="00CE1D70" w:rsidP="00CE1D70">
      <w:pPr>
        <w:pStyle w:val="Default"/>
        <w:numPr>
          <w:ilvl w:val="0"/>
          <w:numId w:val="1"/>
        </w:numPr>
        <w:ind w:left="0"/>
        <w:rPr>
          <w:b/>
          <w:bCs/>
          <w:sz w:val="16"/>
          <w:szCs w:val="16"/>
        </w:rPr>
      </w:pPr>
    </w:p>
    <w:p w:rsidR="00CE1D70" w:rsidRPr="00AB75A9" w:rsidRDefault="00CE1D70" w:rsidP="00CE1D70">
      <w:pPr>
        <w:jc w:val="both"/>
        <w:rPr>
          <w:rFonts w:cs="Times New Roman"/>
          <w:sz w:val="28"/>
          <w:szCs w:val="28"/>
          <w:lang w:eastAsia="zh-CN"/>
        </w:rPr>
      </w:pPr>
      <w:r w:rsidRPr="00AB75A9">
        <w:rPr>
          <w:rFonts w:cs="Times New Roman"/>
          <w:sz w:val="28"/>
          <w:szCs w:val="28"/>
          <w:lang w:eastAsia="zh-CN"/>
        </w:rPr>
        <w:t xml:space="preserve">Розвиток </w:t>
      </w:r>
      <w:r>
        <w:rPr>
          <w:rFonts w:cs="Times New Roman"/>
          <w:sz w:val="28"/>
          <w:szCs w:val="28"/>
          <w:lang w:eastAsia="zh-CN"/>
        </w:rPr>
        <w:t xml:space="preserve">промислового комплексу </w:t>
      </w:r>
      <w:r w:rsidRPr="00AB75A9">
        <w:rPr>
          <w:rFonts w:cs="Times New Roman"/>
          <w:sz w:val="28"/>
          <w:szCs w:val="28"/>
          <w:lang w:eastAsia="zh-CN"/>
        </w:rPr>
        <w:t xml:space="preserve">через залучення інвестицій, у тому числі: </w:t>
      </w:r>
    </w:p>
    <w:p w:rsidR="00CE1D70" w:rsidRPr="002E64B6" w:rsidRDefault="00CE1D70" w:rsidP="00CE1D70">
      <w:pPr>
        <w:ind w:firstLine="567"/>
        <w:jc w:val="both"/>
        <w:rPr>
          <w:rFonts w:cs="Times New Roman"/>
          <w:sz w:val="28"/>
          <w:szCs w:val="28"/>
        </w:rPr>
      </w:pPr>
      <w:r w:rsidRPr="00AB75A9">
        <w:rPr>
          <w:rFonts w:cs="Times New Roman"/>
          <w:sz w:val="28"/>
          <w:szCs w:val="28"/>
        </w:rPr>
        <w:t xml:space="preserve">- забезпечення реалізації інвестиційного проекту з виробництва дроту та кабелю для різних галузей промисловості за участі німецького холдингу «Leoni </w:t>
      </w:r>
      <w:r>
        <w:rPr>
          <w:rFonts w:cs="Times New Roman"/>
          <w:sz w:val="28"/>
          <w:szCs w:val="28"/>
        </w:rPr>
        <w:t>AG»  зі створенням</w:t>
      </w:r>
      <w:r w:rsidRPr="00AB75A9">
        <w:rPr>
          <w:rFonts w:cs="Times New Roman"/>
          <w:sz w:val="28"/>
          <w:szCs w:val="28"/>
        </w:rPr>
        <w:t xml:space="preserve"> додаткових робочих місць (ТОВ «ЛЕОНІ  ВАЕРІНГ </w:t>
      </w:r>
      <w:r w:rsidRPr="00AB75A9">
        <w:rPr>
          <w:rFonts w:cs="Times New Roman"/>
          <w:sz w:val="28"/>
          <w:szCs w:val="28"/>
        </w:rPr>
        <w:lastRenderedPageBreak/>
        <w:t>СИСТЕМС УА ГМБХ»);</w:t>
      </w:r>
    </w:p>
    <w:p w:rsidR="00CE1D70" w:rsidRPr="002E64B6" w:rsidRDefault="00CE1D70" w:rsidP="00CE1D70">
      <w:pPr>
        <w:autoSpaceDE w:val="0"/>
        <w:autoSpaceDN w:val="0"/>
        <w:adjustRightInd w:val="0"/>
        <w:ind w:firstLine="567"/>
        <w:jc w:val="both"/>
        <w:rPr>
          <w:rFonts w:cs="Times New Roman"/>
          <w:color w:val="000000"/>
          <w:sz w:val="28"/>
          <w:szCs w:val="28"/>
        </w:rPr>
      </w:pPr>
      <w:r w:rsidRPr="002E64B6">
        <w:rPr>
          <w:rFonts w:cs="Times New Roman"/>
          <w:color w:val="000000"/>
          <w:sz w:val="28"/>
          <w:szCs w:val="28"/>
        </w:rPr>
        <w:t xml:space="preserve">- з метою обговорення та вирішення проблемних питань, налагодження відкритого і ефективного діалогу між владою та представниками </w:t>
      </w:r>
      <w:r>
        <w:rPr>
          <w:rFonts w:cs="Times New Roman"/>
          <w:color w:val="000000"/>
          <w:sz w:val="28"/>
          <w:szCs w:val="28"/>
        </w:rPr>
        <w:t>бізнесу;</w:t>
      </w:r>
    </w:p>
    <w:p w:rsidR="00CE1D70" w:rsidRPr="00AB75A9" w:rsidRDefault="00CE1D70" w:rsidP="00CE1D70">
      <w:pPr>
        <w:ind w:firstLine="567"/>
        <w:jc w:val="both"/>
        <w:rPr>
          <w:rFonts w:cs="Times New Roman"/>
          <w:sz w:val="28"/>
          <w:szCs w:val="28"/>
          <w:lang w:eastAsia="zh-CN"/>
        </w:rPr>
      </w:pPr>
      <w:r w:rsidRPr="00AB75A9">
        <w:rPr>
          <w:rFonts w:cs="Times New Roman"/>
          <w:sz w:val="28"/>
          <w:szCs w:val="28"/>
          <w:lang w:eastAsia="zh-CN"/>
        </w:rPr>
        <w:t xml:space="preserve">- </w:t>
      </w:r>
      <w:r>
        <w:rPr>
          <w:rFonts w:cs="Times New Roman"/>
          <w:sz w:val="28"/>
          <w:szCs w:val="28"/>
          <w:lang w:eastAsia="zh-CN"/>
        </w:rPr>
        <w:t xml:space="preserve">надання пропозицій щодо </w:t>
      </w:r>
      <w:r w:rsidRPr="00AB75A9">
        <w:rPr>
          <w:rFonts w:cs="Times New Roman"/>
          <w:sz w:val="28"/>
          <w:szCs w:val="28"/>
          <w:lang w:eastAsia="zh-CN"/>
        </w:rPr>
        <w:t xml:space="preserve">розширення асортименту та освоєння виробництва </w:t>
      </w:r>
      <w:r>
        <w:rPr>
          <w:rFonts w:cs="Times New Roman"/>
          <w:sz w:val="28"/>
          <w:szCs w:val="28"/>
          <w:lang w:eastAsia="zh-CN"/>
        </w:rPr>
        <w:t xml:space="preserve">інноваційних </w:t>
      </w:r>
      <w:r w:rsidRPr="00AB75A9">
        <w:rPr>
          <w:rFonts w:cs="Times New Roman"/>
          <w:sz w:val="28"/>
          <w:szCs w:val="28"/>
          <w:lang w:eastAsia="zh-CN"/>
        </w:rPr>
        <w:t>видів продукції, конкурентоспроможної на внутрішньому та зовнішньому ринках;</w:t>
      </w:r>
    </w:p>
    <w:p w:rsidR="00CE1D70" w:rsidRPr="00AB75A9" w:rsidRDefault="00CE1D70" w:rsidP="00CE1D70">
      <w:pPr>
        <w:ind w:firstLine="567"/>
        <w:jc w:val="both"/>
        <w:rPr>
          <w:rStyle w:val="CharStyle6"/>
          <w:rFonts w:eastAsia="SimSun"/>
          <w:sz w:val="28"/>
          <w:szCs w:val="28"/>
          <w:lang w:val="ru-RU" w:eastAsia="zh-CN"/>
        </w:rPr>
      </w:pPr>
      <w:r w:rsidRPr="00AB75A9">
        <w:rPr>
          <w:rFonts w:cs="Times New Roman"/>
          <w:sz w:val="28"/>
          <w:szCs w:val="28"/>
        </w:rPr>
        <w:t>- модернізація технологічних процесів та створення нових робочих місць;</w:t>
      </w:r>
    </w:p>
    <w:p w:rsidR="00CE1D70" w:rsidRPr="00AB75A9" w:rsidRDefault="00CE1D70" w:rsidP="00CE1D70">
      <w:pPr>
        <w:tabs>
          <w:tab w:val="left" w:pos="709"/>
        </w:tabs>
        <w:ind w:firstLine="567"/>
        <w:jc w:val="both"/>
        <w:rPr>
          <w:rFonts w:cs="Times New Roman"/>
          <w:iCs/>
          <w:sz w:val="28"/>
          <w:szCs w:val="28"/>
        </w:rPr>
      </w:pPr>
      <w:r w:rsidRPr="00AB75A9">
        <w:rPr>
          <w:rFonts w:cs="Times New Roman"/>
          <w:sz w:val="28"/>
          <w:szCs w:val="28"/>
        </w:rPr>
        <w:t xml:space="preserve">- з метою налагодження бізнес-зв’язків залучати </w:t>
      </w:r>
      <w:r w:rsidRPr="00AB75A9">
        <w:rPr>
          <w:rFonts w:cs="Times New Roman"/>
          <w:iCs/>
          <w:sz w:val="28"/>
          <w:szCs w:val="28"/>
        </w:rPr>
        <w:t xml:space="preserve">промислові підприємства </w:t>
      </w:r>
      <w:r w:rsidRPr="00AB75A9">
        <w:rPr>
          <w:rFonts w:cs="Times New Roman"/>
          <w:sz w:val="28"/>
          <w:szCs w:val="28"/>
        </w:rPr>
        <w:t xml:space="preserve"> до </w:t>
      </w:r>
      <w:r w:rsidRPr="00AB75A9">
        <w:rPr>
          <w:rFonts w:cs="Times New Roman"/>
          <w:iCs/>
          <w:sz w:val="28"/>
          <w:szCs w:val="28"/>
        </w:rPr>
        <w:t xml:space="preserve">участі в інвестиційно-економічних форумах, виставках, конференціях, круглих столах. Здійснювати розповсюдження презентаційних матеріалів та іншої інформації про підприємства серед торгово-економічних місій посольств (консульств), торгових представництв України за кордоном, іноземних представництв в Україні, різноманітних профільних асоціацій з метою </w:t>
      </w:r>
      <w:r w:rsidRPr="00AB75A9">
        <w:rPr>
          <w:rFonts w:cs="Times New Roman"/>
          <w:sz w:val="28"/>
          <w:szCs w:val="28"/>
        </w:rPr>
        <w:t>просування їхньої продукції на ринки інших обласних центрів України та за межами України</w:t>
      </w:r>
      <w:r>
        <w:rPr>
          <w:rFonts w:cs="Times New Roman"/>
          <w:iCs/>
          <w:sz w:val="28"/>
          <w:szCs w:val="28"/>
        </w:rPr>
        <w:t>;</w:t>
      </w:r>
    </w:p>
    <w:p w:rsidR="00CE1D70" w:rsidRPr="00AB75A9" w:rsidRDefault="00CE1D70" w:rsidP="00CE1D70">
      <w:pPr>
        <w:tabs>
          <w:tab w:val="left" w:pos="709"/>
        </w:tabs>
        <w:jc w:val="both"/>
        <w:rPr>
          <w:rFonts w:cs="Times New Roman"/>
          <w:iCs/>
          <w:sz w:val="28"/>
          <w:szCs w:val="28"/>
        </w:rPr>
      </w:pPr>
      <w:r w:rsidRPr="00AB75A9">
        <w:rPr>
          <w:rFonts w:cs="Times New Roman"/>
          <w:sz w:val="28"/>
          <w:szCs w:val="28"/>
        </w:rPr>
        <w:tab/>
        <w:t xml:space="preserve">- </w:t>
      </w:r>
      <w:r w:rsidRPr="00AB75A9">
        <w:rPr>
          <w:rFonts w:cs="Times New Roman"/>
          <w:iCs/>
          <w:sz w:val="28"/>
          <w:szCs w:val="28"/>
        </w:rPr>
        <w:t>постійно оновлювати інформацію про потенційні можливості підприємств на офіційн</w:t>
      </w:r>
      <w:r>
        <w:rPr>
          <w:rFonts w:cs="Times New Roman"/>
          <w:iCs/>
          <w:sz w:val="28"/>
          <w:szCs w:val="28"/>
        </w:rPr>
        <w:t>ому сайті міської ради</w:t>
      </w:r>
      <w:r w:rsidRPr="00AB75A9">
        <w:rPr>
          <w:rFonts w:cs="Times New Roman"/>
          <w:iCs/>
          <w:sz w:val="28"/>
          <w:szCs w:val="28"/>
        </w:rPr>
        <w:t xml:space="preserve"> та подавати новини, що стосуються діяльності суб’єктів господарювання, використовувати можливості мобільних додатків;</w:t>
      </w:r>
    </w:p>
    <w:p w:rsidR="00E03635" w:rsidRPr="0015176A" w:rsidRDefault="00CE1D70" w:rsidP="0015176A">
      <w:pPr>
        <w:ind w:firstLine="708"/>
        <w:jc w:val="both"/>
        <w:rPr>
          <w:rFonts w:cs="Times New Roman"/>
          <w:sz w:val="28"/>
          <w:szCs w:val="28"/>
        </w:rPr>
      </w:pPr>
      <w:r w:rsidRPr="00AB75A9">
        <w:rPr>
          <w:rFonts w:cs="Times New Roman"/>
          <w:sz w:val="28"/>
          <w:szCs w:val="28"/>
        </w:rPr>
        <w:t>-</w:t>
      </w:r>
      <w:r>
        <w:rPr>
          <w:rFonts w:cs="Times New Roman"/>
          <w:sz w:val="28"/>
          <w:szCs w:val="28"/>
        </w:rPr>
        <w:t xml:space="preserve"> збільшення обсягів реалізації </w:t>
      </w:r>
      <w:r w:rsidRPr="00AB75A9">
        <w:rPr>
          <w:rFonts w:cs="Times New Roman"/>
          <w:sz w:val="28"/>
          <w:szCs w:val="28"/>
        </w:rPr>
        <w:t xml:space="preserve">промислової </w:t>
      </w:r>
      <w:r w:rsidRPr="003D65A7">
        <w:rPr>
          <w:rFonts w:cs="Times New Roman"/>
          <w:sz w:val="28"/>
          <w:szCs w:val="28"/>
        </w:rPr>
        <w:t>продукції на 15,0 %.</w:t>
      </w:r>
    </w:p>
    <w:p w:rsidR="0015176A" w:rsidRPr="00E03635" w:rsidRDefault="00E03635" w:rsidP="00E03635">
      <w:pPr>
        <w:autoSpaceDE w:val="0"/>
        <w:autoSpaceDN w:val="0"/>
        <w:adjustRightInd w:val="0"/>
        <w:jc w:val="both"/>
        <w:rPr>
          <w:rFonts w:cs="Times New Roman"/>
          <w:b/>
          <w:bCs/>
          <w:sz w:val="28"/>
          <w:szCs w:val="28"/>
        </w:rPr>
      </w:pPr>
      <w:r w:rsidRPr="00270737">
        <w:rPr>
          <w:rFonts w:cs="Times New Roman"/>
          <w:b/>
          <w:bCs/>
          <w:sz w:val="28"/>
          <w:szCs w:val="28"/>
        </w:rPr>
        <w:t>Кількісні та якісні показники ефективності реалізації</w:t>
      </w:r>
      <w:r w:rsidR="0015176A">
        <w:rPr>
          <w:rFonts w:cs="Times New Roman"/>
          <w:b/>
          <w:bCs/>
          <w:sz w:val="28"/>
          <w:szCs w:val="28"/>
        </w:rPr>
        <w:t>:</w:t>
      </w:r>
    </w:p>
    <w:tbl>
      <w:tblPr>
        <w:tblW w:w="9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892"/>
        <w:gridCol w:w="7"/>
        <w:gridCol w:w="921"/>
        <w:gridCol w:w="9"/>
        <w:gridCol w:w="1223"/>
        <w:gridCol w:w="12"/>
        <w:gridCol w:w="1248"/>
        <w:gridCol w:w="15"/>
        <w:gridCol w:w="1245"/>
        <w:gridCol w:w="18"/>
        <w:gridCol w:w="1049"/>
        <w:gridCol w:w="20"/>
      </w:tblGrid>
      <w:tr w:rsidR="00CE1D70" w:rsidRPr="00AD511A" w:rsidTr="00CE1D70">
        <w:trPr>
          <w:tblHeader/>
        </w:trPr>
        <w:tc>
          <w:tcPr>
            <w:tcW w:w="3899" w:type="dxa"/>
            <w:gridSpan w:val="2"/>
            <w:tcBorders>
              <w:bottom w:val="single" w:sz="4" w:space="0" w:color="auto"/>
            </w:tcBorders>
            <w:vAlign w:val="center"/>
          </w:tcPr>
          <w:p w:rsidR="00CE1D70" w:rsidRPr="00AD511A" w:rsidRDefault="00CE1D70" w:rsidP="00CE1D70">
            <w:pPr>
              <w:jc w:val="center"/>
              <w:rPr>
                <w:rFonts w:cs="Times New Roman"/>
                <w:b/>
              </w:rPr>
            </w:pPr>
            <w:r w:rsidRPr="00AD511A">
              <w:rPr>
                <w:rFonts w:cs="Times New Roman"/>
                <w:b/>
              </w:rPr>
              <w:t>Показники</w:t>
            </w:r>
          </w:p>
        </w:tc>
        <w:tc>
          <w:tcPr>
            <w:tcW w:w="930" w:type="dxa"/>
            <w:gridSpan w:val="2"/>
            <w:tcBorders>
              <w:bottom w:val="single" w:sz="4" w:space="0" w:color="auto"/>
            </w:tcBorders>
            <w:vAlign w:val="center"/>
          </w:tcPr>
          <w:p w:rsidR="00CE1D70" w:rsidRDefault="00CE1D70" w:rsidP="00CE1D70">
            <w:pPr>
              <w:jc w:val="center"/>
              <w:rPr>
                <w:rFonts w:cs="Times New Roman"/>
                <w:b/>
              </w:rPr>
            </w:pPr>
            <w:r w:rsidRPr="00AD511A">
              <w:rPr>
                <w:rFonts w:cs="Times New Roman"/>
                <w:b/>
              </w:rPr>
              <w:t xml:space="preserve">Один. </w:t>
            </w:r>
            <w:r>
              <w:rPr>
                <w:rFonts w:cs="Times New Roman"/>
                <w:b/>
              </w:rPr>
              <w:t>в</w:t>
            </w:r>
            <w:r w:rsidRPr="00AD511A">
              <w:rPr>
                <w:rFonts w:cs="Times New Roman"/>
                <w:b/>
              </w:rPr>
              <w:t>имі</w:t>
            </w:r>
            <w:r>
              <w:rPr>
                <w:rFonts w:cs="Times New Roman"/>
                <w:b/>
              </w:rPr>
              <w:t>-</w:t>
            </w:r>
          </w:p>
          <w:p w:rsidR="00CE1D70" w:rsidRPr="00AD511A" w:rsidRDefault="00CE1D70" w:rsidP="00CE1D70">
            <w:pPr>
              <w:jc w:val="center"/>
              <w:rPr>
                <w:rFonts w:cs="Times New Roman"/>
                <w:b/>
              </w:rPr>
            </w:pPr>
            <w:r w:rsidRPr="00AD511A">
              <w:rPr>
                <w:rFonts w:cs="Times New Roman"/>
                <w:b/>
              </w:rPr>
              <w:t>ру</w:t>
            </w:r>
          </w:p>
        </w:tc>
        <w:tc>
          <w:tcPr>
            <w:tcW w:w="1235" w:type="dxa"/>
            <w:gridSpan w:val="2"/>
            <w:tcBorders>
              <w:bottom w:val="single" w:sz="4" w:space="0" w:color="auto"/>
            </w:tcBorders>
            <w:vAlign w:val="center"/>
          </w:tcPr>
          <w:p w:rsidR="00CE1D70" w:rsidRPr="00AD511A" w:rsidRDefault="00CE1D70" w:rsidP="00CE1D70">
            <w:pPr>
              <w:jc w:val="center"/>
              <w:rPr>
                <w:rFonts w:cs="Times New Roman"/>
                <w:b/>
              </w:rPr>
            </w:pPr>
            <w:r>
              <w:rPr>
                <w:rFonts w:cs="Times New Roman"/>
                <w:b/>
              </w:rPr>
              <w:t>2017</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263" w:type="dxa"/>
            <w:gridSpan w:val="2"/>
            <w:tcBorders>
              <w:bottom w:val="single" w:sz="4" w:space="0" w:color="auto"/>
            </w:tcBorders>
          </w:tcPr>
          <w:p w:rsidR="00CE1D70" w:rsidRPr="00AD511A" w:rsidRDefault="00CE1D70" w:rsidP="00CE1D70">
            <w:pPr>
              <w:jc w:val="center"/>
              <w:rPr>
                <w:rFonts w:cs="Times New Roman"/>
                <w:b/>
              </w:rPr>
            </w:pPr>
            <w:r>
              <w:rPr>
                <w:rFonts w:cs="Times New Roman"/>
                <w:b/>
              </w:rPr>
              <w:t>2018</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263" w:type="dxa"/>
            <w:gridSpan w:val="2"/>
            <w:tcBorders>
              <w:bottom w:val="single" w:sz="4" w:space="0" w:color="auto"/>
            </w:tcBorders>
          </w:tcPr>
          <w:p w:rsidR="00CE1D70" w:rsidRPr="00AD511A" w:rsidRDefault="00CE1D70" w:rsidP="00CE1D70">
            <w:pPr>
              <w:jc w:val="center"/>
              <w:rPr>
                <w:rFonts w:cs="Times New Roman"/>
                <w:b/>
              </w:rPr>
            </w:pPr>
            <w:r>
              <w:rPr>
                <w:rFonts w:cs="Times New Roman"/>
                <w:b/>
              </w:rPr>
              <w:t>2019 р.</w:t>
            </w:r>
          </w:p>
        </w:tc>
        <w:tc>
          <w:tcPr>
            <w:tcW w:w="1069" w:type="dxa"/>
            <w:gridSpan w:val="2"/>
            <w:tcBorders>
              <w:bottom w:val="single" w:sz="4" w:space="0" w:color="auto"/>
            </w:tcBorders>
          </w:tcPr>
          <w:p w:rsidR="00CE1D70" w:rsidRPr="00AD511A" w:rsidRDefault="00CE1D70" w:rsidP="00CE1D70">
            <w:pPr>
              <w:jc w:val="center"/>
              <w:rPr>
                <w:rFonts w:cs="Times New Roman"/>
                <w:b/>
              </w:rPr>
            </w:pPr>
            <w:r>
              <w:rPr>
                <w:rFonts w:cs="Times New Roman"/>
                <w:b/>
              </w:rPr>
              <w:t>2019 р. у % до 2018</w:t>
            </w:r>
            <w:r w:rsidRPr="00AD511A">
              <w:rPr>
                <w:rFonts w:cs="Times New Roman"/>
                <w:b/>
              </w:rPr>
              <w:t xml:space="preserve"> р.</w:t>
            </w:r>
          </w:p>
        </w:tc>
      </w:tr>
      <w:tr w:rsidR="00CE1D70" w:rsidRPr="002E64B6" w:rsidTr="00CE1D70">
        <w:trPr>
          <w:tblHeader/>
        </w:trPr>
        <w:tc>
          <w:tcPr>
            <w:tcW w:w="3899" w:type="dxa"/>
            <w:gridSpan w:val="2"/>
            <w:tcBorders>
              <w:top w:val="single" w:sz="4" w:space="0" w:color="auto"/>
              <w:left w:val="single" w:sz="4" w:space="0" w:color="auto"/>
              <w:bottom w:val="single" w:sz="4" w:space="0" w:color="auto"/>
              <w:right w:val="single" w:sz="4" w:space="0" w:color="auto"/>
            </w:tcBorders>
            <w:vAlign w:val="center"/>
          </w:tcPr>
          <w:p w:rsidR="00CE1D70" w:rsidRPr="002E64B6" w:rsidRDefault="00CE1D70" w:rsidP="00CE1D70">
            <w:pPr>
              <w:rPr>
                <w:rFonts w:cs="Times New Roman"/>
              </w:rPr>
            </w:pPr>
            <w:r w:rsidRPr="002E64B6">
              <w:rPr>
                <w:rFonts w:cs="Times New Roman"/>
              </w:rPr>
              <w:t>Обсяг реалізованої промислової продукції (товарів, послуг), всього</w:t>
            </w:r>
          </w:p>
        </w:tc>
        <w:tc>
          <w:tcPr>
            <w:tcW w:w="930" w:type="dxa"/>
            <w:gridSpan w:val="2"/>
            <w:tcBorders>
              <w:top w:val="single" w:sz="4" w:space="0" w:color="auto"/>
              <w:left w:val="single" w:sz="4" w:space="0" w:color="auto"/>
              <w:bottom w:val="single" w:sz="4" w:space="0" w:color="auto"/>
              <w:right w:val="single" w:sz="4" w:space="0" w:color="auto"/>
            </w:tcBorders>
            <w:vAlign w:val="center"/>
          </w:tcPr>
          <w:p w:rsidR="00CE1D70" w:rsidRPr="002E64B6" w:rsidRDefault="00CE1D70" w:rsidP="00CE1D70">
            <w:pPr>
              <w:jc w:val="center"/>
              <w:rPr>
                <w:rFonts w:cs="Times New Roman"/>
              </w:rPr>
            </w:pPr>
            <w:r w:rsidRPr="002E64B6">
              <w:rPr>
                <w:rFonts w:cs="Times New Roman"/>
              </w:rPr>
              <w:t>тис. грн.</w:t>
            </w:r>
          </w:p>
        </w:tc>
        <w:tc>
          <w:tcPr>
            <w:tcW w:w="1235" w:type="dxa"/>
            <w:gridSpan w:val="2"/>
            <w:tcBorders>
              <w:top w:val="single" w:sz="4" w:space="0" w:color="auto"/>
              <w:left w:val="single" w:sz="4" w:space="0" w:color="auto"/>
              <w:bottom w:val="single" w:sz="4" w:space="0" w:color="auto"/>
              <w:right w:val="single" w:sz="4" w:space="0" w:color="auto"/>
            </w:tcBorders>
            <w:vAlign w:val="center"/>
          </w:tcPr>
          <w:p w:rsidR="00CE1D70" w:rsidRPr="002E64B6" w:rsidRDefault="00CE1D70" w:rsidP="00CE1D70">
            <w:pPr>
              <w:jc w:val="center"/>
              <w:rPr>
                <w:rFonts w:cs="Times New Roman"/>
              </w:rPr>
            </w:pPr>
            <w:r w:rsidRPr="002E64B6">
              <w:rPr>
                <w:rFonts w:cs="Times New Roman"/>
              </w:rPr>
              <w:t>508908,9</w:t>
            </w:r>
          </w:p>
        </w:tc>
        <w:tc>
          <w:tcPr>
            <w:tcW w:w="1263" w:type="dxa"/>
            <w:gridSpan w:val="2"/>
            <w:tcBorders>
              <w:top w:val="single" w:sz="4" w:space="0" w:color="auto"/>
              <w:left w:val="single" w:sz="4" w:space="0" w:color="auto"/>
              <w:bottom w:val="single" w:sz="4" w:space="0" w:color="auto"/>
              <w:right w:val="single" w:sz="4" w:space="0" w:color="auto"/>
            </w:tcBorders>
          </w:tcPr>
          <w:p w:rsidR="00CE1D70" w:rsidRPr="002E64B6" w:rsidRDefault="00CE1D70" w:rsidP="00CE1D70">
            <w:pPr>
              <w:jc w:val="center"/>
              <w:rPr>
                <w:rFonts w:cs="Times New Roman"/>
              </w:rPr>
            </w:pPr>
          </w:p>
          <w:p w:rsidR="00CE1D70" w:rsidRPr="002E64B6" w:rsidRDefault="00CE1D70" w:rsidP="00CE1D70">
            <w:pPr>
              <w:jc w:val="center"/>
              <w:rPr>
                <w:rFonts w:cs="Times New Roman"/>
              </w:rPr>
            </w:pPr>
            <w:r w:rsidRPr="002E64B6">
              <w:rPr>
                <w:rFonts w:cs="Times New Roman"/>
              </w:rPr>
              <w:t>975702,4*</w:t>
            </w:r>
          </w:p>
        </w:tc>
        <w:tc>
          <w:tcPr>
            <w:tcW w:w="1263" w:type="dxa"/>
            <w:gridSpan w:val="2"/>
            <w:tcBorders>
              <w:top w:val="single" w:sz="4" w:space="0" w:color="auto"/>
              <w:left w:val="single" w:sz="4" w:space="0" w:color="auto"/>
              <w:bottom w:val="single" w:sz="4" w:space="0" w:color="auto"/>
              <w:right w:val="single" w:sz="4" w:space="0" w:color="auto"/>
            </w:tcBorders>
          </w:tcPr>
          <w:p w:rsidR="00CE1D70" w:rsidRPr="002E64B6" w:rsidRDefault="00CE1D70" w:rsidP="00CE1D70">
            <w:pPr>
              <w:jc w:val="center"/>
              <w:rPr>
                <w:rFonts w:cs="Times New Roman"/>
              </w:rPr>
            </w:pPr>
          </w:p>
          <w:p w:rsidR="00CE1D70" w:rsidRPr="002E64B6" w:rsidRDefault="00CE1D70" w:rsidP="00CE1D70">
            <w:pPr>
              <w:jc w:val="center"/>
              <w:rPr>
                <w:rFonts w:cs="Times New Roman"/>
              </w:rPr>
            </w:pPr>
            <w:r w:rsidRPr="002E64B6">
              <w:rPr>
                <w:rFonts w:cs="Times New Roman"/>
              </w:rPr>
              <w:t>1127960,8</w:t>
            </w:r>
          </w:p>
        </w:tc>
        <w:tc>
          <w:tcPr>
            <w:tcW w:w="1069" w:type="dxa"/>
            <w:gridSpan w:val="2"/>
            <w:tcBorders>
              <w:top w:val="single" w:sz="4" w:space="0" w:color="auto"/>
              <w:left w:val="single" w:sz="4" w:space="0" w:color="auto"/>
              <w:bottom w:val="single" w:sz="4" w:space="0" w:color="auto"/>
              <w:right w:val="single" w:sz="4" w:space="0" w:color="auto"/>
            </w:tcBorders>
          </w:tcPr>
          <w:p w:rsidR="00CE1D70" w:rsidRPr="002E64B6" w:rsidRDefault="00CE1D70" w:rsidP="00CE1D70">
            <w:pPr>
              <w:jc w:val="center"/>
              <w:rPr>
                <w:rFonts w:cs="Times New Roman"/>
              </w:rPr>
            </w:pPr>
          </w:p>
          <w:p w:rsidR="00CE1D70" w:rsidRPr="002E64B6" w:rsidRDefault="00CE1D70" w:rsidP="00CE1D70">
            <w:pPr>
              <w:jc w:val="center"/>
              <w:rPr>
                <w:rFonts w:cs="Times New Roman"/>
              </w:rPr>
            </w:pPr>
            <w:r w:rsidRPr="002E64B6">
              <w:rPr>
                <w:rFonts w:cs="Times New Roman"/>
              </w:rPr>
              <w:t>115,0</w:t>
            </w:r>
          </w:p>
        </w:tc>
      </w:tr>
      <w:tr w:rsidR="00CE1D70" w:rsidRPr="002E64B6" w:rsidTr="00CE1D70">
        <w:trPr>
          <w:tblHeader/>
        </w:trPr>
        <w:tc>
          <w:tcPr>
            <w:tcW w:w="3899" w:type="dxa"/>
            <w:gridSpan w:val="2"/>
            <w:tcBorders>
              <w:top w:val="single" w:sz="4" w:space="0" w:color="auto"/>
              <w:left w:val="single" w:sz="4" w:space="0" w:color="auto"/>
              <w:bottom w:val="single" w:sz="4" w:space="0" w:color="auto"/>
              <w:right w:val="single" w:sz="4" w:space="0" w:color="auto"/>
            </w:tcBorders>
            <w:vAlign w:val="center"/>
          </w:tcPr>
          <w:p w:rsidR="00CE1D70" w:rsidRPr="002E64B6" w:rsidRDefault="00CE1D70" w:rsidP="00CE1D70">
            <w:pPr>
              <w:rPr>
                <w:rFonts w:cs="Times New Roman"/>
              </w:rPr>
            </w:pPr>
            <w:r w:rsidRPr="002E64B6">
              <w:rPr>
                <w:rFonts w:cs="Times New Roman"/>
              </w:rPr>
              <w:t>Обсяг реалізованої промислової продукції (товарів, послуг) у розрахунку на одну особу</w:t>
            </w:r>
          </w:p>
        </w:tc>
        <w:tc>
          <w:tcPr>
            <w:tcW w:w="930" w:type="dxa"/>
            <w:gridSpan w:val="2"/>
            <w:tcBorders>
              <w:top w:val="single" w:sz="4" w:space="0" w:color="auto"/>
              <w:left w:val="single" w:sz="4" w:space="0" w:color="auto"/>
              <w:bottom w:val="single" w:sz="4" w:space="0" w:color="auto"/>
              <w:right w:val="single" w:sz="4" w:space="0" w:color="auto"/>
            </w:tcBorders>
            <w:vAlign w:val="center"/>
          </w:tcPr>
          <w:p w:rsidR="00CE1D70" w:rsidRPr="002E64B6" w:rsidRDefault="00CE1D70" w:rsidP="00CE1D70">
            <w:pPr>
              <w:jc w:val="center"/>
              <w:rPr>
                <w:rFonts w:cs="Times New Roman"/>
              </w:rPr>
            </w:pPr>
            <w:r w:rsidRPr="002E64B6">
              <w:rPr>
                <w:rFonts w:cs="Times New Roman"/>
              </w:rPr>
              <w:t>грн.</w:t>
            </w:r>
          </w:p>
        </w:tc>
        <w:tc>
          <w:tcPr>
            <w:tcW w:w="1235" w:type="dxa"/>
            <w:gridSpan w:val="2"/>
            <w:tcBorders>
              <w:top w:val="single" w:sz="4" w:space="0" w:color="auto"/>
              <w:left w:val="single" w:sz="4" w:space="0" w:color="auto"/>
              <w:bottom w:val="single" w:sz="4" w:space="0" w:color="auto"/>
              <w:right w:val="single" w:sz="4" w:space="0" w:color="auto"/>
            </w:tcBorders>
            <w:vAlign w:val="center"/>
          </w:tcPr>
          <w:p w:rsidR="00CE1D70" w:rsidRPr="002E64B6" w:rsidRDefault="00CE1D70" w:rsidP="00CE1D70">
            <w:pPr>
              <w:jc w:val="center"/>
              <w:rPr>
                <w:rFonts w:cs="Times New Roman"/>
              </w:rPr>
            </w:pPr>
            <w:r w:rsidRPr="002E64B6">
              <w:rPr>
                <w:rFonts w:cs="Times New Roman"/>
              </w:rPr>
              <w:t>8347,3</w:t>
            </w:r>
          </w:p>
        </w:tc>
        <w:tc>
          <w:tcPr>
            <w:tcW w:w="1263" w:type="dxa"/>
            <w:gridSpan w:val="2"/>
            <w:tcBorders>
              <w:top w:val="single" w:sz="4" w:space="0" w:color="auto"/>
              <w:left w:val="single" w:sz="4" w:space="0" w:color="auto"/>
              <w:bottom w:val="single" w:sz="4" w:space="0" w:color="auto"/>
              <w:right w:val="single" w:sz="4" w:space="0" w:color="auto"/>
            </w:tcBorders>
          </w:tcPr>
          <w:p w:rsidR="00CE1D70" w:rsidRPr="002E64B6" w:rsidRDefault="00CE1D70" w:rsidP="00CE1D70">
            <w:pPr>
              <w:rPr>
                <w:rFonts w:cs="Times New Roman"/>
              </w:rPr>
            </w:pPr>
          </w:p>
          <w:p w:rsidR="00CE1D70" w:rsidRPr="002E64B6" w:rsidRDefault="00CE1D70" w:rsidP="00CE1D70">
            <w:pPr>
              <w:jc w:val="center"/>
              <w:rPr>
                <w:rFonts w:cs="Times New Roman"/>
              </w:rPr>
            </w:pPr>
            <w:r w:rsidRPr="002E64B6">
              <w:rPr>
                <w:rFonts w:cs="Times New Roman"/>
              </w:rPr>
              <w:t>16003,7*</w:t>
            </w:r>
          </w:p>
        </w:tc>
        <w:tc>
          <w:tcPr>
            <w:tcW w:w="1263" w:type="dxa"/>
            <w:gridSpan w:val="2"/>
            <w:tcBorders>
              <w:top w:val="single" w:sz="4" w:space="0" w:color="auto"/>
              <w:left w:val="single" w:sz="4" w:space="0" w:color="auto"/>
              <w:bottom w:val="single" w:sz="4" w:space="0" w:color="auto"/>
              <w:right w:val="single" w:sz="4" w:space="0" w:color="auto"/>
            </w:tcBorders>
          </w:tcPr>
          <w:p w:rsidR="00CE1D70" w:rsidRPr="002E64B6" w:rsidRDefault="00CE1D70" w:rsidP="00CE1D70">
            <w:pPr>
              <w:rPr>
                <w:rFonts w:cs="Times New Roman"/>
              </w:rPr>
            </w:pPr>
          </w:p>
          <w:p w:rsidR="00CE1D70" w:rsidRPr="002E64B6" w:rsidRDefault="00CE1D70" w:rsidP="00CE1D70">
            <w:pPr>
              <w:jc w:val="center"/>
              <w:rPr>
                <w:rFonts w:cs="Times New Roman"/>
              </w:rPr>
            </w:pPr>
            <w:r w:rsidRPr="002E64B6">
              <w:rPr>
                <w:rFonts w:cs="Times New Roman"/>
              </w:rPr>
              <w:t>18460,9</w:t>
            </w:r>
          </w:p>
        </w:tc>
        <w:tc>
          <w:tcPr>
            <w:tcW w:w="1069" w:type="dxa"/>
            <w:gridSpan w:val="2"/>
            <w:tcBorders>
              <w:top w:val="single" w:sz="4" w:space="0" w:color="auto"/>
              <w:left w:val="single" w:sz="4" w:space="0" w:color="auto"/>
              <w:bottom w:val="single" w:sz="4" w:space="0" w:color="auto"/>
              <w:right w:val="single" w:sz="4" w:space="0" w:color="auto"/>
            </w:tcBorders>
          </w:tcPr>
          <w:p w:rsidR="00CE1D70" w:rsidRPr="002E64B6" w:rsidRDefault="00CE1D70" w:rsidP="00CE1D70">
            <w:pPr>
              <w:rPr>
                <w:rFonts w:cs="Times New Roman"/>
              </w:rPr>
            </w:pPr>
          </w:p>
          <w:p w:rsidR="00CE1D70" w:rsidRPr="002E64B6" w:rsidRDefault="00CE1D70" w:rsidP="00CE1D70">
            <w:pPr>
              <w:jc w:val="center"/>
              <w:rPr>
                <w:rFonts w:cs="Times New Roman"/>
              </w:rPr>
            </w:pPr>
            <w:r w:rsidRPr="002E64B6">
              <w:rPr>
                <w:rFonts w:cs="Times New Roman"/>
              </w:rPr>
              <w:t>115,0</w:t>
            </w:r>
          </w:p>
        </w:tc>
      </w:tr>
      <w:tr w:rsidR="00CE1D70" w:rsidRPr="002E64B6" w:rsidTr="00CE1D70">
        <w:trPr>
          <w:tblHeader/>
        </w:trPr>
        <w:tc>
          <w:tcPr>
            <w:tcW w:w="3899" w:type="dxa"/>
            <w:gridSpan w:val="2"/>
            <w:tcBorders>
              <w:top w:val="single" w:sz="4" w:space="0" w:color="auto"/>
              <w:left w:val="single" w:sz="4" w:space="0" w:color="auto"/>
              <w:bottom w:val="single" w:sz="4" w:space="0" w:color="auto"/>
              <w:right w:val="single" w:sz="4" w:space="0" w:color="auto"/>
            </w:tcBorders>
            <w:vAlign w:val="center"/>
          </w:tcPr>
          <w:p w:rsidR="00CE1D70" w:rsidRPr="002E64B6" w:rsidRDefault="00CE1D70" w:rsidP="00CE1D70">
            <w:pPr>
              <w:rPr>
                <w:rFonts w:cs="Times New Roman"/>
              </w:rPr>
            </w:pPr>
            <w:r w:rsidRPr="002E64B6">
              <w:rPr>
                <w:rFonts w:cs="Times New Roman"/>
              </w:rPr>
              <w:t>Темп зростання (зменшення) обсягу реалізованої промислової продукції, % до відповідного періоду минулого року</w:t>
            </w:r>
          </w:p>
        </w:tc>
        <w:tc>
          <w:tcPr>
            <w:tcW w:w="930" w:type="dxa"/>
            <w:gridSpan w:val="2"/>
            <w:tcBorders>
              <w:top w:val="single" w:sz="4" w:space="0" w:color="auto"/>
              <w:left w:val="single" w:sz="4" w:space="0" w:color="auto"/>
              <w:bottom w:val="single" w:sz="4" w:space="0" w:color="auto"/>
              <w:right w:val="single" w:sz="4" w:space="0" w:color="auto"/>
            </w:tcBorders>
            <w:vAlign w:val="center"/>
          </w:tcPr>
          <w:p w:rsidR="00CE1D70" w:rsidRPr="002E64B6" w:rsidRDefault="00CE1D70" w:rsidP="00CE1D70">
            <w:pPr>
              <w:jc w:val="center"/>
              <w:rPr>
                <w:rFonts w:cs="Times New Roman"/>
              </w:rPr>
            </w:pPr>
            <w:r w:rsidRPr="002E64B6">
              <w:rPr>
                <w:rFonts w:cs="Times New Roman"/>
              </w:rPr>
              <w:t>%</w:t>
            </w:r>
          </w:p>
        </w:tc>
        <w:tc>
          <w:tcPr>
            <w:tcW w:w="1235" w:type="dxa"/>
            <w:gridSpan w:val="2"/>
            <w:tcBorders>
              <w:top w:val="single" w:sz="4" w:space="0" w:color="auto"/>
              <w:left w:val="single" w:sz="4" w:space="0" w:color="auto"/>
              <w:bottom w:val="single" w:sz="4" w:space="0" w:color="auto"/>
              <w:right w:val="single" w:sz="4" w:space="0" w:color="auto"/>
            </w:tcBorders>
            <w:vAlign w:val="center"/>
          </w:tcPr>
          <w:p w:rsidR="00CE1D70" w:rsidRPr="002E64B6" w:rsidRDefault="00CE1D70" w:rsidP="00CE1D70">
            <w:pPr>
              <w:jc w:val="center"/>
              <w:rPr>
                <w:rFonts w:cs="Times New Roman"/>
              </w:rPr>
            </w:pPr>
            <w:r w:rsidRPr="002E64B6">
              <w:rPr>
                <w:rFonts w:cs="Times New Roman"/>
              </w:rPr>
              <w:t>109,5</w:t>
            </w:r>
          </w:p>
        </w:tc>
        <w:tc>
          <w:tcPr>
            <w:tcW w:w="1263" w:type="dxa"/>
            <w:gridSpan w:val="2"/>
            <w:tcBorders>
              <w:top w:val="single" w:sz="4" w:space="0" w:color="auto"/>
              <w:left w:val="single" w:sz="4" w:space="0" w:color="auto"/>
              <w:bottom w:val="single" w:sz="4" w:space="0" w:color="auto"/>
              <w:right w:val="single" w:sz="4" w:space="0" w:color="auto"/>
            </w:tcBorders>
          </w:tcPr>
          <w:p w:rsidR="00CE1D70" w:rsidRPr="002E64B6" w:rsidRDefault="00CE1D70" w:rsidP="00CE1D70">
            <w:pPr>
              <w:rPr>
                <w:rFonts w:cs="Times New Roman"/>
              </w:rPr>
            </w:pPr>
          </w:p>
          <w:p w:rsidR="00CE1D70" w:rsidRPr="002E64B6" w:rsidRDefault="00CE1D70" w:rsidP="00CE1D70">
            <w:pPr>
              <w:jc w:val="center"/>
              <w:rPr>
                <w:rFonts w:cs="Times New Roman"/>
              </w:rPr>
            </w:pPr>
            <w:r w:rsidRPr="002E64B6">
              <w:rPr>
                <w:rFonts w:cs="Times New Roman"/>
              </w:rPr>
              <w:t>191,7*</w:t>
            </w:r>
          </w:p>
        </w:tc>
        <w:tc>
          <w:tcPr>
            <w:tcW w:w="1263" w:type="dxa"/>
            <w:gridSpan w:val="2"/>
            <w:tcBorders>
              <w:top w:val="single" w:sz="4" w:space="0" w:color="auto"/>
              <w:left w:val="single" w:sz="4" w:space="0" w:color="auto"/>
              <w:bottom w:val="single" w:sz="4" w:space="0" w:color="auto"/>
              <w:right w:val="single" w:sz="4" w:space="0" w:color="auto"/>
            </w:tcBorders>
          </w:tcPr>
          <w:p w:rsidR="00CE1D70" w:rsidRPr="002E64B6" w:rsidRDefault="00CE1D70" w:rsidP="00CE1D70">
            <w:pPr>
              <w:rPr>
                <w:rFonts w:cs="Times New Roman"/>
              </w:rPr>
            </w:pPr>
          </w:p>
          <w:p w:rsidR="00CE1D70" w:rsidRPr="002E64B6" w:rsidRDefault="00CE1D70" w:rsidP="00CE1D70">
            <w:pPr>
              <w:jc w:val="center"/>
              <w:rPr>
                <w:rFonts w:cs="Times New Roman"/>
              </w:rPr>
            </w:pPr>
            <w:r w:rsidRPr="002E64B6">
              <w:rPr>
                <w:rFonts w:cs="Times New Roman"/>
              </w:rPr>
              <w:t>115,0</w:t>
            </w:r>
          </w:p>
        </w:tc>
        <w:tc>
          <w:tcPr>
            <w:tcW w:w="1069" w:type="dxa"/>
            <w:gridSpan w:val="2"/>
            <w:tcBorders>
              <w:top w:val="single" w:sz="4" w:space="0" w:color="auto"/>
              <w:left w:val="single" w:sz="4" w:space="0" w:color="auto"/>
              <w:bottom w:val="single" w:sz="4" w:space="0" w:color="auto"/>
              <w:right w:val="single" w:sz="4" w:space="0" w:color="auto"/>
            </w:tcBorders>
          </w:tcPr>
          <w:p w:rsidR="00CE1D70" w:rsidRPr="002E64B6" w:rsidRDefault="00CE1D70" w:rsidP="00CE1D70">
            <w:pPr>
              <w:rPr>
                <w:rFonts w:cs="Times New Roman"/>
              </w:rPr>
            </w:pPr>
          </w:p>
          <w:p w:rsidR="00CE1D70" w:rsidRPr="002E64B6" w:rsidRDefault="00CE1D70" w:rsidP="00CE1D70">
            <w:pPr>
              <w:jc w:val="center"/>
              <w:rPr>
                <w:rFonts w:cs="Times New Roman"/>
              </w:rPr>
            </w:pPr>
            <w:r w:rsidRPr="002E64B6">
              <w:rPr>
                <w:rFonts w:cs="Times New Roman"/>
              </w:rPr>
              <w:t>Х</w:t>
            </w:r>
          </w:p>
        </w:tc>
      </w:tr>
      <w:tr w:rsidR="00CE1D70" w:rsidRPr="00AD511A" w:rsidTr="00CE1D70">
        <w:trPr>
          <w:gridAfter w:val="1"/>
          <w:wAfter w:w="20" w:type="dxa"/>
        </w:trPr>
        <w:tc>
          <w:tcPr>
            <w:tcW w:w="3892" w:type="dxa"/>
          </w:tcPr>
          <w:p w:rsidR="00CE1D70" w:rsidRPr="00B06E11" w:rsidRDefault="00CE1D70" w:rsidP="00CE1D70">
            <w:pPr>
              <w:pStyle w:val="2"/>
              <w:ind w:left="0" w:hanging="35"/>
              <w:rPr>
                <w:b w:val="0"/>
                <w:sz w:val="24"/>
                <w:szCs w:val="24"/>
              </w:rPr>
            </w:pPr>
            <w:r w:rsidRPr="00AD511A">
              <w:rPr>
                <w:b w:val="0"/>
                <w:sz w:val="24"/>
                <w:szCs w:val="24"/>
              </w:rPr>
              <w:t>Частка інноваційно активних промислових підприємств у загальній кількості промислових підприємств регіону</w:t>
            </w:r>
          </w:p>
        </w:tc>
        <w:tc>
          <w:tcPr>
            <w:tcW w:w="928" w:type="dxa"/>
            <w:gridSpan w:val="2"/>
            <w:vAlign w:val="center"/>
          </w:tcPr>
          <w:p w:rsidR="00CE1D70" w:rsidRPr="00AD511A" w:rsidRDefault="00CE1D70" w:rsidP="00CE1D70">
            <w:pPr>
              <w:jc w:val="center"/>
              <w:rPr>
                <w:rFonts w:cs="Times New Roman"/>
              </w:rPr>
            </w:pPr>
            <w:r w:rsidRPr="00AD511A">
              <w:rPr>
                <w:rFonts w:cs="Times New Roman"/>
              </w:rPr>
              <w:t>%</w:t>
            </w:r>
          </w:p>
        </w:tc>
        <w:tc>
          <w:tcPr>
            <w:tcW w:w="1232" w:type="dxa"/>
            <w:gridSpan w:val="2"/>
          </w:tcPr>
          <w:p w:rsidR="00CE1D70" w:rsidRPr="00AD511A" w:rsidRDefault="00CE1D70" w:rsidP="00CE1D70">
            <w:pPr>
              <w:jc w:val="center"/>
              <w:rPr>
                <w:rFonts w:cs="Times New Roman"/>
              </w:rPr>
            </w:pPr>
          </w:p>
          <w:p w:rsidR="00CE1D70" w:rsidRPr="00AD511A" w:rsidRDefault="00CE1D70" w:rsidP="00CE1D70">
            <w:pPr>
              <w:jc w:val="center"/>
              <w:rPr>
                <w:rFonts w:cs="Times New Roman"/>
                <w:bCs/>
                <w:color w:val="000000"/>
              </w:rPr>
            </w:pPr>
            <w:r w:rsidRPr="00AD511A">
              <w:rPr>
                <w:rFonts w:cs="Times New Roman"/>
              </w:rPr>
              <w:t>2</w:t>
            </w:r>
            <w:r>
              <w:rPr>
                <w:rFonts w:cs="Times New Roman"/>
              </w:rPr>
              <w:t>3,1</w:t>
            </w:r>
          </w:p>
        </w:tc>
        <w:tc>
          <w:tcPr>
            <w:tcW w:w="1260" w:type="dxa"/>
            <w:gridSpan w:val="2"/>
          </w:tcPr>
          <w:p w:rsidR="00CE1D70" w:rsidRPr="00AD511A" w:rsidRDefault="00CE1D70" w:rsidP="00CE1D70">
            <w:pPr>
              <w:jc w:val="center"/>
              <w:rPr>
                <w:rFonts w:cs="Times New Roman"/>
                <w:bCs/>
                <w:color w:val="000000"/>
              </w:rPr>
            </w:pPr>
          </w:p>
          <w:p w:rsidR="00CE1D70" w:rsidRPr="00AD511A" w:rsidRDefault="00CE1D70" w:rsidP="00CE1D70">
            <w:pPr>
              <w:jc w:val="center"/>
              <w:rPr>
                <w:rFonts w:cs="Times New Roman"/>
                <w:bCs/>
                <w:color w:val="000000"/>
              </w:rPr>
            </w:pPr>
            <w:r>
              <w:rPr>
                <w:rFonts w:cs="Times New Roman"/>
                <w:bCs/>
                <w:color w:val="000000"/>
              </w:rPr>
              <w:t>23,1</w:t>
            </w:r>
            <w:r w:rsidRPr="00AD511A">
              <w:rPr>
                <w:rFonts w:cs="Times New Roman"/>
                <w:bCs/>
                <w:color w:val="000000"/>
              </w:rPr>
              <w:t>*</w:t>
            </w:r>
          </w:p>
        </w:tc>
        <w:tc>
          <w:tcPr>
            <w:tcW w:w="1260" w:type="dxa"/>
            <w:gridSpan w:val="2"/>
          </w:tcPr>
          <w:p w:rsidR="00CE1D70" w:rsidRPr="00AD511A" w:rsidRDefault="00CE1D70" w:rsidP="00CE1D70">
            <w:pPr>
              <w:jc w:val="center"/>
              <w:rPr>
                <w:rFonts w:cs="Times New Roman"/>
                <w:bCs/>
                <w:color w:val="000000"/>
              </w:rPr>
            </w:pPr>
          </w:p>
          <w:p w:rsidR="00CE1D70" w:rsidRPr="00AD511A" w:rsidRDefault="00CE1D70" w:rsidP="00CE1D70">
            <w:pPr>
              <w:jc w:val="center"/>
              <w:rPr>
                <w:rFonts w:cs="Times New Roman"/>
                <w:bCs/>
                <w:color w:val="000000"/>
              </w:rPr>
            </w:pPr>
            <w:r>
              <w:rPr>
                <w:rFonts w:cs="Times New Roman"/>
                <w:bCs/>
                <w:color w:val="000000"/>
              </w:rPr>
              <w:t>25,4</w:t>
            </w:r>
          </w:p>
        </w:tc>
        <w:tc>
          <w:tcPr>
            <w:tcW w:w="1067" w:type="dxa"/>
            <w:gridSpan w:val="2"/>
          </w:tcPr>
          <w:p w:rsidR="00CE1D70" w:rsidRPr="00AD511A" w:rsidRDefault="00CE1D70" w:rsidP="00CE1D70">
            <w:pPr>
              <w:jc w:val="center"/>
              <w:rPr>
                <w:rFonts w:cs="Times New Roman"/>
                <w:bCs/>
                <w:color w:val="000000"/>
              </w:rPr>
            </w:pPr>
          </w:p>
          <w:p w:rsidR="00CE1D70" w:rsidRPr="00AD511A" w:rsidRDefault="00CE1D70" w:rsidP="00CE1D70">
            <w:pPr>
              <w:jc w:val="center"/>
              <w:rPr>
                <w:rFonts w:cs="Times New Roman"/>
                <w:bCs/>
                <w:color w:val="000000"/>
              </w:rPr>
            </w:pPr>
            <w:r>
              <w:rPr>
                <w:rFonts w:cs="Times New Roman"/>
                <w:bCs/>
                <w:color w:val="000000"/>
              </w:rPr>
              <w:t>110,1</w:t>
            </w:r>
          </w:p>
        </w:tc>
      </w:tr>
      <w:tr w:rsidR="00CE1D70" w:rsidRPr="00AD511A" w:rsidTr="00CE1D70">
        <w:trPr>
          <w:gridAfter w:val="1"/>
          <w:wAfter w:w="20" w:type="dxa"/>
        </w:trPr>
        <w:tc>
          <w:tcPr>
            <w:tcW w:w="3892" w:type="dxa"/>
          </w:tcPr>
          <w:p w:rsidR="00CE1D70" w:rsidRPr="00B06E11" w:rsidRDefault="00CE1D70" w:rsidP="00CE1D70">
            <w:pPr>
              <w:pStyle w:val="2"/>
              <w:ind w:left="0" w:hanging="35"/>
              <w:jc w:val="both"/>
              <w:rPr>
                <w:b w:val="0"/>
                <w:sz w:val="24"/>
                <w:szCs w:val="24"/>
              </w:rPr>
            </w:pPr>
            <w:r w:rsidRPr="00AD511A">
              <w:rPr>
                <w:b w:val="0"/>
                <w:sz w:val="24"/>
                <w:szCs w:val="24"/>
              </w:rPr>
              <w:t>Обсяг реалізованої інноваційної продукції, всього</w:t>
            </w:r>
          </w:p>
        </w:tc>
        <w:tc>
          <w:tcPr>
            <w:tcW w:w="928" w:type="dxa"/>
            <w:gridSpan w:val="2"/>
          </w:tcPr>
          <w:p w:rsidR="00CE1D70" w:rsidRPr="00AD511A" w:rsidRDefault="00CE1D70" w:rsidP="00CE1D70">
            <w:pPr>
              <w:jc w:val="center"/>
              <w:rPr>
                <w:rFonts w:cs="Times New Roman"/>
              </w:rPr>
            </w:pPr>
            <w:r w:rsidRPr="00AD511A">
              <w:rPr>
                <w:rFonts w:cs="Times New Roman"/>
              </w:rPr>
              <w:t>тис. грн.</w:t>
            </w:r>
          </w:p>
        </w:tc>
        <w:tc>
          <w:tcPr>
            <w:tcW w:w="1232" w:type="dxa"/>
            <w:gridSpan w:val="2"/>
          </w:tcPr>
          <w:p w:rsidR="00CE1D70" w:rsidRPr="00AD511A" w:rsidRDefault="00CE1D70" w:rsidP="00CE1D70">
            <w:pPr>
              <w:jc w:val="center"/>
              <w:rPr>
                <w:rFonts w:cs="Times New Roman"/>
                <w:bCs/>
                <w:color w:val="000000"/>
              </w:rPr>
            </w:pPr>
            <w:r>
              <w:rPr>
                <w:rFonts w:cs="Times New Roman"/>
              </w:rPr>
              <w:t>52,0</w:t>
            </w:r>
          </w:p>
        </w:tc>
        <w:tc>
          <w:tcPr>
            <w:tcW w:w="1260" w:type="dxa"/>
            <w:gridSpan w:val="2"/>
          </w:tcPr>
          <w:p w:rsidR="00CE1D70" w:rsidRPr="00AD511A" w:rsidRDefault="00CE1D70" w:rsidP="00CE1D70">
            <w:pPr>
              <w:jc w:val="center"/>
              <w:rPr>
                <w:rFonts w:cs="Times New Roman"/>
                <w:bCs/>
                <w:color w:val="000000"/>
              </w:rPr>
            </w:pPr>
            <w:r>
              <w:rPr>
                <w:rFonts w:cs="Times New Roman"/>
                <w:bCs/>
                <w:color w:val="000000"/>
              </w:rPr>
              <w:t>52,0</w:t>
            </w:r>
            <w:r w:rsidRPr="00AD511A">
              <w:rPr>
                <w:rFonts w:cs="Times New Roman"/>
                <w:bCs/>
                <w:color w:val="000000"/>
              </w:rPr>
              <w:t>*</w:t>
            </w:r>
          </w:p>
        </w:tc>
        <w:tc>
          <w:tcPr>
            <w:tcW w:w="1260" w:type="dxa"/>
            <w:gridSpan w:val="2"/>
          </w:tcPr>
          <w:p w:rsidR="00CE1D70" w:rsidRPr="00AD511A" w:rsidRDefault="00CE1D70" w:rsidP="00CE1D70">
            <w:pPr>
              <w:jc w:val="center"/>
              <w:rPr>
                <w:rFonts w:cs="Times New Roman"/>
                <w:bCs/>
                <w:color w:val="000000"/>
              </w:rPr>
            </w:pPr>
            <w:r>
              <w:rPr>
                <w:rFonts w:cs="Times New Roman"/>
                <w:bCs/>
                <w:color w:val="000000"/>
              </w:rPr>
              <w:t>57,3</w:t>
            </w:r>
          </w:p>
        </w:tc>
        <w:tc>
          <w:tcPr>
            <w:tcW w:w="1067" w:type="dxa"/>
            <w:gridSpan w:val="2"/>
          </w:tcPr>
          <w:p w:rsidR="00CE1D70" w:rsidRPr="00AD511A" w:rsidRDefault="00CE1D70" w:rsidP="00CE1D70">
            <w:pPr>
              <w:jc w:val="center"/>
              <w:rPr>
                <w:rFonts w:cs="Times New Roman"/>
                <w:bCs/>
                <w:color w:val="000000"/>
              </w:rPr>
            </w:pPr>
            <w:r>
              <w:rPr>
                <w:rFonts w:cs="Times New Roman"/>
                <w:bCs/>
                <w:color w:val="000000"/>
              </w:rPr>
              <w:t>110,2</w:t>
            </w:r>
          </w:p>
        </w:tc>
      </w:tr>
      <w:tr w:rsidR="00CE1D70" w:rsidRPr="00AD511A" w:rsidTr="00CE1D70">
        <w:trPr>
          <w:gridAfter w:val="1"/>
          <w:wAfter w:w="20" w:type="dxa"/>
        </w:trPr>
        <w:tc>
          <w:tcPr>
            <w:tcW w:w="3892" w:type="dxa"/>
          </w:tcPr>
          <w:p w:rsidR="00CE1D70" w:rsidRPr="00B06E11" w:rsidRDefault="00CE1D70" w:rsidP="00CE1D70">
            <w:pPr>
              <w:pStyle w:val="2"/>
              <w:ind w:left="0" w:firstLine="0"/>
              <w:jc w:val="both"/>
              <w:rPr>
                <w:b w:val="0"/>
                <w:sz w:val="24"/>
                <w:szCs w:val="24"/>
              </w:rPr>
            </w:pPr>
            <w:r w:rsidRPr="00AD511A">
              <w:rPr>
                <w:b w:val="0"/>
                <w:sz w:val="24"/>
                <w:szCs w:val="24"/>
              </w:rPr>
              <w:t>Впроваджено нових технологічних процесів, всього</w:t>
            </w:r>
          </w:p>
        </w:tc>
        <w:tc>
          <w:tcPr>
            <w:tcW w:w="928" w:type="dxa"/>
            <w:gridSpan w:val="2"/>
          </w:tcPr>
          <w:p w:rsidR="00CE1D70" w:rsidRPr="00AD511A" w:rsidRDefault="00CE1D70" w:rsidP="00CE1D70">
            <w:pPr>
              <w:jc w:val="center"/>
              <w:rPr>
                <w:rFonts w:cs="Times New Roman"/>
              </w:rPr>
            </w:pPr>
            <w:r w:rsidRPr="00AD511A">
              <w:rPr>
                <w:rFonts w:cs="Times New Roman"/>
              </w:rPr>
              <w:t>одиниць</w:t>
            </w:r>
          </w:p>
        </w:tc>
        <w:tc>
          <w:tcPr>
            <w:tcW w:w="1232" w:type="dxa"/>
            <w:gridSpan w:val="2"/>
          </w:tcPr>
          <w:p w:rsidR="00CE1D70" w:rsidRPr="00AD511A" w:rsidRDefault="00CE1D70" w:rsidP="00CE1D70">
            <w:pPr>
              <w:jc w:val="center"/>
              <w:rPr>
                <w:rFonts w:cs="Times New Roman"/>
                <w:bCs/>
                <w:color w:val="000000"/>
              </w:rPr>
            </w:pPr>
            <w:r w:rsidRPr="00AD511A">
              <w:rPr>
                <w:rFonts w:cs="Times New Roman"/>
              </w:rPr>
              <w:t>2</w:t>
            </w:r>
          </w:p>
        </w:tc>
        <w:tc>
          <w:tcPr>
            <w:tcW w:w="1260" w:type="dxa"/>
            <w:gridSpan w:val="2"/>
          </w:tcPr>
          <w:p w:rsidR="00CE1D70" w:rsidRPr="00AD511A" w:rsidRDefault="00CE1D70" w:rsidP="00CE1D70">
            <w:pPr>
              <w:jc w:val="center"/>
              <w:rPr>
                <w:rFonts w:cs="Times New Roman"/>
                <w:bCs/>
                <w:color w:val="000000"/>
              </w:rPr>
            </w:pPr>
            <w:r>
              <w:rPr>
                <w:rFonts w:cs="Times New Roman"/>
                <w:bCs/>
                <w:color w:val="000000"/>
              </w:rPr>
              <w:t>1</w:t>
            </w:r>
          </w:p>
        </w:tc>
        <w:tc>
          <w:tcPr>
            <w:tcW w:w="1260" w:type="dxa"/>
            <w:gridSpan w:val="2"/>
          </w:tcPr>
          <w:p w:rsidR="00CE1D70" w:rsidRPr="00AD511A" w:rsidRDefault="00CE1D70" w:rsidP="00CE1D70">
            <w:pPr>
              <w:jc w:val="center"/>
              <w:rPr>
                <w:rFonts w:cs="Times New Roman"/>
                <w:bCs/>
                <w:color w:val="000000"/>
              </w:rPr>
            </w:pPr>
            <w:r w:rsidRPr="00AD511A">
              <w:rPr>
                <w:rFonts w:cs="Times New Roman"/>
                <w:bCs/>
                <w:color w:val="000000"/>
              </w:rPr>
              <w:t>1</w:t>
            </w:r>
          </w:p>
        </w:tc>
        <w:tc>
          <w:tcPr>
            <w:tcW w:w="1067" w:type="dxa"/>
            <w:gridSpan w:val="2"/>
          </w:tcPr>
          <w:p w:rsidR="00CE1D70" w:rsidRPr="00AD511A" w:rsidRDefault="00CE1D70" w:rsidP="00CE1D70">
            <w:pPr>
              <w:jc w:val="center"/>
              <w:rPr>
                <w:rFonts w:cs="Times New Roman"/>
                <w:bCs/>
                <w:color w:val="000000"/>
              </w:rPr>
            </w:pPr>
            <w:r>
              <w:rPr>
                <w:rFonts w:cs="Times New Roman"/>
                <w:bCs/>
                <w:color w:val="000000"/>
              </w:rPr>
              <w:t>10</w:t>
            </w:r>
            <w:r w:rsidRPr="00AD511A">
              <w:rPr>
                <w:rFonts w:cs="Times New Roman"/>
                <w:bCs/>
                <w:color w:val="000000"/>
              </w:rPr>
              <w:t>0,0</w:t>
            </w:r>
          </w:p>
        </w:tc>
      </w:tr>
      <w:tr w:rsidR="00CE1D70" w:rsidRPr="00AD511A" w:rsidTr="00CE1D70">
        <w:trPr>
          <w:gridAfter w:val="1"/>
          <w:wAfter w:w="20" w:type="dxa"/>
        </w:trPr>
        <w:tc>
          <w:tcPr>
            <w:tcW w:w="3892" w:type="dxa"/>
          </w:tcPr>
          <w:p w:rsidR="00CE1D70" w:rsidRPr="00B06E11" w:rsidRDefault="00CE1D70" w:rsidP="00CE1D70">
            <w:pPr>
              <w:pStyle w:val="2"/>
              <w:ind w:left="0" w:firstLine="0"/>
              <w:jc w:val="both"/>
              <w:rPr>
                <w:b w:val="0"/>
                <w:sz w:val="24"/>
                <w:szCs w:val="24"/>
              </w:rPr>
            </w:pPr>
            <w:r w:rsidRPr="00AD511A">
              <w:rPr>
                <w:b w:val="0"/>
                <w:sz w:val="24"/>
                <w:szCs w:val="24"/>
              </w:rPr>
              <w:t>з них - маловідходних, ресурсозберігаючих</w:t>
            </w:r>
          </w:p>
        </w:tc>
        <w:tc>
          <w:tcPr>
            <w:tcW w:w="928" w:type="dxa"/>
            <w:gridSpan w:val="2"/>
          </w:tcPr>
          <w:p w:rsidR="00CE1D70" w:rsidRPr="00AD511A" w:rsidRDefault="00CE1D70" w:rsidP="00CE1D70">
            <w:pPr>
              <w:jc w:val="center"/>
              <w:rPr>
                <w:rFonts w:cs="Times New Roman"/>
              </w:rPr>
            </w:pPr>
            <w:r w:rsidRPr="00AD511A">
              <w:rPr>
                <w:rFonts w:cs="Times New Roman"/>
              </w:rPr>
              <w:t>одиниць</w:t>
            </w:r>
          </w:p>
        </w:tc>
        <w:tc>
          <w:tcPr>
            <w:tcW w:w="1232" w:type="dxa"/>
            <w:gridSpan w:val="2"/>
          </w:tcPr>
          <w:p w:rsidR="00CE1D70" w:rsidRPr="00AD511A" w:rsidRDefault="00CE1D70" w:rsidP="00CE1D70">
            <w:pPr>
              <w:jc w:val="center"/>
              <w:rPr>
                <w:rFonts w:cs="Times New Roman"/>
                <w:bCs/>
                <w:color w:val="000000"/>
              </w:rPr>
            </w:pPr>
            <w:r w:rsidRPr="00AD511A">
              <w:rPr>
                <w:rFonts w:cs="Times New Roman"/>
              </w:rPr>
              <w:t>2</w:t>
            </w:r>
          </w:p>
        </w:tc>
        <w:tc>
          <w:tcPr>
            <w:tcW w:w="1260" w:type="dxa"/>
            <w:gridSpan w:val="2"/>
          </w:tcPr>
          <w:p w:rsidR="00CE1D70" w:rsidRPr="00AD511A" w:rsidRDefault="00CE1D70" w:rsidP="00CE1D70">
            <w:pPr>
              <w:jc w:val="center"/>
              <w:rPr>
                <w:rFonts w:cs="Times New Roman"/>
                <w:bCs/>
                <w:color w:val="000000"/>
              </w:rPr>
            </w:pPr>
            <w:r>
              <w:rPr>
                <w:rFonts w:cs="Times New Roman"/>
                <w:bCs/>
                <w:color w:val="000000"/>
              </w:rPr>
              <w:t>1</w:t>
            </w:r>
          </w:p>
        </w:tc>
        <w:tc>
          <w:tcPr>
            <w:tcW w:w="1260" w:type="dxa"/>
            <w:gridSpan w:val="2"/>
          </w:tcPr>
          <w:p w:rsidR="00CE1D70" w:rsidRPr="00AD511A" w:rsidRDefault="00CE1D70" w:rsidP="00CE1D70">
            <w:pPr>
              <w:jc w:val="center"/>
              <w:rPr>
                <w:rFonts w:cs="Times New Roman"/>
                <w:bCs/>
                <w:color w:val="000000"/>
              </w:rPr>
            </w:pPr>
            <w:r w:rsidRPr="00AD511A">
              <w:rPr>
                <w:rFonts w:cs="Times New Roman"/>
                <w:bCs/>
                <w:color w:val="000000"/>
              </w:rPr>
              <w:t>1</w:t>
            </w:r>
          </w:p>
        </w:tc>
        <w:tc>
          <w:tcPr>
            <w:tcW w:w="1067" w:type="dxa"/>
            <w:gridSpan w:val="2"/>
          </w:tcPr>
          <w:p w:rsidR="00CE1D70" w:rsidRPr="00AD511A" w:rsidRDefault="00CE1D70" w:rsidP="00CE1D70">
            <w:pPr>
              <w:jc w:val="center"/>
              <w:rPr>
                <w:rFonts w:cs="Times New Roman"/>
                <w:bCs/>
                <w:color w:val="000000"/>
              </w:rPr>
            </w:pPr>
            <w:r>
              <w:rPr>
                <w:rFonts w:cs="Times New Roman"/>
                <w:bCs/>
                <w:color w:val="000000"/>
              </w:rPr>
              <w:t>10</w:t>
            </w:r>
            <w:r w:rsidRPr="00AD511A">
              <w:rPr>
                <w:rFonts w:cs="Times New Roman"/>
                <w:bCs/>
                <w:color w:val="000000"/>
              </w:rPr>
              <w:t>0,0</w:t>
            </w:r>
          </w:p>
        </w:tc>
      </w:tr>
      <w:tr w:rsidR="00CE1D70" w:rsidRPr="00AD511A" w:rsidTr="00CE1D70">
        <w:trPr>
          <w:gridAfter w:val="1"/>
          <w:wAfter w:w="20" w:type="dxa"/>
        </w:trPr>
        <w:tc>
          <w:tcPr>
            <w:tcW w:w="3892" w:type="dxa"/>
          </w:tcPr>
          <w:p w:rsidR="00CE1D70" w:rsidRPr="00AD511A" w:rsidRDefault="00CE1D70" w:rsidP="00CE1D70">
            <w:pPr>
              <w:pStyle w:val="2"/>
              <w:ind w:left="0" w:firstLine="0"/>
              <w:jc w:val="both"/>
              <w:rPr>
                <w:b w:val="0"/>
                <w:sz w:val="24"/>
                <w:szCs w:val="24"/>
              </w:rPr>
            </w:pPr>
            <w:r w:rsidRPr="00AD511A">
              <w:rPr>
                <w:b w:val="0"/>
                <w:sz w:val="24"/>
                <w:szCs w:val="24"/>
              </w:rPr>
              <w:t>Впроваджено виробництво інноваційних видів продукції</w:t>
            </w:r>
          </w:p>
        </w:tc>
        <w:tc>
          <w:tcPr>
            <w:tcW w:w="928" w:type="dxa"/>
            <w:gridSpan w:val="2"/>
          </w:tcPr>
          <w:p w:rsidR="00CE1D70" w:rsidRPr="00AD511A" w:rsidRDefault="00CE1D70" w:rsidP="00CE1D70">
            <w:pPr>
              <w:jc w:val="center"/>
              <w:rPr>
                <w:rFonts w:cs="Times New Roman"/>
              </w:rPr>
            </w:pPr>
            <w:r w:rsidRPr="00AD511A">
              <w:rPr>
                <w:rFonts w:cs="Times New Roman"/>
              </w:rPr>
              <w:t>одиниць</w:t>
            </w:r>
          </w:p>
        </w:tc>
        <w:tc>
          <w:tcPr>
            <w:tcW w:w="1232" w:type="dxa"/>
            <w:gridSpan w:val="2"/>
          </w:tcPr>
          <w:p w:rsidR="00CE1D70" w:rsidRPr="00AD511A" w:rsidRDefault="00CE1D70" w:rsidP="00CE1D70">
            <w:pPr>
              <w:jc w:val="center"/>
              <w:rPr>
                <w:rFonts w:cs="Times New Roman"/>
                <w:bCs/>
                <w:color w:val="000000"/>
              </w:rPr>
            </w:pPr>
            <w:r>
              <w:rPr>
                <w:rFonts w:cs="Times New Roman"/>
              </w:rPr>
              <w:t>7</w:t>
            </w:r>
          </w:p>
        </w:tc>
        <w:tc>
          <w:tcPr>
            <w:tcW w:w="1260" w:type="dxa"/>
            <w:gridSpan w:val="2"/>
          </w:tcPr>
          <w:p w:rsidR="00CE1D70" w:rsidRPr="00AD511A" w:rsidRDefault="00CE1D70" w:rsidP="00CE1D70">
            <w:pPr>
              <w:jc w:val="center"/>
              <w:rPr>
                <w:rFonts w:cs="Times New Roman"/>
                <w:bCs/>
                <w:color w:val="000000"/>
              </w:rPr>
            </w:pPr>
            <w:r>
              <w:rPr>
                <w:rFonts w:cs="Times New Roman"/>
                <w:bCs/>
                <w:color w:val="000000"/>
              </w:rPr>
              <w:t>1</w:t>
            </w:r>
          </w:p>
        </w:tc>
        <w:tc>
          <w:tcPr>
            <w:tcW w:w="1260" w:type="dxa"/>
            <w:gridSpan w:val="2"/>
          </w:tcPr>
          <w:p w:rsidR="00CE1D70" w:rsidRPr="00AD511A" w:rsidRDefault="00CE1D70" w:rsidP="00CE1D70">
            <w:pPr>
              <w:jc w:val="center"/>
              <w:rPr>
                <w:rFonts w:cs="Times New Roman"/>
                <w:bCs/>
                <w:color w:val="000000"/>
              </w:rPr>
            </w:pPr>
            <w:r>
              <w:rPr>
                <w:rFonts w:cs="Times New Roman"/>
                <w:bCs/>
                <w:color w:val="000000"/>
              </w:rPr>
              <w:t>1</w:t>
            </w:r>
          </w:p>
        </w:tc>
        <w:tc>
          <w:tcPr>
            <w:tcW w:w="1067" w:type="dxa"/>
            <w:gridSpan w:val="2"/>
          </w:tcPr>
          <w:p w:rsidR="00CE1D70" w:rsidRPr="00AD511A" w:rsidRDefault="00CE1D70" w:rsidP="00CE1D70">
            <w:pPr>
              <w:jc w:val="center"/>
              <w:rPr>
                <w:rFonts w:cs="Times New Roman"/>
                <w:bCs/>
                <w:color w:val="000000"/>
              </w:rPr>
            </w:pPr>
            <w:r>
              <w:rPr>
                <w:rFonts w:cs="Times New Roman"/>
                <w:bCs/>
                <w:color w:val="000000"/>
              </w:rPr>
              <w:t>100,0</w:t>
            </w:r>
          </w:p>
        </w:tc>
      </w:tr>
      <w:tr w:rsidR="00CE1D70" w:rsidRPr="00AD511A" w:rsidTr="00CE1D70">
        <w:trPr>
          <w:gridAfter w:val="1"/>
          <w:wAfter w:w="20" w:type="dxa"/>
        </w:trPr>
        <w:tc>
          <w:tcPr>
            <w:tcW w:w="3892" w:type="dxa"/>
          </w:tcPr>
          <w:p w:rsidR="00CE1D70" w:rsidRPr="00AD511A" w:rsidRDefault="00CE1D70" w:rsidP="00CE1D70">
            <w:pPr>
              <w:pStyle w:val="2"/>
              <w:ind w:left="0" w:firstLine="0"/>
              <w:jc w:val="both"/>
              <w:rPr>
                <w:b w:val="0"/>
                <w:sz w:val="24"/>
                <w:szCs w:val="24"/>
              </w:rPr>
            </w:pPr>
            <w:r w:rsidRPr="00AD511A">
              <w:rPr>
                <w:b w:val="0"/>
                <w:sz w:val="24"/>
                <w:szCs w:val="24"/>
              </w:rPr>
              <w:t>з них нових видів техніки</w:t>
            </w:r>
          </w:p>
          <w:p w:rsidR="00CE1D70" w:rsidRPr="00AD511A" w:rsidRDefault="00CE1D70" w:rsidP="00CE1D70">
            <w:pPr>
              <w:rPr>
                <w:rFonts w:cs="Times New Roman"/>
              </w:rPr>
            </w:pPr>
          </w:p>
        </w:tc>
        <w:tc>
          <w:tcPr>
            <w:tcW w:w="928" w:type="dxa"/>
            <w:gridSpan w:val="2"/>
          </w:tcPr>
          <w:p w:rsidR="00CE1D70" w:rsidRPr="00AD511A" w:rsidRDefault="00CE1D70" w:rsidP="00CE1D70">
            <w:pPr>
              <w:jc w:val="center"/>
              <w:rPr>
                <w:rFonts w:cs="Times New Roman"/>
              </w:rPr>
            </w:pPr>
            <w:r w:rsidRPr="00AD511A">
              <w:rPr>
                <w:rFonts w:cs="Times New Roman"/>
              </w:rPr>
              <w:t>одиниць</w:t>
            </w:r>
          </w:p>
        </w:tc>
        <w:tc>
          <w:tcPr>
            <w:tcW w:w="1232" w:type="dxa"/>
            <w:gridSpan w:val="2"/>
          </w:tcPr>
          <w:p w:rsidR="00CE1D70" w:rsidRPr="00AD511A" w:rsidRDefault="00CE1D70" w:rsidP="00CE1D70">
            <w:pPr>
              <w:jc w:val="center"/>
              <w:rPr>
                <w:rFonts w:cs="Times New Roman"/>
                <w:bCs/>
                <w:color w:val="000000"/>
              </w:rPr>
            </w:pPr>
            <w:r w:rsidRPr="00AD511A">
              <w:rPr>
                <w:rFonts w:cs="Times New Roman"/>
              </w:rPr>
              <w:t>-</w:t>
            </w:r>
          </w:p>
        </w:tc>
        <w:tc>
          <w:tcPr>
            <w:tcW w:w="1260" w:type="dxa"/>
            <w:gridSpan w:val="2"/>
          </w:tcPr>
          <w:p w:rsidR="00CE1D70" w:rsidRPr="00AD511A" w:rsidRDefault="00CE1D70" w:rsidP="00CE1D70">
            <w:pPr>
              <w:jc w:val="center"/>
              <w:rPr>
                <w:rFonts w:cs="Times New Roman"/>
                <w:bCs/>
                <w:color w:val="000000"/>
              </w:rPr>
            </w:pPr>
            <w:r w:rsidRPr="00AD511A">
              <w:rPr>
                <w:rFonts w:cs="Times New Roman"/>
                <w:bCs/>
                <w:color w:val="000000"/>
              </w:rPr>
              <w:t>-</w:t>
            </w:r>
          </w:p>
        </w:tc>
        <w:tc>
          <w:tcPr>
            <w:tcW w:w="1260" w:type="dxa"/>
            <w:gridSpan w:val="2"/>
          </w:tcPr>
          <w:p w:rsidR="00CE1D70" w:rsidRPr="00AD511A" w:rsidRDefault="00CE1D70" w:rsidP="00CE1D70">
            <w:pPr>
              <w:jc w:val="center"/>
              <w:rPr>
                <w:rFonts w:cs="Times New Roman"/>
                <w:bCs/>
                <w:color w:val="000000"/>
              </w:rPr>
            </w:pPr>
            <w:r>
              <w:rPr>
                <w:rFonts w:cs="Times New Roman"/>
                <w:bCs/>
                <w:color w:val="000000"/>
              </w:rPr>
              <w:t>-</w:t>
            </w:r>
          </w:p>
        </w:tc>
        <w:tc>
          <w:tcPr>
            <w:tcW w:w="1067" w:type="dxa"/>
            <w:gridSpan w:val="2"/>
          </w:tcPr>
          <w:p w:rsidR="00CE1D70" w:rsidRPr="00AD511A" w:rsidRDefault="00CE1D70" w:rsidP="00CE1D70">
            <w:pPr>
              <w:jc w:val="center"/>
              <w:rPr>
                <w:rFonts w:cs="Times New Roman"/>
                <w:bCs/>
                <w:color w:val="000000"/>
              </w:rPr>
            </w:pPr>
            <w:r>
              <w:rPr>
                <w:rFonts w:cs="Times New Roman"/>
                <w:bCs/>
                <w:color w:val="000000"/>
              </w:rPr>
              <w:t>-</w:t>
            </w:r>
          </w:p>
        </w:tc>
      </w:tr>
      <w:tr w:rsidR="00CE1D70" w:rsidRPr="00AD511A" w:rsidTr="00CE1D70">
        <w:trPr>
          <w:gridAfter w:val="1"/>
          <w:wAfter w:w="20" w:type="dxa"/>
        </w:trPr>
        <w:tc>
          <w:tcPr>
            <w:tcW w:w="9639" w:type="dxa"/>
            <w:gridSpan w:val="11"/>
          </w:tcPr>
          <w:p w:rsidR="00CE1D70" w:rsidRPr="00AD511A" w:rsidRDefault="00CE1D70" w:rsidP="00CE1D70">
            <w:pPr>
              <w:rPr>
                <w:rFonts w:cs="Times New Roman"/>
                <w:b/>
              </w:rPr>
            </w:pPr>
            <w:r w:rsidRPr="00AD511A">
              <w:rPr>
                <w:rFonts w:cs="Times New Roman"/>
                <w:bCs/>
                <w:color w:val="000000"/>
              </w:rPr>
              <w:t>* - очікувані показники</w:t>
            </w:r>
          </w:p>
        </w:tc>
      </w:tr>
    </w:tbl>
    <w:p w:rsidR="00CE1D70" w:rsidRDefault="00CE1D70" w:rsidP="00CE1D70">
      <w:pPr>
        <w:pStyle w:val="Default"/>
        <w:rPr>
          <w:b/>
          <w:bCs/>
          <w:sz w:val="28"/>
          <w:szCs w:val="28"/>
        </w:rPr>
      </w:pPr>
      <w:r>
        <w:rPr>
          <w:b/>
          <w:bCs/>
          <w:sz w:val="28"/>
          <w:szCs w:val="28"/>
          <w:lang w:val="uk-UA"/>
        </w:rPr>
        <w:lastRenderedPageBreak/>
        <w:t xml:space="preserve">9. </w:t>
      </w:r>
      <w:r>
        <w:rPr>
          <w:b/>
          <w:bCs/>
          <w:sz w:val="28"/>
          <w:szCs w:val="28"/>
        </w:rPr>
        <w:t xml:space="preserve">Енергозбереження та енергоефективність </w:t>
      </w:r>
    </w:p>
    <w:p w:rsidR="00CE1D70" w:rsidRPr="00400153" w:rsidRDefault="00CE1D70" w:rsidP="00CE1D70">
      <w:pPr>
        <w:autoSpaceDE w:val="0"/>
        <w:autoSpaceDN w:val="0"/>
        <w:adjustRightInd w:val="0"/>
        <w:jc w:val="both"/>
        <w:rPr>
          <w:rFonts w:cs="Times New Roman"/>
          <w:sz w:val="16"/>
          <w:szCs w:val="16"/>
        </w:rPr>
      </w:pPr>
    </w:p>
    <w:p w:rsidR="00CE1D70" w:rsidRPr="009154C9" w:rsidRDefault="00CE1D70" w:rsidP="00CE1D70">
      <w:pPr>
        <w:pStyle w:val="rvps778"/>
        <w:numPr>
          <w:ilvl w:val="0"/>
          <w:numId w:val="35"/>
        </w:numPr>
        <w:spacing w:before="0" w:beforeAutospacing="0" w:after="0" w:afterAutospacing="0"/>
        <w:ind w:left="0" w:firstLine="567"/>
        <w:jc w:val="both"/>
        <w:rPr>
          <w:color w:val="000000"/>
          <w:sz w:val="28"/>
          <w:szCs w:val="28"/>
          <w:lang w:val="uk-UA"/>
        </w:rPr>
      </w:pPr>
      <w:r>
        <w:rPr>
          <w:rStyle w:val="rvts20"/>
          <w:color w:val="000000"/>
          <w:sz w:val="28"/>
          <w:szCs w:val="28"/>
          <w:lang w:val="uk-UA"/>
        </w:rPr>
        <w:t xml:space="preserve"> забезпечити </w:t>
      </w:r>
      <w:r w:rsidRPr="00F822D6">
        <w:rPr>
          <w:rStyle w:val="rvts20"/>
          <w:color w:val="000000"/>
          <w:sz w:val="28"/>
          <w:szCs w:val="28"/>
          <w:lang w:val="uk-UA"/>
        </w:rPr>
        <w:t xml:space="preserve">виконання Програми Енергозбереження та енергоефективності міста Коломиї на 2016-2020 роки та </w:t>
      </w:r>
      <w:r>
        <w:rPr>
          <w:rStyle w:val="rvts20"/>
          <w:color w:val="000000"/>
          <w:sz w:val="28"/>
          <w:szCs w:val="28"/>
          <w:lang w:val="uk-UA"/>
        </w:rPr>
        <w:t>продовжити</w:t>
      </w:r>
      <w:r w:rsidRPr="00F822D6">
        <w:rPr>
          <w:rStyle w:val="rvts20"/>
          <w:color w:val="000000"/>
          <w:sz w:val="28"/>
          <w:szCs w:val="28"/>
          <w:lang w:val="uk-UA"/>
        </w:rPr>
        <w:t xml:space="preserve"> роботи по термомодернізації фас</w:t>
      </w:r>
      <w:r>
        <w:rPr>
          <w:rStyle w:val="rvts20"/>
          <w:color w:val="000000"/>
          <w:sz w:val="28"/>
          <w:szCs w:val="28"/>
          <w:lang w:val="uk-UA"/>
        </w:rPr>
        <w:t>адів будівель трьох шкіл міста;</w:t>
      </w:r>
    </w:p>
    <w:p w:rsidR="00CE1D70" w:rsidRPr="000E3B46" w:rsidRDefault="00CE1D70" w:rsidP="00CE1D70">
      <w:pPr>
        <w:pStyle w:val="a6"/>
        <w:numPr>
          <w:ilvl w:val="0"/>
          <w:numId w:val="35"/>
        </w:numPr>
        <w:ind w:left="0" w:firstLine="567"/>
        <w:jc w:val="both"/>
        <w:rPr>
          <w:sz w:val="28"/>
          <w:szCs w:val="28"/>
        </w:rPr>
      </w:pPr>
      <w:r w:rsidRPr="000E3B46">
        <w:rPr>
          <w:sz w:val="28"/>
          <w:szCs w:val="28"/>
          <w:lang w:eastAsia="hi-IN"/>
        </w:rPr>
        <w:t xml:space="preserve"> приділяти увагу зниженню споживання енергоресурсів, продовжувати здійснювати</w:t>
      </w:r>
      <w:r w:rsidRPr="000E3B46">
        <w:rPr>
          <w:color w:val="000000"/>
          <w:sz w:val="28"/>
          <w:szCs w:val="28"/>
          <w:lang w:eastAsia="hi-IN"/>
        </w:rPr>
        <w:t xml:space="preserve"> енергомоніторинг та енергоаудит муніципальних будівель</w:t>
      </w:r>
      <w:r>
        <w:rPr>
          <w:color w:val="000000"/>
          <w:sz w:val="28"/>
          <w:szCs w:val="28"/>
          <w:lang w:eastAsia="hi-IN"/>
        </w:rPr>
        <w:t>;</w:t>
      </w:r>
    </w:p>
    <w:p w:rsidR="00CE1D70" w:rsidRDefault="00CE1D70" w:rsidP="00CE1D70">
      <w:pPr>
        <w:pStyle w:val="a6"/>
        <w:numPr>
          <w:ilvl w:val="0"/>
          <w:numId w:val="35"/>
        </w:numPr>
        <w:ind w:left="0" w:firstLine="567"/>
        <w:jc w:val="both"/>
        <w:rPr>
          <w:sz w:val="28"/>
          <w:szCs w:val="28"/>
        </w:rPr>
      </w:pPr>
      <w:r w:rsidRPr="00400153">
        <w:rPr>
          <w:color w:val="000000"/>
          <w:sz w:val="28"/>
          <w:szCs w:val="28"/>
          <w:lang w:eastAsia="hi-IN"/>
        </w:rPr>
        <w:t xml:space="preserve"> </w:t>
      </w:r>
      <w:r w:rsidRPr="00400153">
        <w:rPr>
          <w:sz w:val="28"/>
          <w:szCs w:val="28"/>
        </w:rPr>
        <w:t xml:space="preserve">продовжити впровадження Програми підтримки впровадження енергозберігаючих заходів у </w:t>
      </w:r>
      <w:r>
        <w:rPr>
          <w:sz w:val="28"/>
          <w:szCs w:val="28"/>
        </w:rPr>
        <w:t>місті Коломиї на 2018-2020 роки;</w:t>
      </w:r>
    </w:p>
    <w:p w:rsidR="00CE1D70" w:rsidRPr="00025154" w:rsidRDefault="00CE1D70" w:rsidP="00CE1D70">
      <w:pPr>
        <w:pStyle w:val="a6"/>
        <w:numPr>
          <w:ilvl w:val="0"/>
          <w:numId w:val="35"/>
        </w:numPr>
        <w:ind w:left="0" w:firstLine="567"/>
        <w:jc w:val="both"/>
        <w:rPr>
          <w:sz w:val="28"/>
          <w:szCs w:val="28"/>
        </w:rPr>
      </w:pPr>
      <w:r>
        <w:rPr>
          <w:sz w:val="28"/>
          <w:szCs w:val="28"/>
        </w:rPr>
        <w:t xml:space="preserve"> </w:t>
      </w:r>
      <w:r w:rsidRPr="00400153">
        <w:rPr>
          <w:color w:val="000000"/>
          <w:sz w:val="28"/>
          <w:szCs w:val="28"/>
        </w:rPr>
        <w:t xml:space="preserve">проводити інформаційно-просвітницьку роботу з метою підвищення обізнаності населення (в першу чергу школярів) щодо переваг та можливостей енергозбереження. </w:t>
      </w:r>
    </w:p>
    <w:p w:rsidR="00CE1D70" w:rsidRDefault="00CE1D70" w:rsidP="00CE1D70">
      <w:pPr>
        <w:jc w:val="both"/>
        <w:rPr>
          <w:rFonts w:cs="Times New Roman"/>
          <w:b/>
          <w:sz w:val="28"/>
          <w:szCs w:val="28"/>
        </w:rPr>
      </w:pPr>
    </w:p>
    <w:p w:rsidR="00CE1D70" w:rsidRDefault="00CE1D70" w:rsidP="00CE1D70">
      <w:pPr>
        <w:jc w:val="both"/>
        <w:rPr>
          <w:rFonts w:cs="Times New Roman"/>
          <w:b/>
          <w:bCs/>
          <w:sz w:val="28"/>
          <w:szCs w:val="28"/>
        </w:rPr>
      </w:pPr>
      <w:r>
        <w:rPr>
          <w:rFonts w:cs="Times New Roman"/>
          <w:b/>
          <w:sz w:val="28"/>
          <w:szCs w:val="28"/>
        </w:rPr>
        <w:t xml:space="preserve">10. </w:t>
      </w:r>
      <w:r>
        <w:rPr>
          <w:rFonts w:cs="Times New Roman"/>
          <w:b/>
          <w:bCs/>
          <w:sz w:val="28"/>
          <w:szCs w:val="28"/>
        </w:rPr>
        <w:t>К</w:t>
      </w:r>
      <w:r w:rsidRPr="00AB75A9">
        <w:rPr>
          <w:rFonts w:cs="Times New Roman"/>
          <w:b/>
          <w:bCs/>
          <w:sz w:val="28"/>
          <w:szCs w:val="28"/>
        </w:rPr>
        <w:t>о</w:t>
      </w:r>
      <w:r>
        <w:rPr>
          <w:rFonts w:cs="Times New Roman"/>
          <w:b/>
          <w:bCs/>
          <w:sz w:val="28"/>
          <w:szCs w:val="28"/>
        </w:rPr>
        <w:t>мунальне господарство</w:t>
      </w:r>
    </w:p>
    <w:p w:rsidR="00CE1D70" w:rsidRPr="00EF3B85" w:rsidRDefault="00CE1D70" w:rsidP="00CE1D70">
      <w:pPr>
        <w:pStyle w:val="Default"/>
        <w:rPr>
          <w:sz w:val="16"/>
          <w:szCs w:val="16"/>
        </w:rPr>
      </w:pPr>
    </w:p>
    <w:p w:rsidR="00CE1D70" w:rsidRPr="0003470E" w:rsidRDefault="00CE1D70" w:rsidP="00CE1D70">
      <w:pPr>
        <w:pStyle w:val="a6"/>
        <w:numPr>
          <w:ilvl w:val="0"/>
          <w:numId w:val="25"/>
        </w:numPr>
        <w:tabs>
          <w:tab w:val="left" w:pos="1134"/>
        </w:tabs>
        <w:suppressAutoHyphens w:val="0"/>
        <w:ind w:left="0" w:firstLine="709"/>
        <w:contextualSpacing/>
        <w:jc w:val="both"/>
        <w:rPr>
          <w:sz w:val="28"/>
          <w:szCs w:val="28"/>
        </w:rPr>
      </w:pPr>
      <w:r w:rsidRPr="00BB07A3">
        <w:rPr>
          <w:sz w:val="28"/>
          <w:szCs w:val="28"/>
        </w:rPr>
        <w:t>створення безпечних умов для учасників дорожнього руху</w:t>
      </w:r>
      <w:r>
        <w:rPr>
          <w:sz w:val="28"/>
          <w:szCs w:val="28"/>
        </w:rPr>
        <w:t xml:space="preserve"> (виконання робіт з поточного, капітального ремонту та реконструкції дорожнього покриття вулиць, міжквартальних проїздів та тротуарів територіальної громади, мереж зовнішнього освітлення, мереж водопостачання та водовідведення, </w:t>
      </w:r>
      <w:r w:rsidRPr="0003470E">
        <w:rPr>
          <w:sz w:val="28"/>
          <w:szCs w:val="28"/>
        </w:rPr>
        <w:t>утримання в належному стані об`єкт</w:t>
      </w:r>
      <w:r>
        <w:rPr>
          <w:sz w:val="28"/>
          <w:szCs w:val="28"/>
        </w:rPr>
        <w:t>ів вули</w:t>
      </w:r>
      <w:r w:rsidRPr="0003470E">
        <w:rPr>
          <w:sz w:val="28"/>
          <w:szCs w:val="28"/>
        </w:rPr>
        <w:t>чно-дорожньої мережі</w:t>
      </w:r>
      <w:r>
        <w:rPr>
          <w:sz w:val="28"/>
          <w:szCs w:val="28"/>
        </w:rPr>
        <w:t xml:space="preserve"> та засобів регулювання дорожнього руху);</w:t>
      </w:r>
    </w:p>
    <w:p w:rsidR="00CE1D70" w:rsidRDefault="00CE1D70" w:rsidP="00CE1D70">
      <w:pPr>
        <w:pStyle w:val="a6"/>
        <w:numPr>
          <w:ilvl w:val="0"/>
          <w:numId w:val="25"/>
        </w:numPr>
        <w:tabs>
          <w:tab w:val="left" w:pos="1134"/>
        </w:tabs>
        <w:suppressAutoHyphens w:val="0"/>
        <w:ind w:left="0" w:firstLine="709"/>
        <w:contextualSpacing/>
        <w:jc w:val="both"/>
        <w:rPr>
          <w:sz w:val="28"/>
          <w:szCs w:val="28"/>
        </w:rPr>
      </w:pPr>
      <w:r>
        <w:rPr>
          <w:sz w:val="28"/>
          <w:szCs w:val="28"/>
        </w:rPr>
        <w:t xml:space="preserve">забезпечення утримання </w:t>
      </w:r>
      <w:r w:rsidRPr="00054938">
        <w:rPr>
          <w:sz w:val="28"/>
          <w:szCs w:val="28"/>
        </w:rPr>
        <w:t>безпритульних тварин</w:t>
      </w:r>
      <w:r>
        <w:rPr>
          <w:sz w:val="28"/>
          <w:szCs w:val="28"/>
        </w:rPr>
        <w:t>;</w:t>
      </w:r>
    </w:p>
    <w:p w:rsidR="00CE1D70" w:rsidRDefault="00CE1D70" w:rsidP="00CE1D70">
      <w:pPr>
        <w:pStyle w:val="a6"/>
        <w:numPr>
          <w:ilvl w:val="0"/>
          <w:numId w:val="25"/>
        </w:numPr>
        <w:tabs>
          <w:tab w:val="left" w:pos="1134"/>
        </w:tabs>
        <w:suppressAutoHyphens w:val="0"/>
        <w:ind w:left="0" w:firstLine="709"/>
        <w:contextualSpacing/>
        <w:jc w:val="both"/>
        <w:rPr>
          <w:sz w:val="28"/>
          <w:szCs w:val="28"/>
        </w:rPr>
      </w:pPr>
      <w:r w:rsidRPr="0003470E">
        <w:rPr>
          <w:sz w:val="28"/>
          <w:szCs w:val="28"/>
        </w:rPr>
        <w:t xml:space="preserve">утримання </w:t>
      </w:r>
      <w:r>
        <w:rPr>
          <w:sz w:val="28"/>
          <w:szCs w:val="28"/>
        </w:rPr>
        <w:t>об</w:t>
      </w:r>
      <w:r w:rsidRPr="001C7E7B">
        <w:rPr>
          <w:sz w:val="28"/>
          <w:szCs w:val="28"/>
        </w:rPr>
        <w:t>`</w:t>
      </w:r>
      <w:r>
        <w:rPr>
          <w:sz w:val="28"/>
          <w:szCs w:val="28"/>
        </w:rPr>
        <w:t xml:space="preserve">єктів </w:t>
      </w:r>
      <w:r w:rsidRPr="0003470E">
        <w:rPr>
          <w:sz w:val="28"/>
          <w:szCs w:val="28"/>
        </w:rPr>
        <w:t>зеленого господарства</w:t>
      </w:r>
      <w:r>
        <w:rPr>
          <w:sz w:val="28"/>
          <w:szCs w:val="28"/>
        </w:rPr>
        <w:t>;</w:t>
      </w:r>
    </w:p>
    <w:p w:rsidR="00CE1D70" w:rsidRDefault="00CE1D70" w:rsidP="00CE1D70">
      <w:pPr>
        <w:pStyle w:val="a6"/>
        <w:numPr>
          <w:ilvl w:val="0"/>
          <w:numId w:val="25"/>
        </w:numPr>
        <w:tabs>
          <w:tab w:val="left" w:pos="1134"/>
        </w:tabs>
        <w:suppressAutoHyphens w:val="0"/>
        <w:ind w:left="0" w:firstLine="709"/>
        <w:contextualSpacing/>
        <w:jc w:val="both"/>
        <w:rPr>
          <w:sz w:val="28"/>
          <w:szCs w:val="28"/>
        </w:rPr>
      </w:pPr>
      <w:r>
        <w:rPr>
          <w:sz w:val="28"/>
          <w:szCs w:val="28"/>
        </w:rPr>
        <w:t>утримання кладовищ та меморіальних комплексів</w:t>
      </w:r>
      <w:r w:rsidRPr="00395CD4">
        <w:rPr>
          <w:sz w:val="28"/>
          <w:szCs w:val="28"/>
        </w:rPr>
        <w:t>;</w:t>
      </w:r>
    </w:p>
    <w:p w:rsidR="00CE1D70" w:rsidRDefault="00CE1D70" w:rsidP="00CE1D70">
      <w:pPr>
        <w:pStyle w:val="a6"/>
        <w:numPr>
          <w:ilvl w:val="0"/>
          <w:numId w:val="25"/>
        </w:numPr>
        <w:tabs>
          <w:tab w:val="left" w:pos="1134"/>
        </w:tabs>
        <w:suppressAutoHyphens w:val="0"/>
        <w:ind w:left="0" w:firstLine="709"/>
        <w:contextualSpacing/>
        <w:jc w:val="both"/>
        <w:rPr>
          <w:sz w:val="28"/>
          <w:szCs w:val="28"/>
        </w:rPr>
      </w:pPr>
      <w:r w:rsidRPr="0003470E">
        <w:rPr>
          <w:sz w:val="28"/>
          <w:szCs w:val="28"/>
        </w:rPr>
        <w:t>забезпечення санітарної очистки території</w:t>
      </w:r>
      <w:r>
        <w:rPr>
          <w:sz w:val="28"/>
          <w:szCs w:val="28"/>
        </w:rPr>
        <w:t xml:space="preserve"> (тротуарів, площ, скверів)</w:t>
      </w:r>
      <w:r w:rsidRPr="0003470E">
        <w:rPr>
          <w:sz w:val="28"/>
          <w:szCs w:val="28"/>
        </w:rPr>
        <w:t xml:space="preserve">; </w:t>
      </w:r>
    </w:p>
    <w:p w:rsidR="00CE1D70" w:rsidRDefault="00CE1D70" w:rsidP="00CE1D70">
      <w:pPr>
        <w:pStyle w:val="a6"/>
        <w:numPr>
          <w:ilvl w:val="0"/>
          <w:numId w:val="25"/>
        </w:numPr>
        <w:tabs>
          <w:tab w:val="left" w:pos="1134"/>
        </w:tabs>
        <w:suppressAutoHyphens w:val="0"/>
        <w:ind w:left="0" w:firstLine="709"/>
        <w:contextualSpacing/>
        <w:jc w:val="both"/>
        <w:rPr>
          <w:sz w:val="28"/>
          <w:szCs w:val="28"/>
        </w:rPr>
      </w:pPr>
      <w:r>
        <w:rPr>
          <w:sz w:val="28"/>
          <w:szCs w:val="28"/>
        </w:rPr>
        <w:t>підвищення ефективності роботи комунальних підприємств;</w:t>
      </w:r>
    </w:p>
    <w:p w:rsidR="00CE1D70" w:rsidRDefault="00CE1D70" w:rsidP="00CE1D70">
      <w:pPr>
        <w:pStyle w:val="a6"/>
        <w:numPr>
          <w:ilvl w:val="0"/>
          <w:numId w:val="25"/>
        </w:numPr>
        <w:tabs>
          <w:tab w:val="left" w:pos="1134"/>
        </w:tabs>
        <w:suppressAutoHyphens w:val="0"/>
        <w:ind w:left="0" w:firstLine="709"/>
        <w:contextualSpacing/>
        <w:jc w:val="both"/>
        <w:rPr>
          <w:sz w:val="28"/>
          <w:szCs w:val="28"/>
        </w:rPr>
      </w:pPr>
      <w:r>
        <w:rPr>
          <w:sz w:val="28"/>
          <w:szCs w:val="28"/>
        </w:rPr>
        <w:t>о</w:t>
      </w:r>
      <w:r w:rsidRPr="005F17D0">
        <w:rPr>
          <w:sz w:val="28"/>
          <w:szCs w:val="28"/>
        </w:rPr>
        <w:t>рганізація заходів щодо</w:t>
      </w:r>
      <w:r>
        <w:rPr>
          <w:sz w:val="28"/>
          <w:szCs w:val="28"/>
        </w:rPr>
        <w:t xml:space="preserve"> поводження з твердими побутовими відходами (</w:t>
      </w:r>
      <w:r w:rsidRPr="005F17D0">
        <w:rPr>
          <w:sz w:val="28"/>
          <w:szCs w:val="28"/>
        </w:rPr>
        <w:t>впровадження системи роздільного збору сміття</w:t>
      </w:r>
      <w:r>
        <w:rPr>
          <w:sz w:val="28"/>
          <w:szCs w:val="28"/>
        </w:rPr>
        <w:t>, будівництва сміттєпереробного комплексу);</w:t>
      </w:r>
    </w:p>
    <w:p w:rsidR="00CE1D70" w:rsidRDefault="00CE1D70" w:rsidP="00CE1D70">
      <w:pPr>
        <w:pStyle w:val="a6"/>
        <w:numPr>
          <w:ilvl w:val="0"/>
          <w:numId w:val="26"/>
        </w:numPr>
        <w:tabs>
          <w:tab w:val="left" w:pos="1134"/>
        </w:tabs>
        <w:suppressAutoHyphens w:val="0"/>
        <w:ind w:left="0" w:firstLine="709"/>
        <w:contextualSpacing/>
        <w:jc w:val="both"/>
        <w:rPr>
          <w:sz w:val="28"/>
          <w:szCs w:val="28"/>
        </w:rPr>
      </w:pPr>
      <w:r>
        <w:rPr>
          <w:sz w:val="28"/>
          <w:szCs w:val="28"/>
        </w:rPr>
        <w:t>покращення стану об</w:t>
      </w:r>
      <w:r w:rsidRPr="00395CD4">
        <w:rPr>
          <w:sz w:val="28"/>
          <w:szCs w:val="28"/>
        </w:rPr>
        <w:t>`</w:t>
      </w:r>
      <w:r>
        <w:rPr>
          <w:sz w:val="28"/>
          <w:szCs w:val="28"/>
        </w:rPr>
        <w:t>єктів благоустрою (проведення санітарної очистки території, озеленення, утримання вулично - дорожної мережі, обслуговування та ремонт світлофорів, утримання кладовищ, ремонт об</w:t>
      </w:r>
      <w:r w:rsidRPr="00395CD4">
        <w:rPr>
          <w:sz w:val="28"/>
          <w:szCs w:val="28"/>
        </w:rPr>
        <w:t>`</w:t>
      </w:r>
      <w:r>
        <w:rPr>
          <w:sz w:val="28"/>
          <w:szCs w:val="28"/>
        </w:rPr>
        <w:t>єктів благоустрою, обслуговування міського фонтану, чистка русел, берегів і річок);</w:t>
      </w:r>
    </w:p>
    <w:p w:rsidR="00CE1D70" w:rsidRDefault="00CE1D70" w:rsidP="00CE1D70">
      <w:pPr>
        <w:pStyle w:val="a6"/>
        <w:numPr>
          <w:ilvl w:val="0"/>
          <w:numId w:val="26"/>
        </w:numPr>
        <w:tabs>
          <w:tab w:val="left" w:pos="1134"/>
        </w:tabs>
        <w:suppressAutoHyphens w:val="0"/>
        <w:ind w:left="0" w:firstLine="709"/>
        <w:contextualSpacing/>
        <w:jc w:val="both"/>
        <w:rPr>
          <w:sz w:val="28"/>
          <w:szCs w:val="28"/>
        </w:rPr>
      </w:pPr>
      <w:r w:rsidRPr="00865484">
        <w:rPr>
          <w:sz w:val="28"/>
          <w:szCs w:val="28"/>
        </w:rPr>
        <w:t xml:space="preserve">капітальний ремонт </w:t>
      </w:r>
      <w:r>
        <w:rPr>
          <w:sz w:val="28"/>
          <w:szCs w:val="28"/>
        </w:rPr>
        <w:t xml:space="preserve">дорожнього покриття </w:t>
      </w:r>
      <w:r w:rsidRPr="00865484">
        <w:rPr>
          <w:sz w:val="28"/>
          <w:szCs w:val="28"/>
        </w:rPr>
        <w:t xml:space="preserve">вулиць </w:t>
      </w:r>
      <w:r>
        <w:rPr>
          <w:sz w:val="28"/>
          <w:szCs w:val="28"/>
        </w:rPr>
        <w:t>(В. Стефаника, Шевченка, Опришківської, Навроцького, Трильовського, Довженка, вул. Атаманюка, вул. Старицького, вул. Торговиця, вул. Франка, Січових Стрільців, с. Воскресинці)</w:t>
      </w:r>
      <w:r w:rsidRPr="00865484">
        <w:rPr>
          <w:sz w:val="28"/>
          <w:szCs w:val="28"/>
        </w:rPr>
        <w:t>;</w:t>
      </w:r>
    </w:p>
    <w:p w:rsidR="00CE1D70" w:rsidRPr="00905791" w:rsidRDefault="00CE1D70" w:rsidP="00CE1D70">
      <w:pPr>
        <w:pStyle w:val="a6"/>
        <w:numPr>
          <w:ilvl w:val="0"/>
          <w:numId w:val="26"/>
        </w:numPr>
        <w:tabs>
          <w:tab w:val="left" w:pos="1134"/>
        </w:tabs>
        <w:suppressAutoHyphens w:val="0"/>
        <w:ind w:left="0" w:firstLine="709"/>
        <w:contextualSpacing/>
        <w:jc w:val="both"/>
        <w:rPr>
          <w:sz w:val="28"/>
          <w:szCs w:val="28"/>
        </w:rPr>
      </w:pPr>
      <w:r>
        <w:rPr>
          <w:sz w:val="28"/>
          <w:szCs w:val="28"/>
        </w:rPr>
        <w:t>капітальний ремонт тротуарів (вул. Миколайчука, вул. Лисенка, вул. Чехова, вул. Косачівській, вул. Міцкевича, вул. Леонтовича, вул. Мазепи, Крип</w:t>
      </w:r>
      <w:r w:rsidRPr="00905791">
        <w:rPr>
          <w:sz w:val="28"/>
          <w:szCs w:val="28"/>
        </w:rPr>
        <w:t>`</w:t>
      </w:r>
      <w:r>
        <w:rPr>
          <w:sz w:val="28"/>
          <w:szCs w:val="28"/>
        </w:rPr>
        <w:t>якевича, вул. Староміської, вул. Костомарова, вул. Хмельницького, вул. Січових Стрільців, вул. Центальної с. Іванівці) та тротуарних доріжок в парку ім. Т.Шевченка та доріжок скверу по вул. Чехова;</w:t>
      </w:r>
    </w:p>
    <w:p w:rsidR="00CE1D70" w:rsidRPr="00865484" w:rsidRDefault="00CE1D70" w:rsidP="00CE1D70">
      <w:pPr>
        <w:pStyle w:val="a6"/>
        <w:numPr>
          <w:ilvl w:val="0"/>
          <w:numId w:val="26"/>
        </w:numPr>
        <w:tabs>
          <w:tab w:val="left" w:pos="1134"/>
        </w:tabs>
        <w:suppressAutoHyphens w:val="0"/>
        <w:ind w:left="0" w:firstLine="709"/>
        <w:contextualSpacing/>
        <w:jc w:val="both"/>
        <w:rPr>
          <w:sz w:val="28"/>
          <w:szCs w:val="28"/>
        </w:rPr>
      </w:pPr>
      <w:r w:rsidRPr="00865484">
        <w:rPr>
          <w:sz w:val="28"/>
          <w:szCs w:val="28"/>
        </w:rPr>
        <w:t>капітальний ремонт міжквартальних проїздів</w:t>
      </w:r>
      <w:r>
        <w:rPr>
          <w:sz w:val="28"/>
          <w:szCs w:val="28"/>
        </w:rPr>
        <w:t xml:space="preserve"> (вул. Мазепи, вул. Богуна, вул. Чайковського, вул. Сахарова, вул. Леонтовича, вул. Січових Стрільців, вул. Вагилевича, вул. Палія, вул. Лисенка, вул. Шкрумеляка, пл. Привокзальної)</w:t>
      </w:r>
      <w:r w:rsidRPr="00865484">
        <w:rPr>
          <w:sz w:val="28"/>
          <w:szCs w:val="28"/>
        </w:rPr>
        <w:t>;</w:t>
      </w:r>
    </w:p>
    <w:p w:rsidR="00CE1D70" w:rsidRPr="00865484" w:rsidRDefault="00CE1D70" w:rsidP="00CE1D70">
      <w:pPr>
        <w:pStyle w:val="a6"/>
        <w:numPr>
          <w:ilvl w:val="0"/>
          <w:numId w:val="26"/>
        </w:numPr>
        <w:tabs>
          <w:tab w:val="left" w:pos="1134"/>
        </w:tabs>
        <w:suppressAutoHyphens w:val="0"/>
        <w:ind w:left="0" w:firstLine="709"/>
        <w:contextualSpacing/>
        <w:jc w:val="both"/>
        <w:rPr>
          <w:sz w:val="28"/>
          <w:szCs w:val="28"/>
        </w:rPr>
      </w:pPr>
      <w:r w:rsidRPr="00865484">
        <w:rPr>
          <w:sz w:val="28"/>
          <w:szCs w:val="28"/>
        </w:rPr>
        <w:lastRenderedPageBreak/>
        <w:t>капітальний ремонт майданчиків</w:t>
      </w:r>
      <w:r>
        <w:rPr>
          <w:sz w:val="28"/>
          <w:szCs w:val="28"/>
        </w:rPr>
        <w:t xml:space="preserve"> (вул. Богуна, вул. Карпатська, вул. Стефаника, вул. Франка, вул. Костомарова, вул. Лисенка)</w:t>
      </w:r>
      <w:r w:rsidRPr="00865484">
        <w:rPr>
          <w:sz w:val="28"/>
          <w:szCs w:val="28"/>
        </w:rPr>
        <w:t>;</w:t>
      </w:r>
    </w:p>
    <w:p w:rsidR="00CE1D70" w:rsidRPr="00C65674" w:rsidRDefault="00CE1D70" w:rsidP="00CE1D70">
      <w:pPr>
        <w:pStyle w:val="a6"/>
        <w:numPr>
          <w:ilvl w:val="0"/>
          <w:numId w:val="26"/>
        </w:numPr>
        <w:tabs>
          <w:tab w:val="left" w:pos="1134"/>
        </w:tabs>
        <w:suppressAutoHyphens w:val="0"/>
        <w:ind w:left="0" w:firstLine="709"/>
        <w:contextualSpacing/>
        <w:jc w:val="both"/>
        <w:rPr>
          <w:sz w:val="28"/>
          <w:szCs w:val="28"/>
        </w:rPr>
      </w:pPr>
      <w:r w:rsidRPr="00865484">
        <w:rPr>
          <w:sz w:val="28"/>
          <w:szCs w:val="28"/>
        </w:rPr>
        <w:t>капітальний ремонт мереж зовнішнього освітлення</w:t>
      </w:r>
      <w:r w:rsidRPr="00C65674">
        <w:rPr>
          <w:sz w:val="28"/>
          <w:szCs w:val="28"/>
        </w:rPr>
        <w:t xml:space="preserve"> (вул.</w:t>
      </w:r>
      <w:r>
        <w:rPr>
          <w:sz w:val="28"/>
          <w:szCs w:val="28"/>
        </w:rPr>
        <w:t xml:space="preserve"> Мазепи, </w:t>
      </w:r>
      <w:r w:rsidRPr="00C65674">
        <w:rPr>
          <w:sz w:val="28"/>
          <w:szCs w:val="28"/>
        </w:rPr>
        <w:t>вул.</w:t>
      </w:r>
      <w:r>
        <w:rPr>
          <w:sz w:val="28"/>
          <w:szCs w:val="28"/>
        </w:rPr>
        <w:t xml:space="preserve"> </w:t>
      </w:r>
      <w:r w:rsidRPr="00C65674">
        <w:rPr>
          <w:sz w:val="28"/>
          <w:szCs w:val="28"/>
        </w:rPr>
        <w:t>Кийданецька, вул.</w:t>
      </w:r>
      <w:r>
        <w:rPr>
          <w:sz w:val="28"/>
          <w:szCs w:val="28"/>
        </w:rPr>
        <w:t xml:space="preserve"> </w:t>
      </w:r>
      <w:r w:rsidRPr="00C65674">
        <w:rPr>
          <w:sz w:val="28"/>
          <w:szCs w:val="28"/>
        </w:rPr>
        <w:t>Хвильового, вул.</w:t>
      </w:r>
      <w:r>
        <w:rPr>
          <w:sz w:val="28"/>
          <w:szCs w:val="28"/>
        </w:rPr>
        <w:t xml:space="preserve"> </w:t>
      </w:r>
      <w:r w:rsidRPr="00C65674">
        <w:rPr>
          <w:sz w:val="28"/>
          <w:szCs w:val="28"/>
        </w:rPr>
        <w:t>Мельничука, вул.</w:t>
      </w:r>
      <w:r>
        <w:rPr>
          <w:sz w:val="28"/>
          <w:szCs w:val="28"/>
        </w:rPr>
        <w:t xml:space="preserve"> </w:t>
      </w:r>
      <w:r w:rsidRPr="00C65674">
        <w:rPr>
          <w:sz w:val="28"/>
          <w:szCs w:val="28"/>
        </w:rPr>
        <w:t>Паторжинського, вул.</w:t>
      </w:r>
      <w:r>
        <w:rPr>
          <w:sz w:val="28"/>
          <w:szCs w:val="28"/>
        </w:rPr>
        <w:t xml:space="preserve"> </w:t>
      </w:r>
      <w:r w:rsidRPr="00C65674">
        <w:rPr>
          <w:sz w:val="28"/>
          <w:szCs w:val="28"/>
        </w:rPr>
        <w:t>Дружби</w:t>
      </w:r>
      <w:r>
        <w:rPr>
          <w:sz w:val="28"/>
          <w:szCs w:val="28"/>
        </w:rPr>
        <w:t xml:space="preserve">, вул. Франка, вул. Сотні Гамалії, вул. </w:t>
      </w:r>
      <w:r w:rsidRPr="00C65674">
        <w:rPr>
          <w:sz w:val="28"/>
          <w:szCs w:val="28"/>
        </w:rPr>
        <w:t>Рушинівська с. Товмачик</w:t>
      </w:r>
      <w:r>
        <w:rPr>
          <w:sz w:val="28"/>
          <w:szCs w:val="28"/>
        </w:rPr>
        <w:t xml:space="preserve">, с. </w:t>
      </w:r>
      <w:r w:rsidRPr="00C65674">
        <w:rPr>
          <w:sz w:val="28"/>
          <w:szCs w:val="28"/>
        </w:rPr>
        <w:t>Іванівці</w:t>
      </w:r>
      <w:r>
        <w:rPr>
          <w:sz w:val="28"/>
          <w:szCs w:val="28"/>
        </w:rPr>
        <w:t xml:space="preserve">, </w:t>
      </w:r>
      <w:r w:rsidRPr="00C65674">
        <w:rPr>
          <w:sz w:val="28"/>
          <w:szCs w:val="28"/>
        </w:rPr>
        <w:t>с. Кубаївка</w:t>
      </w:r>
      <w:r>
        <w:rPr>
          <w:sz w:val="28"/>
          <w:szCs w:val="28"/>
        </w:rPr>
        <w:t xml:space="preserve">, с. </w:t>
      </w:r>
      <w:r w:rsidRPr="00C65674">
        <w:rPr>
          <w:sz w:val="28"/>
          <w:szCs w:val="28"/>
        </w:rPr>
        <w:t>Воскресинці);</w:t>
      </w:r>
    </w:p>
    <w:p w:rsidR="00CE1D70" w:rsidRDefault="00CE1D70" w:rsidP="00CE1D70">
      <w:pPr>
        <w:pStyle w:val="a6"/>
        <w:numPr>
          <w:ilvl w:val="0"/>
          <w:numId w:val="26"/>
        </w:numPr>
        <w:tabs>
          <w:tab w:val="left" w:pos="1134"/>
        </w:tabs>
        <w:suppressAutoHyphens w:val="0"/>
        <w:ind w:left="0" w:firstLine="709"/>
        <w:contextualSpacing/>
        <w:jc w:val="both"/>
        <w:rPr>
          <w:sz w:val="28"/>
          <w:szCs w:val="28"/>
        </w:rPr>
      </w:pPr>
      <w:r w:rsidRPr="00865484">
        <w:rPr>
          <w:sz w:val="28"/>
          <w:szCs w:val="28"/>
        </w:rPr>
        <w:t>капітальний ремонт автобусних зупинок</w:t>
      </w:r>
      <w:r>
        <w:rPr>
          <w:sz w:val="28"/>
          <w:szCs w:val="28"/>
        </w:rPr>
        <w:t xml:space="preserve"> (</w:t>
      </w:r>
      <w:r w:rsidRPr="00C65674">
        <w:rPr>
          <w:sz w:val="28"/>
          <w:szCs w:val="28"/>
        </w:rPr>
        <w:t>вул.</w:t>
      </w:r>
      <w:r>
        <w:rPr>
          <w:sz w:val="28"/>
          <w:szCs w:val="28"/>
        </w:rPr>
        <w:t xml:space="preserve"> Франка, </w:t>
      </w:r>
      <w:r w:rsidRPr="00C65674">
        <w:rPr>
          <w:sz w:val="28"/>
          <w:szCs w:val="28"/>
        </w:rPr>
        <w:t>вул.</w:t>
      </w:r>
      <w:r>
        <w:rPr>
          <w:sz w:val="28"/>
          <w:szCs w:val="28"/>
        </w:rPr>
        <w:t xml:space="preserve"> Рильського, перехрестя вулиць Пирогова-Січинського, перехрестя вулиць Староміської-Козакевича)</w:t>
      </w:r>
      <w:r w:rsidRPr="00865484">
        <w:rPr>
          <w:sz w:val="28"/>
          <w:szCs w:val="28"/>
        </w:rPr>
        <w:t>;</w:t>
      </w:r>
    </w:p>
    <w:p w:rsidR="00CE1D70" w:rsidRPr="00865484" w:rsidRDefault="00CE1D70" w:rsidP="00CE1D70">
      <w:pPr>
        <w:pStyle w:val="a6"/>
        <w:numPr>
          <w:ilvl w:val="0"/>
          <w:numId w:val="26"/>
        </w:numPr>
        <w:tabs>
          <w:tab w:val="left" w:pos="1134"/>
        </w:tabs>
        <w:suppressAutoHyphens w:val="0"/>
        <w:ind w:left="0" w:firstLine="709"/>
        <w:contextualSpacing/>
        <w:jc w:val="both"/>
        <w:rPr>
          <w:sz w:val="28"/>
          <w:szCs w:val="28"/>
        </w:rPr>
      </w:pPr>
      <w:r>
        <w:rPr>
          <w:sz w:val="28"/>
          <w:szCs w:val="28"/>
        </w:rPr>
        <w:t>капітальний ремонт дитячих та спортивних майданчиків (вул. Богуна, вул. Карпатській, вул. Стефаника, вул. Франка, вул. Костомарова, вул. Лисенка);</w:t>
      </w:r>
    </w:p>
    <w:p w:rsidR="00CE1D70" w:rsidRPr="00054938" w:rsidRDefault="00CE1D70" w:rsidP="00CE1D70">
      <w:pPr>
        <w:pStyle w:val="a6"/>
        <w:numPr>
          <w:ilvl w:val="0"/>
          <w:numId w:val="26"/>
        </w:numPr>
        <w:tabs>
          <w:tab w:val="left" w:pos="1134"/>
        </w:tabs>
        <w:suppressAutoHyphens w:val="0"/>
        <w:ind w:left="0" w:firstLine="709"/>
        <w:contextualSpacing/>
        <w:jc w:val="both"/>
        <w:rPr>
          <w:sz w:val="28"/>
          <w:szCs w:val="28"/>
        </w:rPr>
      </w:pPr>
      <w:r>
        <w:rPr>
          <w:sz w:val="28"/>
          <w:szCs w:val="28"/>
        </w:rPr>
        <w:t>будівництво каналізаційних мереж (вул. Ткачука,</w:t>
      </w:r>
      <w:r w:rsidRPr="0043268D">
        <w:rPr>
          <w:sz w:val="28"/>
          <w:szCs w:val="28"/>
        </w:rPr>
        <w:t xml:space="preserve"> вул. Сарма-Соколовського</w:t>
      </w:r>
      <w:r>
        <w:rPr>
          <w:sz w:val="28"/>
          <w:szCs w:val="28"/>
        </w:rPr>
        <w:t xml:space="preserve">, </w:t>
      </w:r>
      <w:r w:rsidRPr="0043268D">
        <w:rPr>
          <w:sz w:val="28"/>
          <w:szCs w:val="28"/>
        </w:rPr>
        <w:t>вул. І. Шарлая</w:t>
      </w:r>
      <w:r>
        <w:rPr>
          <w:sz w:val="28"/>
          <w:szCs w:val="28"/>
        </w:rPr>
        <w:t xml:space="preserve">, </w:t>
      </w:r>
      <w:r w:rsidRPr="0043268D">
        <w:rPr>
          <w:sz w:val="28"/>
          <w:szCs w:val="28"/>
        </w:rPr>
        <w:t>вул. Вітовського</w:t>
      </w:r>
      <w:r>
        <w:rPr>
          <w:sz w:val="28"/>
          <w:szCs w:val="28"/>
        </w:rPr>
        <w:t xml:space="preserve">, </w:t>
      </w:r>
      <w:r w:rsidRPr="00054938">
        <w:rPr>
          <w:sz w:val="28"/>
          <w:szCs w:val="28"/>
        </w:rPr>
        <w:t>вул. Квітковій, вул. Лісовій, вул. Будівельній</w:t>
      </w:r>
      <w:r>
        <w:rPr>
          <w:sz w:val="28"/>
          <w:szCs w:val="28"/>
        </w:rPr>
        <w:t>, вул. Млинській, вул. Винниченка);</w:t>
      </w:r>
    </w:p>
    <w:p w:rsidR="00CE1D70" w:rsidRPr="00865484" w:rsidRDefault="00CE1D70" w:rsidP="00CE1D70">
      <w:pPr>
        <w:pStyle w:val="a6"/>
        <w:numPr>
          <w:ilvl w:val="0"/>
          <w:numId w:val="26"/>
        </w:numPr>
        <w:tabs>
          <w:tab w:val="left" w:pos="1134"/>
        </w:tabs>
        <w:suppressAutoHyphens w:val="0"/>
        <w:ind w:left="0" w:firstLine="709"/>
        <w:contextualSpacing/>
        <w:jc w:val="both"/>
        <w:rPr>
          <w:sz w:val="28"/>
          <w:szCs w:val="28"/>
        </w:rPr>
      </w:pPr>
      <w:r w:rsidRPr="00865484">
        <w:rPr>
          <w:sz w:val="28"/>
          <w:szCs w:val="28"/>
        </w:rPr>
        <w:t xml:space="preserve">реконструкція </w:t>
      </w:r>
      <w:r>
        <w:rPr>
          <w:sz w:val="28"/>
          <w:szCs w:val="28"/>
        </w:rPr>
        <w:t xml:space="preserve">вулиці Шкрумеляка та </w:t>
      </w:r>
      <w:r w:rsidRPr="00865484">
        <w:rPr>
          <w:sz w:val="28"/>
          <w:szCs w:val="28"/>
        </w:rPr>
        <w:t>перехресть</w:t>
      </w:r>
      <w:r>
        <w:rPr>
          <w:sz w:val="28"/>
          <w:szCs w:val="28"/>
        </w:rPr>
        <w:t xml:space="preserve"> вулиць Карпатська-Майданського з встановлення світлофора</w:t>
      </w:r>
      <w:r w:rsidRPr="00865484">
        <w:rPr>
          <w:sz w:val="28"/>
          <w:szCs w:val="28"/>
        </w:rPr>
        <w:t>;</w:t>
      </w:r>
    </w:p>
    <w:p w:rsidR="00CE1D70" w:rsidRPr="00865484" w:rsidRDefault="00CE1D70" w:rsidP="00CE1D70">
      <w:pPr>
        <w:pStyle w:val="a6"/>
        <w:numPr>
          <w:ilvl w:val="0"/>
          <w:numId w:val="26"/>
        </w:numPr>
        <w:tabs>
          <w:tab w:val="left" w:pos="1134"/>
        </w:tabs>
        <w:suppressAutoHyphens w:val="0"/>
        <w:ind w:left="0" w:firstLine="709"/>
        <w:contextualSpacing/>
        <w:jc w:val="both"/>
        <w:rPr>
          <w:sz w:val="28"/>
          <w:szCs w:val="28"/>
        </w:rPr>
      </w:pPr>
      <w:r>
        <w:rPr>
          <w:sz w:val="28"/>
          <w:szCs w:val="28"/>
        </w:rPr>
        <w:t>паспортизацію вулиць міста;</w:t>
      </w:r>
    </w:p>
    <w:p w:rsidR="00CE1D70" w:rsidRDefault="00CE1D70" w:rsidP="00CE1D70">
      <w:pPr>
        <w:pStyle w:val="a6"/>
        <w:numPr>
          <w:ilvl w:val="0"/>
          <w:numId w:val="26"/>
        </w:numPr>
        <w:tabs>
          <w:tab w:val="left" w:pos="1134"/>
        </w:tabs>
        <w:suppressAutoHyphens w:val="0"/>
        <w:ind w:left="0" w:firstLine="709"/>
        <w:contextualSpacing/>
        <w:jc w:val="both"/>
        <w:rPr>
          <w:sz w:val="28"/>
          <w:szCs w:val="28"/>
        </w:rPr>
      </w:pPr>
      <w:r>
        <w:rPr>
          <w:sz w:val="28"/>
          <w:szCs w:val="28"/>
        </w:rPr>
        <w:t xml:space="preserve">будівництво </w:t>
      </w:r>
      <w:r w:rsidRPr="00054938">
        <w:rPr>
          <w:sz w:val="28"/>
          <w:szCs w:val="28"/>
        </w:rPr>
        <w:t>та облаштування притулку для утримання безпритульних тварин</w:t>
      </w:r>
      <w:r>
        <w:rPr>
          <w:sz w:val="28"/>
          <w:szCs w:val="28"/>
        </w:rPr>
        <w:t>;</w:t>
      </w:r>
    </w:p>
    <w:p w:rsidR="00CE1D70" w:rsidRPr="00F00426" w:rsidRDefault="00CE1D70" w:rsidP="00CE1D70">
      <w:pPr>
        <w:pStyle w:val="a6"/>
        <w:numPr>
          <w:ilvl w:val="0"/>
          <w:numId w:val="26"/>
        </w:numPr>
        <w:tabs>
          <w:tab w:val="left" w:pos="1134"/>
        </w:tabs>
        <w:suppressAutoHyphens w:val="0"/>
        <w:ind w:left="0" w:firstLine="709"/>
        <w:contextualSpacing/>
        <w:jc w:val="both"/>
        <w:rPr>
          <w:sz w:val="28"/>
          <w:szCs w:val="28"/>
        </w:rPr>
      </w:pPr>
      <w:r w:rsidRPr="00F00426">
        <w:rPr>
          <w:sz w:val="28"/>
          <w:szCs w:val="28"/>
        </w:rPr>
        <w:t>капітальний ремонт водопровідних і каналізаційних мереж (вул.</w:t>
      </w:r>
      <w:r>
        <w:rPr>
          <w:sz w:val="28"/>
          <w:szCs w:val="28"/>
        </w:rPr>
        <w:t xml:space="preserve"> </w:t>
      </w:r>
      <w:r w:rsidRPr="00F00426">
        <w:rPr>
          <w:sz w:val="28"/>
          <w:szCs w:val="28"/>
        </w:rPr>
        <w:t>Винниченка, вул.</w:t>
      </w:r>
      <w:r>
        <w:rPr>
          <w:sz w:val="28"/>
          <w:szCs w:val="28"/>
        </w:rPr>
        <w:t xml:space="preserve"> </w:t>
      </w:r>
      <w:r w:rsidRPr="00F00426">
        <w:rPr>
          <w:sz w:val="28"/>
          <w:szCs w:val="28"/>
        </w:rPr>
        <w:t>Сніжній, вул. Шарлая, вул.</w:t>
      </w:r>
      <w:r>
        <w:rPr>
          <w:sz w:val="28"/>
          <w:szCs w:val="28"/>
        </w:rPr>
        <w:t xml:space="preserve"> </w:t>
      </w:r>
      <w:r w:rsidRPr="00F00426">
        <w:rPr>
          <w:sz w:val="28"/>
          <w:szCs w:val="28"/>
        </w:rPr>
        <w:t>Косачівській, вул.</w:t>
      </w:r>
      <w:r>
        <w:rPr>
          <w:sz w:val="28"/>
          <w:szCs w:val="28"/>
        </w:rPr>
        <w:t xml:space="preserve"> </w:t>
      </w:r>
      <w:r w:rsidRPr="00F00426">
        <w:rPr>
          <w:sz w:val="28"/>
          <w:szCs w:val="28"/>
        </w:rPr>
        <w:t>Короля Данила);</w:t>
      </w:r>
    </w:p>
    <w:p w:rsidR="00CE1D70" w:rsidRDefault="00CE1D70" w:rsidP="00CE1D70">
      <w:pPr>
        <w:pStyle w:val="a6"/>
        <w:numPr>
          <w:ilvl w:val="0"/>
          <w:numId w:val="26"/>
        </w:numPr>
        <w:tabs>
          <w:tab w:val="left" w:pos="1134"/>
        </w:tabs>
        <w:suppressAutoHyphens w:val="0"/>
        <w:ind w:left="0" w:firstLine="709"/>
        <w:contextualSpacing/>
        <w:jc w:val="both"/>
        <w:rPr>
          <w:sz w:val="28"/>
          <w:szCs w:val="28"/>
        </w:rPr>
      </w:pPr>
      <w:r w:rsidRPr="00F00426">
        <w:rPr>
          <w:sz w:val="28"/>
          <w:szCs w:val="28"/>
        </w:rPr>
        <w:t>придбання піскорозкидувального обладнання та устан</w:t>
      </w:r>
      <w:r w:rsidR="00F435BD">
        <w:rPr>
          <w:sz w:val="28"/>
          <w:szCs w:val="28"/>
        </w:rPr>
        <w:t>овки для ямкового ремонту доріг;</w:t>
      </w:r>
    </w:p>
    <w:p w:rsidR="00F435BD" w:rsidRDefault="00F435BD" w:rsidP="00CE1D70">
      <w:pPr>
        <w:pStyle w:val="a6"/>
        <w:numPr>
          <w:ilvl w:val="0"/>
          <w:numId w:val="26"/>
        </w:numPr>
        <w:tabs>
          <w:tab w:val="left" w:pos="1134"/>
        </w:tabs>
        <w:suppressAutoHyphens w:val="0"/>
        <w:ind w:left="0" w:firstLine="709"/>
        <w:contextualSpacing/>
        <w:jc w:val="both"/>
        <w:rPr>
          <w:sz w:val="28"/>
          <w:szCs w:val="28"/>
        </w:rPr>
      </w:pPr>
      <w:r>
        <w:rPr>
          <w:sz w:val="28"/>
          <w:szCs w:val="28"/>
        </w:rPr>
        <w:t>«Капітальний ремонт дорожнього полотна вул. Сагайдачного с. Воскресинці Коломийського району Івано-Франківської області»;</w:t>
      </w:r>
    </w:p>
    <w:p w:rsidR="00F435BD" w:rsidRDefault="00F435BD" w:rsidP="00CE1D70">
      <w:pPr>
        <w:pStyle w:val="a6"/>
        <w:numPr>
          <w:ilvl w:val="0"/>
          <w:numId w:val="26"/>
        </w:numPr>
        <w:tabs>
          <w:tab w:val="left" w:pos="1134"/>
        </w:tabs>
        <w:suppressAutoHyphens w:val="0"/>
        <w:ind w:left="0" w:firstLine="709"/>
        <w:contextualSpacing/>
        <w:jc w:val="both"/>
        <w:rPr>
          <w:sz w:val="28"/>
          <w:szCs w:val="28"/>
        </w:rPr>
      </w:pPr>
      <w:r>
        <w:rPr>
          <w:sz w:val="28"/>
          <w:szCs w:val="28"/>
        </w:rPr>
        <w:t xml:space="preserve">«Капітальний ремонт мереж освітлення с. Шепарівці Коломийського району Івано-Франківської </w:t>
      </w:r>
      <w:r w:rsidR="00300292">
        <w:rPr>
          <w:sz w:val="28"/>
          <w:szCs w:val="28"/>
        </w:rPr>
        <w:t>області»;</w:t>
      </w:r>
    </w:p>
    <w:p w:rsidR="00C83236" w:rsidRDefault="00C83236" w:rsidP="00C83236">
      <w:pPr>
        <w:pStyle w:val="a6"/>
        <w:numPr>
          <w:ilvl w:val="0"/>
          <w:numId w:val="26"/>
        </w:numPr>
        <w:tabs>
          <w:tab w:val="left" w:pos="1134"/>
        </w:tabs>
        <w:suppressAutoHyphens w:val="0"/>
        <w:ind w:left="0" w:firstLine="709"/>
        <w:contextualSpacing/>
        <w:jc w:val="both"/>
        <w:rPr>
          <w:sz w:val="28"/>
          <w:szCs w:val="28"/>
        </w:rPr>
      </w:pPr>
      <w:r>
        <w:rPr>
          <w:sz w:val="28"/>
          <w:szCs w:val="28"/>
        </w:rPr>
        <w:t>«Капітальний ремонт дорожнього полотна вул. Шкільна с. Товкмачик Коломийського району Івано-Франківської області»;</w:t>
      </w:r>
    </w:p>
    <w:p w:rsidR="00240524" w:rsidRDefault="00240524" w:rsidP="00240524">
      <w:pPr>
        <w:pStyle w:val="a6"/>
        <w:numPr>
          <w:ilvl w:val="0"/>
          <w:numId w:val="26"/>
        </w:numPr>
        <w:tabs>
          <w:tab w:val="left" w:pos="1134"/>
        </w:tabs>
        <w:suppressAutoHyphens w:val="0"/>
        <w:ind w:left="0" w:firstLine="709"/>
        <w:contextualSpacing/>
        <w:jc w:val="both"/>
        <w:rPr>
          <w:sz w:val="28"/>
          <w:szCs w:val="28"/>
        </w:rPr>
      </w:pPr>
      <w:r>
        <w:rPr>
          <w:sz w:val="28"/>
          <w:szCs w:val="28"/>
        </w:rPr>
        <w:t>«Капітальний ремонт дорожнього полотна вул. Копана с. Іванівці Коломийського району Івано-Франківської області»;</w:t>
      </w:r>
    </w:p>
    <w:p w:rsidR="00240524" w:rsidRDefault="00240524" w:rsidP="00240524">
      <w:pPr>
        <w:pStyle w:val="a6"/>
        <w:numPr>
          <w:ilvl w:val="0"/>
          <w:numId w:val="26"/>
        </w:numPr>
        <w:tabs>
          <w:tab w:val="left" w:pos="1134"/>
        </w:tabs>
        <w:suppressAutoHyphens w:val="0"/>
        <w:ind w:left="0" w:firstLine="709"/>
        <w:contextualSpacing/>
        <w:jc w:val="both"/>
        <w:rPr>
          <w:sz w:val="28"/>
          <w:szCs w:val="28"/>
        </w:rPr>
      </w:pPr>
      <w:r>
        <w:rPr>
          <w:sz w:val="28"/>
          <w:szCs w:val="28"/>
        </w:rPr>
        <w:t>«Капітальний ремонт мереж освітлення с. Саджавка Надвірнянського району Івано-Франківської області»;</w:t>
      </w:r>
    </w:p>
    <w:p w:rsidR="00300292" w:rsidRPr="0089048F" w:rsidRDefault="00240524" w:rsidP="0089048F">
      <w:pPr>
        <w:pStyle w:val="a6"/>
        <w:numPr>
          <w:ilvl w:val="0"/>
          <w:numId w:val="26"/>
        </w:numPr>
        <w:tabs>
          <w:tab w:val="left" w:pos="1134"/>
        </w:tabs>
        <w:suppressAutoHyphens w:val="0"/>
        <w:ind w:left="0" w:firstLine="709"/>
        <w:contextualSpacing/>
        <w:jc w:val="both"/>
        <w:rPr>
          <w:sz w:val="28"/>
          <w:szCs w:val="28"/>
        </w:rPr>
      </w:pPr>
      <w:r>
        <w:rPr>
          <w:sz w:val="28"/>
          <w:szCs w:val="28"/>
        </w:rPr>
        <w:t xml:space="preserve">«Капітальний ремонт заїзду до </w:t>
      </w:r>
      <w:r w:rsidR="0089048F">
        <w:rPr>
          <w:sz w:val="28"/>
          <w:szCs w:val="28"/>
        </w:rPr>
        <w:t>Саджавського ліцею с. Саджавка Надвірнянського району Івано-Франківської області».</w:t>
      </w:r>
    </w:p>
    <w:p w:rsidR="00CE1D70" w:rsidRPr="0015176A" w:rsidRDefault="00CE1D70" w:rsidP="00CE1D70">
      <w:pPr>
        <w:pStyle w:val="36"/>
        <w:tabs>
          <w:tab w:val="left" w:pos="993"/>
        </w:tabs>
        <w:suppressAutoHyphens w:val="0"/>
        <w:spacing w:after="0" w:line="240" w:lineRule="auto"/>
        <w:ind w:left="0"/>
        <w:jc w:val="both"/>
        <w:rPr>
          <w:rFonts w:ascii="Times New Roman" w:hAnsi="Times New Roman"/>
          <w:sz w:val="14"/>
          <w:szCs w:val="20"/>
          <w:lang w:val="uk-UA"/>
        </w:rPr>
      </w:pPr>
    </w:p>
    <w:p w:rsidR="00CE1D70" w:rsidRDefault="00CE1D70" w:rsidP="00CE1D70">
      <w:pPr>
        <w:pStyle w:val="36"/>
        <w:tabs>
          <w:tab w:val="left" w:pos="993"/>
        </w:tabs>
        <w:suppressAutoHyphens w:val="0"/>
        <w:spacing w:after="0" w:line="240" w:lineRule="auto"/>
        <w:ind w:left="0"/>
        <w:jc w:val="both"/>
        <w:rPr>
          <w:rFonts w:ascii="Times New Roman" w:hAnsi="Times New Roman"/>
          <w:b/>
          <w:bCs/>
          <w:sz w:val="28"/>
          <w:szCs w:val="28"/>
          <w:lang w:val="uk-UA"/>
        </w:rPr>
      </w:pPr>
      <w:r>
        <w:rPr>
          <w:rFonts w:ascii="Times New Roman" w:hAnsi="Times New Roman"/>
          <w:b/>
          <w:bCs/>
          <w:sz w:val="28"/>
          <w:szCs w:val="28"/>
          <w:lang w:val="uk-UA"/>
        </w:rPr>
        <w:t xml:space="preserve">11. </w:t>
      </w:r>
      <w:r w:rsidRPr="00D10326">
        <w:rPr>
          <w:rFonts w:ascii="Times New Roman" w:hAnsi="Times New Roman"/>
          <w:b/>
          <w:bCs/>
          <w:sz w:val="28"/>
          <w:szCs w:val="28"/>
          <w:lang w:val="uk-UA"/>
        </w:rPr>
        <w:t>Будівництво та архітектура</w:t>
      </w:r>
    </w:p>
    <w:p w:rsidR="00CE1D70" w:rsidRPr="00AB33EF" w:rsidRDefault="00CE1D70" w:rsidP="00CE1D70">
      <w:pPr>
        <w:pStyle w:val="36"/>
        <w:tabs>
          <w:tab w:val="left" w:pos="993"/>
        </w:tabs>
        <w:suppressAutoHyphens w:val="0"/>
        <w:spacing w:after="0" w:line="240" w:lineRule="auto"/>
        <w:ind w:left="0"/>
        <w:jc w:val="both"/>
        <w:rPr>
          <w:rFonts w:ascii="Times New Roman" w:hAnsi="Times New Roman"/>
          <w:b/>
          <w:bCs/>
          <w:sz w:val="16"/>
          <w:szCs w:val="16"/>
          <w:lang w:val="uk-UA"/>
        </w:rPr>
      </w:pPr>
    </w:p>
    <w:p w:rsidR="00CE1D70" w:rsidRPr="00D6248F" w:rsidRDefault="00CE1D70" w:rsidP="00CE1D70">
      <w:pPr>
        <w:pStyle w:val="36"/>
        <w:tabs>
          <w:tab w:val="left" w:pos="567"/>
        </w:tabs>
        <w:suppressAutoHyphens w:val="0"/>
        <w:spacing w:after="0" w:line="240" w:lineRule="auto"/>
        <w:ind w:left="0"/>
        <w:jc w:val="both"/>
        <w:rPr>
          <w:rFonts w:ascii="Times New Roman" w:hAnsi="Times New Roman"/>
          <w:bCs/>
          <w:sz w:val="28"/>
          <w:szCs w:val="28"/>
          <w:lang w:val="uk-UA"/>
        </w:rPr>
      </w:pPr>
      <w:r w:rsidRPr="00D10326">
        <w:rPr>
          <w:rFonts w:ascii="Times New Roman" w:hAnsi="Times New Roman"/>
          <w:b/>
          <w:bCs/>
          <w:sz w:val="28"/>
          <w:szCs w:val="28"/>
          <w:lang w:val="uk-UA"/>
        </w:rPr>
        <w:tab/>
      </w:r>
      <w:r w:rsidRPr="00D6248F">
        <w:rPr>
          <w:rFonts w:ascii="Times New Roman" w:hAnsi="Times New Roman"/>
          <w:bCs/>
          <w:sz w:val="28"/>
          <w:szCs w:val="28"/>
          <w:lang w:val="uk-UA"/>
        </w:rPr>
        <w:t>Забезпечення</w:t>
      </w:r>
      <w:r>
        <w:rPr>
          <w:rFonts w:ascii="Times New Roman" w:hAnsi="Times New Roman"/>
          <w:bCs/>
          <w:sz w:val="28"/>
          <w:szCs w:val="28"/>
          <w:lang w:val="uk-UA"/>
        </w:rPr>
        <w:t xml:space="preserve"> населення міста доступним, якісним та комфортним житлом шляхом збільшення обсягів введення в експлуатацію нового, реконструкції, розширення та капремонту існуючого житлового фонду. Забезпечення реалізації заходів з питань будівництва доступного житла, створення сприятливих умов для залучення вітчизняних та іноземних інвестицій у будівництво, збільшення введення в експлуатацію житла та об</w:t>
      </w:r>
      <w:r w:rsidRPr="00A75106">
        <w:rPr>
          <w:rFonts w:ascii="Times New Roman" w:hAnsi="Times New Roman"/>
          <w:bCs/>
          <w:sz w:val="28"/>
          <w:szCs w:val="28"/>
          <w:lang w:val="uk-UA"/>
        </w:rPr>
        <w:t>’</w:t>
      </w:r>
      <w:r>
        <w:rPr>
          <w:rFonts w:ascii="Times New Roman" w:hAnsi="Times New Roman"/>
          <w:bCs/>
          <w:sz w:val="28"/>
          <w:szCs w:val="28"/>
          <w:lang w:val="uk-UA"/>
        </w:rPr>
        <w:t>єктів соціально-культурного призначення:</w:t>
      </w:r>
    </w:p>
    <w:p w:rsidR="00CE1D70" w:rsidRPr="00E44A1C" w:rsidRDefault="00CE1D70" w:rsidP="00CE1D70">
      <w:pPr>
        <w:pStyle w:val="afff8"/>
        <w:numPr>
          <w:ilvl w:val="0"/>
          <w:numId w:val="22"/>
        </w:numPr>
        <w:ind w:left="0" w:firstLine="567"/>
        <w:rPr>
          <w:sz w:val="28"/>
          <w:szCs w:val="28"/>
        </w:rPr>
      </w:pPr>
      <w:r w:rsidRPr="00E44A1C">
        <w:rPr>
          <w:sz w:val="28"/>
          <w:szCs w:val="28"/>
        </w:rPr>
        <w:t>модернізація та зміцнення матеріально-технічної бази уст</w:t>
      </w:r>
      <w:r>
        <w:rPr>
          <w:sz w:val="28"/>
          <w:szCs w:val="28"/>
        </w:rPr>
        <w:t>анов та закладів освіти, культури та спорту;</w:t>
      </w:r>
    </w:p>
    <w:p w:rsidR="00CE1D70" w:rsidRPr="00E44A1C" w:rsidRDefault="00CE1D70" w:rsidP="0015176A">
      <w:pPr>
        <w:pStyle w:val="afff8"/>
        <w:numPr>
          <w:ilvl w:val="0"/>
          <w:numId w:val="22"/>
        </w:numPr>
        <w:ind w:left="0" w:firstLine="426"/>
        <w:rPr>
          <w:sz w:val="28"/>
          <w:szCs w:val="28"/>
        </w:rPr>
      </w:pPr>
      <w:r>
        <w:rPr>
          <w:sz w:val="28"/>
          <w:szCs w:val="28"/>
        </w:rPr>
        <w:lastRenderedPageBreak/>
        <w:t>з</w:t>
      </w:r>
      <w:r w:rsidRPr="00E44A1C">
        <w:rPr>
          <w:sz w:val="28"/>
          <w:szCs w:val="28"/>
        </w:rPr>
        <w:t>аверш</w:t>
      </w:r>
      <w:r>
        <w:rPr>
          <w:sz w:val="28"/>
          <w:szCs w:val="28"/>
        </w:rPr>
        <w:t>ення</w:t>
      </w:r>
      <w:r w:rsidRPr="00E44A1C">
        <w:rPr>
          <w:sz w:val="28"/>
          <w:szCs w:val="28"/>
        </w:rPr>
        <w:t xml:space="preserve"> ремонтно-реставраційн</w:t>
      </w:r>
      <w:r>
        <w:rPr>
          <w:sz w:val="28"/>
          <w:szCs w:val="28"/>
        </w:rPr>
        <w:t>их</w:t>
      </w:r>
      <w:r w:rsidRPr="00E44A1C">
        <w:rPr>
          <w:sz w:val="28"/>
          <w:szCs w:val="28"/>
        </w:rPr>
        <w:t xml:space="preserve"> роб</w:t>
      </w:r>
      <w:r>
        <w:rPr>
          <w:sz w:val="28"/>
          <w:szCs w:val="28"/>
        </w:rPr>
        <w:t>і</w:t>
      </w:r>
      <w:r w:rsidRPr="00E44A1C">
        <w:rPr>
          <w:sz w:val="28"/>
          <w:szCs w:val="28"/>
        </w:rPr>
        <w:t>т малого залу Народного дому м.</w:t>
      </w:r>
      <w:r>
        <w:rPr>
          <w:sz w:val="28"/>
          <w:szCs w:val="28"/>
        </w:rPr>
        <w:t xml:space="preserve"> </w:t>
      </w:r>
      <w:r w:rsidRPr="00E44A1C">
        <w:rPr>
          <w:sz w:val="28"/>
          <w:szCs w:val="28"/>
        </w:rPr>
        <w:t>Коломиї, який є пам’яткою архітектури місцевого значення (1892р)</w:t>
      </w:r>
      <w:r>
        <w:rPr>
          <w:sz w:val="28"/>
          <w:szCs w:val="28"/>
        </w:rPr>
        <w:t>;</w:t>
      </w:r>
    </w:p>
    <w:p w:rsidR="00CE1D70" w:rsidRPr="003E268E" w:rsidRDefault="00CE1D70" w:rsidP="00CE1D70">
      <w:pPr>
        <w:pStyle w:val="a6"/>
        <w:numPr>
          <w:ilvl w:val="0"/>
          <w:numId w:val="23"/>
        </w:numPr>
        <w:suppressAutoHyphens w:val="0"/>
        <w:spacing w:line="259" w:lineRule="auto"/>
        <w:ind w:left="0" w:firstLine="567"/>
        <w:contextualSpacing/>
        <w:jc w:val="both"/>
        <w:rPr>
          <w:sz w:val="28"/>
          <w:szCs w:val="28"/>
        </w:rPr>
      </w:pPr>
      <w:r w:rsidRPr="003E268E">
        <w:rPr>
          <w:sz w:val="28"/>
          <w:szCs w:val="28"/>
        </w:rPr>
        <w:t>продовження робіт по будівництву типової будівлі «H2O-CLASSIC» по вул.</w:t>
      </w:r>
      <w:r>
        <w:rPr>
          <w:sz w:val="28"/>
          <w:szCs w:val="28"/>
        </w:rPr>
        <w:t xml:space="preserve"> </w:t>
      </w:r>
      <w:r w:rsidRPr="003E268E">
        <w:rPr>
          <w:sz w:val="28"/>
          <w:szCs w:val="28"/>
        </w:rPr>
        <w:t>Богдана Хмельницького,67 у м.</w:t>
      </w:r>
      <w:r>
        <w:rPr>
          <w:sz w:val="28"/>
          <w:szCs w:val="28"/>
        </w:rPr>
        <w:t xml:space="preserve"> Коломиї</w:t>
      </w:r>
      <w:r w:rsidRPr="003E268E">
        <w:rPr>
          <w:sz w:val="28"/>
          <w:szCs w:val="28"/>
        </w:rPr>
        <w:t>;</w:t>
      </w:r>
    </w:p>
    <w:p w:rsidR="00CE1D70" w:rsidRDefault="00CE1D70" w:rsidP="00CE1D70">
      <w:pPr>
        <w:pStyle w:val="a6"/>
        <w:numPr>
          <w:ilvl w:val="0"/>
          <w:numId w:val="23"/>
        </w:numPr>
        <w:suppressAutoHyphens w:val="0"/>
        <w:spacing w:line="259" w:lineRule="auto"/>
        <w:ind w:left="0" w:firstLine="567"/>
        <w:contextualSpacing/>
        <w:jc w:val="both"/>
        <w:rPr>
          <w:sz w:val="28"/>
          <w:szCs w:val="28"/>
        </w:rPr>
      </w:pPr>
      <w:r w:rsidRPr="003E268E">
        <w:rPr>
          <w:sz w:val="28"/>
          <w:szCs w:val="28"/>
        </w:rPr>
        <w:t>проведення реконструкції нежитлового приміщення КДЮСШ</w:t>
      </w:r>
      <w:r>
        <w:rPr>
          <w:sz w:val="28"/>
          <w:szCs w:val="28"/>
        </w:rPr>
        <w:t xml:space="preserve"> по вул.  Петлюри, 17бв м. Коломиї;</w:t>
      </w:r>
    </w:p>
    <w:p w:rsidR="00CE1D70" w:rsidRDefault="00CE1D70" w:rsidP="00CE1D70">
      <w:pPr>
        <w:pStyle w:val="a6"/>
        <w:numPr>
          <w:ilvl w:val="0"/>
          <w:numId w:val="23"/>
        </w:numPr>
        <w:suppressAutoHyphens w:val="0"/>
        <w:spacing w:line="259" w:lineRule="auto"/>
        <w:ind w:left="0" w:firstLine="567"/>
        <w:contextualSpacing/>
        <w:jc w:val="both"/>
        <w:rPr>
          <w:sz w:val="28"/>
          <w:szCs w:val="28"/>
        </w:rPr>
      </w:pPr>
      <w:r>
        <w:rPr>
          <w:sz w:val="28"/>
          <w:szCs w:val="28"/>
        </w:rPr>
        <w:t>будівництво футбольного поля ЗОШ №5 по проспекту Грушевського, 64 в м. Коломиї;</w:t>
      </w:r>
    </w:p>
    <w:p w:rsidR="00CE1D70" w:rsidRDefault="00CE1D70" w:rsidP="00CE1D70">
      <w:pPr>
        <w:pStyle w:val="a6"/>
        <w:numPr>
          <w:ilvl w:val="0"/>
          <w:numId w:val="23"/>
        </w:numPr>
        <w:suppressAutoHyphens w:val="0"/>
        <w:spacing w:line="259" w:lineRule="auto"/>
        <w:ind w:left="0" w:firstLine="567"/>
        <w:contextualSpacing/>
        <w:jc w:val="both"/>
        <w:rPr>
          <w:sz w:val="28"/>
          <w:szCs w:val="28"/>
        </w:rPr>
      </w:pPr>
      <w:r>
        <w:rPr>
          <w:sz w:val="28"/>
          <w:szCs w:val="28"/>
        </w:rPr>
        <w:t>будівництво футбольного поля ЗОШ №6 по вул. Леонтовича, 6 в м. Коломиї;</w:t>
      </w:r>
    </w:p>
    <w:p w:rsidR="00CE1D70" w:rsidRDefault="00CE1D70" w:rsidP="00CE1D70">
      <w:pPr>
        <w:pStyle w:val="a6"/>
        <w:numPr>
          <w:ilvl w:val="0"/>
          <w:numId w:val="23"/>
        </w:numPr>
        <w:suppressAutoHyphens w:val="0"/>
        <w:spacing w:line="259" w:lineRule="auto"/>
        <w:ind w:left="0" w:firstLine="567"/>
        <w:contextualSpacing/>
        <w:jc w:val="both"/>
        <w:rPr>
          <w:sz w:val="28"/>
          <w:szCs w:val="28"/>
        </w:rPr>
      </w:pPr>
      <w:r>
        <w:rPr>
          <w:sz w:val="28"/>
          <w:szCs w:val="28"/>
        </w:rPr>
        <w:t>будівництво футбольного поля ЗОШ №7 по вул. Карпатській, 74 в м. Коломиї;</w:t>
      </w:r>
    </w:p>
    <w:p w:rsidR="00CE1D70" w:rsidRDefault="00CE1D70" w:rsidP="00CE1D70">
      <w:pPr>
        <w:pStyle w:val="a6"/>
        <w:numPr>
          <w:ilvl w:val="0"/>
          <w:numId w:val="23"/>
        </w:numPr>
        <w:suppressAutoHyphens w:val="0"/>
        <w:ind w:left="0" w:firstLine="567"/>
        <w:contextualSpacing/>
        <w:jc w:val="both"/>
        <w:rPr>
          <w:sz w:val="28"/>
          <w:szCs w:val="28"/>
        </w:rPr>
      </w:pPr>
      <w:r w:rsidRPr="00E66C6C">
        <w:rPr>
          <w:sz w:val="28"/>
          <w:szCs w:val="28"/>
        </w:rPr>
        <w:t>нове будів</w:t>
      </w:r>
      <w:r>
        <w:rPr>
          <w:sz w:val="28"/>
          <w:szCs w:val="28"/>
        </w:rPr>
        <w:t>ництво футбольного поля ЗОШ №10;</w:t>
      </w:r>
    </w:p>
    <w:p w:rsidR="00CE1D70" w:rsidRPr="00E66C6C" w:rsidRDefault="00CE1D70" w:rsidP="00CE1D70">
      <w:pPr>
        <w:pStyle w:val="a6"/>
        <w:numPr>
          <w:ilvl w:val="0"/>
          <w:numId w:val="23"/>
        </w:numPr>
        <w:suppressAutoHyphens w:val="0"/>
        <w:ind w:left="0" w:firstLine="567"/>
        <w:contextualSpacing/>
        <w:jc w:val="both"/>
        <w:rPr>
          <w:sz w:val="28"/>
          <w:szCs w:val="28"/>
        </w:rPr>
      </w:pPr>
      <w:r w:rsidRPr="00E66C6C">
        <w:rPr>
          <w:sz w:val="28"/>
          <w:szCs w:val="28"/>
        </w:rPr>
        <w:t>продовження робіт по будівництву спортивного залу та майстерень Коломийського НВК №9 «Школа-природничо-математичний ліцей» по вул. Драгоманова,1;</w:t>
      </w:r>
    </w:p>
    <w:p w:rsidR="00CE1D70" w:rsidRPr="00CC7A58" w:rsidRDefault="00CE1D70" w:rsidP="00CE1D70">
      <w:pPr>
        <w:ind w:firstLine="567"/>
        <w:jc w:val="both"/>
        <w:rPr>
          <w:rFonts w:cs="Times New Roman"/>
          <w:sz w:val="28"/>
          <w:szCs w:val="28"/>
        </w:rPr>
      </w:pPr>
      <w:r w:rsidRPr="00CC7A58">
        <w:rPr>
          <w:rFonts w:cs="Times New Roman"/>
          <w:sz w:val="28"/>
          <w:szCs w:val="28"/>
        </w:rPr>
        <w:t>-</w:t>
      </w:r>
      <w:r w:rsidRPr="00CC7A58">
        <w:rPr>
          <w:rFonts w:cs="Times New Roman"/>
          <w:b/>
          <w:sz w:val="28"/>
          <w:szCs w:val="28"/>
        </w:rPr>
        <w:t xml:space="preserve"> </w:t>
      </w:r>
      <w:r w:rsidRPr="00CC7A58">
        <w:rPr>
          <w:rFonts w:cs="Times New Roman"/>
          <w:sz w:val="28"/>
          <w:szCs w:val="28"/>
        </w:rPr>
        <w:t>реконструкція шляхом термомодернізації фасаду будівлі ДНЗ №3 по вул.</w:t>
      </w:r>
      <w:r>
        <w:rPr>
          <w:rFonts w:cs="Times New Roman"/>
          <w:sz w:val="28"/>
          <w:szCs w:val="28"/>
        </w:rPr>
        <w:t xml:space="preserve"> </w:t>
      </w:r>
      <w:r w:rsidRPr="00CC7A58">
        <w:rPr>
          <w:rFonts w:cs="Times New Roman"/>
          <w:sz w:val="28"/>
          <w:szCs w:val="28"/>
        </w:rPr>
        <w:t>Гната Ковцуняка, 1 в м.</w:t>
      </w:r>
      <w:r>
        <w:rPr>
          <w:rFonts w:cs="Times New Roman"/>
          <w:sz w:val="28"/>
          <w:szCs w:val="28"/>
        </w:rPr>
        <w:t xml:space="preserve"> </w:t>
      </w:r>
      <w:r w:rsidRPr="00CC7A58">
        <w:rPr>
          <w:rFonts w:cs="Times New Roman"/>
          <w:sz w:val="28"/>
          <w:szCs w:val="28"/>
        </w:rPr>
        <w:t>Коломиї;</w:t>
      </w:r>
    </w:p>
    <w:p w:rsidR="00CE1D70" w:rsidRPr="00CC11C0" w:rsidRDefault="00CE1D70" w:rsidP="00CE1D70">
      <w:pPr>
        <w:ind w:firstLine="567"/>
        <w:jc w:val="both"/>
        <w:rPr>
          <w:rFonts w:cs="Times New Roman"/>
          <w:sz w:val="28"/>
          <w:szCs w:val="28"/>
        </w:rPr>
      </w:pPr>
      <w:r w:rsidRPr="00CC11C0">
        <w:rPr>
          <w:rFonts w:cs="Times New Roman"/>
          <w:sz w:val="28"/>
          <w:szCs w:val="28"/>
        </w:rPr>
        <w:t>- реконструкція шляхом термомодернізації фасаду будівлі ДНЗ №5 по вул.</w:t>
      </w:r>
      <w:r>
        <w:rPr>
          <w:rFonts w:cs="Times New Roman"/>
          <w:sz w:val="28"/>
          <w:szCs w:val="28"/>
        </w:rPr>
        <w:t xml:space="preserve"> </w:t>
      </w:r>
      <w:r w:rsidRPr="00CC11C0">
        <w:rPr>
          <w:rFonts w:cs="Times New Roman"/>
          <w:sz w:val="28"/>
          <w:szCs w:val="28"/>
        </w:rPr>
        <w:t>Карпатській, 40б в м.</w:t>
      </w:r>
      <w:r>
        <w:rPr>
          <w:rFonts w:cs="Times New Roman"/>
          <w:sz w:val="28"/>
          <w:szCs w:val="28"/>
        </w:rPr>
        <w:t xml:space="preserve"> </w:t>
      </w:r>
      <w:r w:rsidRPr="00CC11C0">
        <w:rPr>
          <w:rFonts w:cs="Times New Roman"/>
          <w:sz w:val="28"/>
          <w:szCs w:val="28"/>
        </w:rPr>
        <w:t>Коломиї;</w:t>
      </w:r>
    </w:p>
    <w:p w:rsidR="00CE1D70" w:rsidRPr="00CC11C0" w:rsidRDefault="00CE1D70" w:rsidP="00CE1D70">
      <w:pPr>
        <w:ind w:firstLine="567"/>
        <w:jc w:val="both"/>
        <w:rPr>
          <w:rFonts w:cs="Times New Roman"/>
          <w:sz w:val="28"/>
          <w:szCs w:val="28"/>
        </w:rPr>
      </w:pPr>
      <w:r>
        <w:rPr>
          <w:rFonts w:cs="Times New Roman"/>
          <w:sz w:val="28"/>
          <w:szCs w:val="28"/>
        </w:rPr>
        <w:t xml:space="preserve">- </w:t>
      </w:r>
      <w:r w:rsidRPr="00CC11C0">
        <w:rPr>
          <w:rFonts w:cs="Times New Roman"/>
          <w:sz w:val="28"/>
          <w:szCs w:val="28"/>
        </w:rPr>
        <w:t>реконструкція шляхом термомодернізації фасаду будівлі НВК №20 по вул.</w:t>
      </w:r>
      <w:r>
        <w:rPr>
          <w:rFonts w:cs="Times New Roman"/>
          <w:sz w:val="28"/>
          <w:szCs w:val="28"/>
        </w:rPr>
        <w:t xml:space="preserve"> </w:t>
      </w:r>
      <w:r w:rsidRPr="00CC11C0">
        <w:rPr>
          <w:rFonts w:cs="Times New Roman"/>
          <w:sz w:val="28"/>
          <w:szCs w:val="28"/>
        </w:rPr>
        <w:t>О.Маковея, 16 в м.</w:t>
      </w:r>
      <w:r>
        <w:rPr>
          <w:rFonts w:cs="Times New Roman"/>
          <w:sz w:val="28"/>
          <w:szCs w:val="28"/>
        </w:rPr>
        <w:t xml:space="preserve"> </w:t>
      </w:r>
      <w:r w:rsidRPr="00CC11C0">
        <w:rPr>
          <w:rFonts w:cs="Times New Roman"/>
          <w:sz w:val="28"/>
          <w:szCs w:val="28"/>
        </w:rPr>
        <w:t>Коломиї;</w:t>
      </w:r>
    </w:p>
    <w:p w:rsidR="00CE1D70" w:rsidRPr="008E13C4" w:rsidRDefault="00CE1D70" w:rsidP="00CE1D70">
      <w:pPr>
        <w:ind w:firstLine="567"/>
        <w:jc w:val="both"/>
        <w:rPr>
          <w:rFonts w:cs="Times New Roman"/>
          <w:sz w:val="28"/>
          <w:szCs w:val="28"/>
          <w:lang w:val="ru-RU"/>
        </w:rPr>
      </w:pPr>
      <w:r w:rsidRPr="008E13C4">
        <w:rPr>
          <w:rFonts w:cs="Times New Roman"/>
          <w:sz w:val="28"/>
          <w:szCs w:val="28"/>
          <w:lang w:val="ru-RU"/>
        </w:rPr>
        <w:t>- реконструкція шляхом термомодернізації фасаду будівлі ДНЗ №21 по вул.</w:t>
      </w:r>
      <w:r>
        <w:rPr>
          <w:rFonts w:cs="Times New Roman"/>
          <w:sz w:val="28"/>
          <w:szCs w:val="28"/>
          <w:lang w:val="ru-RU"/>
        </w:rPr>
        <w:t xml:space="preserve"> </w:t>
      </w:r>
      <w:r w:rsidRPr="008E13C4">
        <w:rPr>
          <w:rFonts w:cs="Times New Roman"/>
          <w:sz w:val="28"/>
          <w:szCs w:val="28"/>
          <w:lang w:val="ru-RU"/>
        </w:rPr>
        <w:t>Леонтовича, 12 в м.</w:t>
      </w:r>
      <w:r>
        <w:rPr>
          <w:rFonts w:cs="Times New Roman"/>
          <w:sz w:val="28"/>
          <w:szCs w:val="28"/>
          <w:lang w:val="ru-RU"/>
        </w:rPr>
        <w:t xml:space="preserve"> </w:t>
      </w:r>
      <w:r w:rsidRPr="008E13C4">
        <w:rPr>
          <w:rFonts w:cs="Times New Roman"/>
          <w:sz w:val="28"/>
          <w:szCs w:val="28"/>
          <w:lang w:val="ru-RU"/>
        </w:rPr>
        <w:t>Коломиї;</w:t>
      </w:r>
    </w:p>
    <w:p w:rsidR="00CE1D70" w:rsidRDefault="00CE1D70" w:rsidP="00CE1D70">
      <w:pPr>
        <w:ind w:firstLine="567"/>
        <w:jc w:val="both"/>
        <w:rPr>
          <w:rFonts w:cs="Times New Roman"/>
          <w:sz w:val="28"/>
          <w:szCs w:val="28"/>
          <w:lang w:val="ru-RU"/>
        </w:rPr>
      </w:pPr>
      <w:r w:rsidRPr="008E13C4">
        <w:rPr>
          <w:rFonts w:cs="Times New Roman"/>
          <w:sz w:val="28"/>
          <w:szCs w:val="28"/>
          <w:lang w:val="ru-RU"/>
        </w:rPr>
        <w:t>- реконструкція системи опалення, водопроводу, каналізації і фасаду ЗОШ І-ІІ ст.№10 по вул.</w:t>
      </w:r>
      <w:r>
        <w:rPr>
          <w:rFonts w:cs="Times New Roman"/>
          <w:sz w:val="28"/>
          <w:szCs w:val="28"/>
          <w:lang w:val="ru-RU"/>
        </w:rPr>
        <w:t xml:space="preserve"> </w:t>
      </w:r>
      <w:r w:rsidRPr="008E13C4">
        <w:rPr>
          <w:rFonts w:cs="Times New Roman"/>
          <w:sz w:val="28"/>
          <w:szCs w:val="28"/>
          <w:lang w:val="ru-RU"/>
        </w:rPr>
        <w:t>Січових Стрільців в м.</w:t>
      </w:r>
      <w:r>
        <w:rPr>
          <w:rFonts w:cs="Times New Roman"/>
          <w:sz w:val="28"/>
          <w:szCs w:val="28"/>
          <w:lang w:val="ru-RU"/>
        </w:rPr>
        <w:t xml:space="preserve"> </w:t>
      </w:r>
      <w:r w:rsidRPr="008E13C4">
        <w:rPr>
          <w:rFonts w:cs="Times New Roman"/>
          <w:sz w:val="28"/>
          <w:szCs w:val="28"/>
          <w:lang w:val="ru-RU"/>
        </w:rPr>
        <w:t>Коломиї</w:t>
      </w:r>
      <w:r>
        <w:rPr>
          <w:rFonts w:cs="Times New Roman"/>
          <w:sz w:val="28"/>
          <w:szCs w:val="28"/>
          <w:lang w:val="ru-RU"/>
        </w:rPr>
        <w:t>;</w:t>
      </w:r>
    </w:p>
    <w:p w:rsidR="00CE1D70" w:rsidRPr="0017636A" w:rsidRDefault="00CE1D70" w:rsidP="00CE1D70">
      <w:pPr>
        <w:ind w:firstLine="567"/>
        <w:jc w:val="both"/>
        <w:rPr>
          <w:rFonts w:eastAsia="Times New Roman" w:cs="Times New Roman"/>
          <w:lang w:eastAsia="uk-UA"/>
        </w:rPr>
      </w:pPr>
      <w:r>
        <w:rPr>
          <w:rFonts w:eastAsia="Times New Roman" w:cs="Times New Roman"/>
          <w:color w:val="000000"/>
          <w:sz w:val="28"/>
          <w:szCs w:val="28"/>
          <w:lang w:val="ru-RU" w:eastAsia="uk-UA"/>
        </w:rPr>
        <w:t xml:space="preserve">- </w:t>
      </w:r>
      <w:r w:rsidRPr="0017636A">
        <w:rPr>
          <w:rFonts w:eastAsia="Times New Roman" w:cs="Times New Roman"/>
          <w:color w:val="000000"/>
          <w:sz w:val="28"/>
          <w:szCs w:val="28"/>
          <w:lang w:eastAsia="uk-UA"/>
        </w:rPr>
        <w:t>забезпечення дотримання законодавства у сфері містобудування та архітектури;</w:t>
      </w:r>
    </w:p>
    <w:p w:rsidR="00CE1D70" w:rsidRPr="0017636A" w:rsidRDefault="00CE1D70" w:rsidP="00CE1D70">
      <w:pPr>
        <w:ind w:firstLine="567"/>
        <w:jc w:val="both"/>
        <w:rPr>
          <w:rFonts w:eastAsia="Times New Roman" w:cs="Times New Roman"/>
          <w:lang w:eastAsia="uk-UA"/>
        </w:rPr>
      </w:pPr>
      <w:r>
        <w:rPr>
          <w:rFonts w:eastAsia="Times New Roman" w:cs="Times New Roman"/>
          <w:color w:val="000000"/>
          <w:sz w:val="28"/>
          <w:szCs w:val="28"/>
          <w:lang w:eastAsia="uk-UA"/>
        </w:rPr>
        <w:t xml:space="preserve">- </w:t>
      </w:r>
      <w:r w:rsidRPr="0017636A">
        <w:rPr>
          <w:rFonts w:eastAsia="Times New Roman" w:cs="Times New Roman"/>
          <w:color w:val="000000"/>
          <w:sz w:val="28"/>
          <w:szCs w:val="28"/>
          <w:lang w:eastAsia="uk-UA"/>
        </w:rPr>
        <w:t xml:space="preserve">розробка та коригування містобудівної документації м. Коломиї та </w:t>
      </w:r>
      <w:r>
        <w:rPr>
          <w:rFonts w:eastAsia="Times New Roman" w:cs="Times New Roman"/>
          <w:color w:val="000000"/>
          <w:sz w:val="28"/>
          <w:szCs w:val="28"/>
          <w:lang w:eastAsia="uk-UA"/>
        </w:rPr>
        <w:t>приєднаних сільських територіальних громад</w:t>
      </w:r>
      <w:r w:rsidRPr="0017636A">
        <w:rPr>
          <w:rFonts w:eastAsia="Times New Roman" w:cs="Times New Roman"/>
          <w:color w:val="000000"/>
          <w:sz w:val="28"/>
          <w:szCs w:val="28"/>
          <w:lang w:eastAsia="uk-UA"/>
        </w:rPr>
        <w:t>;</w:t>
      </w:r>
    </w:p>
    <w:p w:rsidR="00CE1D70" w:rsidRPr="0017636A" w:rsidRDefault="00CE1D70" w:rsidP="00CE1D70">
      <w:pPr>
        <w:ind w:firstLine="567"/>
        <w:jc w:val="both"/>
        <w:rPr>
          <w:rFonts w:eastAsia="Times New Roman" w:cs="Times New Roman"/>
          <w:lang w:eastAsia="uk-UA"/>
        </w:rPr>
      </w:pPr>
      <w:r>
        <w:rPr>
          <w:rFonts w:eastAsia="Times New Roman" w:cs="Times New Roman"/>
          <w:color w:val="000000"/>
          <w:sz w:val="28"/>
          <w:szCs w:val="28"/>
          <w:lang w:eastAsia="uk-UA"/>
        </w:rPr>
        <w:t xml:space="preserve">- </w:t>
      </w:r>
      <w:r w:rsidRPr="0017636A">
        <w:rPr>
          <w:rFonts w:eastAsia="Times New Roman" w:cs="Times New Roman"/>
          <w:color w:val="000000"/>
          <w:sz w:val="28"/>
          <w:szCs w:val="28"/>
          <w:lang w:eastAsia="uk-UA"/>
        </w:rPr>
        <w:t>формування і наповнення бази даних містобудівного кадастру території міста Коломиї та сіл об’єднаної територіальної громади на базі спеціалізованого програмно-технічного комплексу (Softpro).</w:t>
      </w:r>
    </w:p>
    <w:p w:rsidR="00CE1D70" w:rsidRPr="0017636A" w:rsidRDefault="00CE1D70" w:rsidP="00CE1D70">
      <w:pPr>
        <w:ind w:firstLine="567"/>
        <w:jc w:val="both"/>
        <w:rPr>
          <w:rFonts w:eastAsia="Times New Roman" w:cs="Times New Roman"/>
          <w:lang w:eastAsia="uk-UA"/>
        </w:rPr>
      </w:pPr>
      <w:r>
        <w:rPr>
          <w:rFonts w:eastAsia="Times New Roman" w:cs="Times New Roman"/>
          <w:color w:val="000000"/>
          <w:sz w:val="28"/>
          <w:szCs w:val="28"/>
          <w:lang w:eastAsia="uk-UA"/>
        </w:rPr>
        <w:t>-</w:t>
      </w:r>
      <w:r w:rsidRPr="0017636A">
        <w:rPr>
          <w:rFonts w:eastAsia="Times New Roman" w:cs="Times New Roman"/>
          <w:color w:val="000000"/>
          <w:sz w:val="28"/>
          <w:szCs w:val="28"/>
          <w:lang w:eastAsia="uk-UA"/>
        </w:rPr>
        <w:t>регулювання розміщення тимчасових споруд для провадження підприємницької діяльності на території м. Коломиї;</w:t>
      </w:r>
    </w:p>
    <w:p w:rsidR="00CE1D70" w:rsidRPr="0017636A" w:rsidRDefault="00CE1D70" w:rsidP="00CE1D70">
      <w:pPr>
        <w:ind w:firstLine="567"/>
        <w:jc w:val="both"/>
        <w:rPr>
          <w:rFonts w:eastAsia="Times New Roman" w:cs="Times New Roman"/>
          <w:lang w:eastAsia="uk-UA"/>
        </w:rPr>
      </w:pPr>
      <w:r>
        <w:rPr>
          <w:rFonts w:eastAsia="Times New Roman" w:cs="Times New Roman"/>
          <w:color w:val="000000"/>
          <w:sz w:val="28"/>
          <w:szCs w:val="28"/>
          <w:lang w:eastAsia="uk-UA"/>
        </w:rPr>
        <w:t xml:space="preserve">- </w:t>
      </w:r>
      <w:r w:rsidRPr="0017636A">
        <w:rPr>
          <w:rFonts w:eastAsia="Times New Roman" w:cs="Times New Roman"/>
          <w:color w:val="000000"/>
          <w:sz w:val="28"/>
          <w:szCs w:val="28"/>
          <w:lang w:eastAsia="uk-UA"/>
        </w:rPr>
        <w:t>здійснення впорядкування зовнішньої реклами на території міста Коломиї;</w:t>
      </w:r>
    </w:p>
    <w:p w:rsidR="00CE1D70" w:rsidRPr="0017636A" w:rsidRDefault="00CE1D70" w:rsidP="00CE1D70">
      <w:pPr>
        <w:ind w:firstLine="567"/>
        <w:jc w:val="both"/>
        <w:rPr>
          <w:rFonts w:eastAsia="Times New Roman" w:cs="Times New Roman"/>
          <w:lang w:eastAsia="uk-UA"/>
        </w:rPr>
      </w:pPr>
      <w:r>
        <w:rPr>
          <w:rFonts w:eastAsia="Times New Roman" w:cs="Times New Roman"/>
          <w:color w:val="000000"/>
          <w:sz w:val="28"/>
          <w:szCs w:val="28"/>
          <w:lang w:eastAsia="uk-UA"/>
        </w:rPr>
        <w:t xml:space="preserve">- </w:t>
      </w:r>
      <w:r w:rsidRPr="0017636A">
        <w:rPr>
          <w:rFonts w:eastAsia="Times New Roman" w:cs="Times New Roman"/>
          <w:color w:val="000000"/>
          <w:sz w:val="28"/>
          <w:szCs w:val="28"/>
          <w:lang w:eastAsia="uk-UA"/>
        </w:rPr>
        <w:t xml:space="preserve">участь у процесі проектування та впровадження об’єктів містобудування, архітектури та благоустрою Коломийської </w:t>
      </w:r>
      <w:r>
        <w:rPr>
          <w:rFonts w:eastAsia="Times New Roman" w:cs="Times New Roman"/>
          <w:color w:val="000000"/>
          <w:sz w:val="28"/>
          <w:szCs w:val="28"/>
          <w:lang w:eastAsia="uk-UA"/>
        </w:rPr>
        <w:t>територіальної громади та приєднаних сільських громад;</w:t>
      </w:r>
    </w:p>
    <w:p w:rsidR="00CE1D70" w:rsidRPr="0017636A" w:rsidRDefault="00CE1D70" w:rsidP="00CE1D70">
      <w:pPr>
        <w:ind w:firstLine="567"/>
        <w:jc w:val="both"/>
        <w:rPr>
          <w:rFonts w:eastAsia="Times New Roman" w:cs="Times New Roman"/>
          <w:lang w:eastAsia="uk-UA"/>
        </w:rPr>
      </w:pPr>
      <w:r>
        <w:rPr>
          <w:rFonts w:eastAsia="Times New Roman" w:cs="Times New Roman"/>
          <w:lang w:eastAsia="uk-UA"/>
        </w:rPr>
        <w:t xml:space="preserve">- </w:t>
      </w:r>
      <w:r w:rsidRPr="0017636A">
        <w:rPr>
          <w:rFonts w:eastAsia="Times New Roman" w:cs="Times New Roman"/>
          <w:color w:val="000000"/>
          <w:sz w:val="28"/>
          <w:szCs w:val="28"/>
          <w:lang w:eastAsia="uk-UA"/>
        </w:rPr>
        <w:t>забезпечення дотримання законодавчих і нормативних актів у сфері містобудування, регулювання забудови та використання території міста Коломиї;</w:t>
      </w:r>
    </w:p>
    <w:p w:rsidR="00CE1D70" w:rsidRPr="0017636A" w:rsidRDefault="00CE1D70" w:rsidP="00CE1D70">
      <w:pPr>
        <w:tabs>
          <w:tab w:val="left" w:pos="993"/>
        </w:tabs>
        <w:jc w:val="both"/>
        <w:rPr>
          <w:rFonts w:eastAsia="Times New Roman" w:cs="Times New Roman"/>
          <w:lang w:eastAsia="uk-UA"/>
        </w:rPr>
      </w:pPr>
      <w:r>
        <w:rPr>
          <w:rFonts w:eastAsia="Times New Roman" w:cs="Times New Roman"/>
          <w:color w:val="000000"/>
          <w:sz w:val="28"/>
          <w:szCs w:val="28"/>
          <w:lang w:eastAsia="uk-UA"/>
        </w:rPr>
        <w:t xml:space="preserve">        - </w:t>
      </w:r>
      <w:r w:rsidRPr="0017636A">
        <w:rPr>
          <w:rFonts w:eastAsia="Times New Roman" w:cs="Times New Roman"/>
          <w:color w:val="000000"/>
          <w:sz w:val="28"/>
          <w:szCs w:val="28"/>
          <w:lang w:eastAsia="uk-UA"/>
        </w:rPr>
        <w:t>наповнення бази містобудівного кадастру території міста Коломиї;</w:t>
      </w:r>
    </w:p>
    <w:p w:rsidR="0015176A" w:rsidRPr="0015176A" w:rsidRDefault="00CE1D70" w:rsidP="00CE1D70">
      <w:pPr>
        <w:tabs>
          <w:tab w:val="left" w:pos="993"/>
        </w:tabs>
        <w:jc w:val="both"/>
        <w:rPr>
          <w:rFonts w:eastAsia="Times New Roman" w:cs="Times New Roman"/>
          <w:color w:val="000000"/>
          <w:sz w:val="28"/>
          <w:szCs w:val="28"/>
          <w:lang w:eastAsia="uk-UA"/>
        </w:rPr>
      </w:pPr>
      <w:r>
        <w:rPr>
          <w:rFonts w:eastAsia="Times New Roman" w:cs="Times New Roman"/>
          <w:color w:val="000000"/>
          <w:sz w:val="28"/>
          <w:szCs w:val="28"/>
          <w:lang w:eastAsia="uk-UA"/>
        </w:rPr>
        <w:t xml:space="preserve">        </w:t>
      </w:r>
      <w:r w:rsidRPr="0015176A">
        <w:rPr>
          <w:rFonts w:eastAsia="Times New Roman" w:cs="Times New Roman"/>
          <w:color w:val="000000"/>
          <w:sz w:val="28"/>
          <w:szCs w:val="28"/>
          <w:lang w:eastAsia="uk-UA"/>
        </w:rPr>
        <w:t>- наповнення міського бюджету від надходжень за користування місцями, які перебувають у комунальній власності, для розміщення зовнішньої реклами.</w:t>
      </w:r>
    </w:p>
    <w:p w:rsidR="0015176A" w:rsidRPr="0015176A" w:rsidRDefault="00CE1D70" w:rsidP="00CE1D70">
      <w:pPr>
        <w:tabs>
          <w:tab w:val="left" w:pos="993"/>
        </w:tabs>
        <w:jc w:val="both"/>
        <w:rPr>
          <w:rFonts w:eastAsia="Times New Roman" w:cs="Times New Roman"/>
          <w:color w:val="000000"/>
          <w:sz w:val="28"/>
          <w:szCs w:val="28"/>
          <w:lang w:eastAsia="uk-UA"/>
        </w:rPr>
      </w:pPr>
      <w:r w:rsidRPr="0015176A">
        <w:rPr>
          <w:rFonts w:eastAsia="Times New Roman" w:cs="Times New Roman"/>
          <w:color w:val="000000"/>
          <w:sz w:val="28"/>
          <w:szCs w:val="28"/>
          <w:lang w:eastAsia="uk-UA"/>
        </w:rPr>
        <w:t xml:space="preserve">        - оновлення містобудівної документації м. Коломиї та сільських територіальних громади.</w:t>
      </w:r>
    </w:p>
    <w:p w:rsidR="00CE1D70" w:rsidRPr="0015176A" w:rsidRDefault="00CE1D70" w:rsidP="00CE1D70">
      <w:pPr>
        <w:tabs>
          <w:tab w:val="left" w:pos="993"/>
        </w:tabs>
        <w:jc w:val="both"/>
        <w:rPr>
          <w:rFonts w:eastAsia="Times New Roman" w:cs="Times New Roman"/>
          <w:color w:val="000000"/>
          <w:sz w:val="10"/>
          <w:szCs w:val="20"/>
          <w:lang w:eastAsia="uk-UA"/>
        </w:rPr>
      </w:pPr>
    </w:p>
    <w:p w:rsidR="00CE1D70" w:rsidRPr="0018736C" w:rsidRDefault="00CE1D70" w:rsidP="002C342B">
      <w:pPr>
        <w:pStyle w:val="a6"/>
        <w:numPr>
          <w:ilvl w:val="0"/>
          <w:numId w:val="1"/>
        </w:numPr>
        <w:autoSpaceDE w:val="0"/>
        <w:autoSpaceDN w:val="0"/>
        <w:adjustRightInd w:val="0"/>
        <w:ind w:left="0" w:firstLine="0"/>
        <w:jc w:val="both"/>
        <w:rPr>
          <w:sz w:val="28"/>
          <w:szCs w:val="28"/>
        </w:rPr>
      </w:pPr>
      <w:r w:rsidRPr="00F215BC">
        <w:rPr>
          <w:b/>
          <w:bCs/>
          <w:sz w:val="28"/>
          <w:szCs w:val="28"/>
        </w:rPr>
        <w:t>Кількісні та якісні показники ефективності реалізації:</w:t>
      </w:r>
    </w:p>
    <w:p w:rsidR="00CE1D70" w:rsidRPr="0018736C" w:rsidRDefault="00CE1D70" w:rsidP="00CE1D70">
      <w:pPr>
        <w:pStyle w:val="a6"/>
        <w:numPr>
          <w:ilvl w:val="0"/>
          <w:numId w:val="1"/>
        </w:numPr>
        <w:autoSpaceDE w:val="0"/>
        <w:autoSpaceDN w:val="0"/>
        <w:adjustRightInd w:val="0"/>
        <w:ind w:left="0"/>
        <w:jc w:val="both"/>
        <w:rPr>
          <w:sz w:val="16"/>
          <w:szCs w:val="16"/>
        </w:rPr>
      </w:pPr>
    </w:p>
    <w:tbl>
      <w:tblPr>
        <w:tblW w:w="9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899"/>
        <w:gridCol w:w="930"/>
        <w:gridCol w:w="1235"/>
        <w:gridCol w:w="1263"/>
        <w:gridCol w:w="1263"/>
        <w:gridCol w:w="1069"/>
      </w:tblGrid>
      <w:tr w:rsidR="00CE1D70" w:rsidRPr="00AD511A" w:rsidTr="00CE1D70">
        <w:trPr>
          <w:tblHeader/>
        </w:trPr>
        <w:tc>
          <w:tcPr>
            <w:tcW w:w="3899" w:type="dxa"/>
            <w:tcBorders>
              <w:bottom w:val="single" w:sz="4" w:space="0" w:color="auto"/>
            </w:tcBorders>
            <w:vAlign w:val="center"/>
          </w:tcPr>
          <w:p w:rsidR="00CE1D70" w:rsidRPr="00AD511A" w:rsidRDefault="00CE1D70" w:rsidP="00CE1D70">
            <w:pPr>
              <w:jc w:val="center"/>
              <w:rPr>
                <w:rFonts w:cs="Times New Roman"/>
                <w:b/>
              </w:rPr>
            </w:pPr>
            <w:r w:rsidRPr="00AD511A">
              <w:rPr>
                <w:rFonts w:cs="Times New Roman"/>
                <w:b/>
              </w:rPr>
              <w:t>Показники</w:t>
            </w:r>
          </w:p>
        </w:tc>
        <w:tc>
          <w:tcPr>
            <w:tcW w:w="930" w:type="dxa"/>
            <w:tcBorders>
              <w:bottom w:val="single" w:sz="4" w:space="0" w:color="auto"/>
            </w:tcBorders>
            <w:vAlign w:val="center"/>
          </w:tcPr>
          <w:p w:rsidR="00CE1D70" w:rsidRDefault="00CE1D70" w:rsidP="00CE1D70">
            <w:pPr>
              <w:jc w:val="center"/>
              <w:rPr>
                <w:rFonts w:cs="Times New Roman"/>
                <w:b/>
              </w:rPr>
            </w:pPr>
            <w:r w:rsidRPr="00AD511A">
              <w:rPr>
                <w:rFonts w:cs="Times New Roman"/>
                <w:b/>
              </w:rPr>
              <w:t xml:space="preserve">Один. </w:t>
            </w:r>
            <w:r>
              <w:rPr>
                <w:rFonts w:cs="Times New Roman"/>
                <w:b/>
              </w:rPr>
              <w:t>в</w:t>
            </w:r>
            <w:r w:rsidRPr="00AD511A">
              <w:rPr>
                <w:rFonts w:cs="Times New Roman"/>
                <w:b/>
              </w:rPr>
              <w:t>имі</w:t>
            </w:r>
            <w:r>
              <w:rPr>
                <w:rFonts w:cs="Times New Roman"/>
                <w:b/>
              </w:rPr>
              <w:t>-</w:t>
            </w:r>
          </w:p>
          <w:p w:rsidR="00CE1D70" w:rsidRPr="00AD511A" w:rsidRDefault="00CE1D70" w:rsidP="00CE1D70">
            <w:pPr>
              <w:jc w:val="center"/>
              <w:rPr>
                <w:rFonts w:cs="Times New Roman"/>
                <w:b/>
              </w:rPr>
            </w:pPr>
            <w:r w:rsidRPr="00AD511A">
              <w:rPr>
                <w:rFonts w:cs="Times New Roman"/>
                <w:b/>
              </w:rPr>
              <w:t>ру</w:t>
            </w:r>
          </w:p>
        </w:tc>
        <w:tc>
          <w:tcPr>
            <w:tcW w:w="1235" w:type="dxa"/>
            <w:tcBorders>
              <w:bottom w:val="single" w:sz="4" w:space="0" w:color="auto"/>
            </w:tcBorders>
            <w:vAlign w:val="center"/>
          </w:tcPr>
          <w:p w:rsidR="00CE1D70" w:rsidRPr="00AD511A" w:rsidRDefault="00CE1D70" w:rsidP="00CE1D70">
            <w:pPr>
              <w:jc w:val="center"/>
              <w:rPr>
                <w:rFonts w:cs="Times New Roman"/>
                <w:b/>
              </w:rPr>
            </w:pPr>
            <w:r>
              <w:rPr>
                <w:rFonts w:cs="Times New Roman"/>
                <w:b/>
              </w:rPr>
              <w:t>2017</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263" w:type="dxa"/>
            <w:tcBorders>
              <w:bottom w:val="single" w:sz="4" w:space="0" w:color="auto"/>
            </w:tcBorders>
          </w:tcPr>
          <w:p w:rsidR="00CE1D70" w:rsidRPr="00AD511A" w:rsidRDefault="00CE1D70" w:rsidP="00CE1D70">
            <w:pPr>
              <w:jc w:val="center"/>
              <w:rPr>
                <w:rFonts w:cs="Times New Roman"/>
                <w:b/>
              </w:rPr>
            </w:pPr>
            <w:r>
              <w:rPr>
                <w:rFonts w:cs="Times New Roman"/>
                <w:b/>
              </w:rPr>
              <w:t>2018</w:t>
            </w:r>
            <w:r w:rsidRPr="00AD511A">
              <w:rPr>
                <w:rFonts w:cs="Times New Roman"/>
                <w:b/>
              </w:rPr>
              <w:t xml:space="preserve"> р.,</w:t>
            </w:r>
          </w:p>
          <w:p w:rsidR="00CE1D70" w:rsidRPr="00AD511A" w:rsidRDefault="00CE1D70" w:rsidP="00CE1D70">
            <w:pPr>
              <w:jc w:val="center"/>
              <w:rPr>
                <w:rFonts w:cs="Times New Roman"/>
                <w:b/>
              </w:rPr>
            </w:pPr>
            <w:r w:rsidRPr="00AD511A">
              <w:rPr>
                <w:rFonts w:cs="Times New Roman"/>
                <w:b/>
              </w:rPr>
              <w:t>звіт</w:t>
            </w:r>
          </w:p>
        </w:tc>
        <w:tc>
          <w:tcPr>
            <w:tcW w:w="1263" w:type="dxa"/>
            <w:tcBorders>
              <w:bottom w:val="single" w:sz="4" w:space="0" w:color="auto"/>
            </w:tcBorders>
          </w:tcPr>
          <w:p w:rsidR="00CE1D70" w:rsidRPr="00AD511A" w:rsidRDefault="00CE1D70" w:rsidP="00CE1D70">
            <w:pPr>
              <w:jc w:val="center"/>
              <w:rPr>
                <w:rFonts w:cs="Times New Roman"/>
                <w:b/>
              </w:rPr>
            </w:pPr>
            <w:r>
              <w:rPr>
                <w:rFonts w:cs="Times New Roman"/>
                <w:b/>
              </w:rPr>
              <w:t>2019 р.</w:t>
            </w:r>
          </w:p>
        </w:tc>
        <w:tc>
          <w:tcPr>
            <w:tcW w:w="1069" w:type="dxa"/>
            <w:tcBorders>
              <w:bottom w:val="single" w:sz="4" w:space="0" w:color="auto"/>
            </w:tcBorders>
          </w:tcPr>
          <w:p w:rsidR="00CE1D70" w:rsidRPr="00AD511A" w:rsidRDefault="00CE1D70" w:rsidP="00CE1D70">
            <w:pPr>
              <w:jc w:val="center"/>
              <w:rPr>
                <w:rFonts w:cs="Times New Roman"/>
                <w:b/>
              </w:rPr>
            </w:pPr>
            <w:r>
              <w:rPr>
                <w:rFonts w:cs="Times New Roman"/>
                <w:b/>
              </w:rPr>
              <w:t>2019 р. у % до 2018</w:t>
            </w:r>
            <w:r w:rsidRPr="00AD511A">
              <w:rPr>
                <w:rFonts w:cs="Times New Roman"/>
                <w:b/>
              </w:rPr>
              <w:t xml:space="preserve"> р.</w:t>
            </w:r>
          </w:p>
        </w:tc>
      </w:tr>
    </w:tbl>
    <w:p w:rsidR="00CE1D70" w:rsidRPr="006D47D8" w:rsidRDefault="00CE1D70" w:rsidP="00CE1D70">
      <w:pPr>
        <w:tabs>
          <w:tab w:val="left" w:pos="993"/>
        </w:tabs>
        <w:jc w:val="both"/>
        <w:rPr>
          <w:rFonts w:eastAsia="Times New Roman" w:cs="Times New Roman"/>
          <w:sz w:val="2"/>
          <w:szCs w:val="2"/>
          <w:lang w:eastAsia="uk-UA"/>
        </w:rPr>
      </w:pPr>
    </w:p>
    <w:tbl>
      <w:tblPr>
        <w:tblW w:w="9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899"/>
        <w:gridCol w:w="930"/>
        <w:gridCol w:w="1235"/>
        <w:gridCol w:w="1263"/>
        <w:gridCol w:w="1263"/>
        <w:gridCol w:w="1069"/>
      </w:tblGrid>
      <w:tr w:rsidR="00CE1D70" w:rsidRPr="00AD511A" w:rsidTr="00CE1D70">
        <w:trPr>
          <w:cantSplit/>
          <w:trHeight w:val="567"/>
        </w:trPr>
        <w:tc>
          <w:tcPr>
            <w:tcW w:w="3899" w:type="dxa"/>
            <w:vAlign w:val="bottom"/>
          </w:tcPr>
          <w:p w:rsidR="00CE1D70" w:rsidRPr="00AD511A" w:rsidRDefault="00CE1D70" w:rsidP="00CE1D70">
            <w:pPr>
              <w:spacing w:line="204" w:lineRule="auto"/>
              <w:rPr>
                <w:rFonts w:cs="Times New Roman"/>
              </w:rPr>
            </w:pPr>
            <w:r>
              <w:rPr>
                <w:rFonts w:cs="Times New Roman"/>
              </w:rPr>
              <w:t>Забезпеченість населення житлом, в середньому на одну особу</w:t>
            </w:r>
          </w:p>
        </w:tc>
        <w:tc>
          <w:tcPr>
            <w:tcW w:w="930" w:type="dxa"/>
            <w:vAlign w:val="center"/>
          </w:tcPr>
          <w:p w:rsidR="00CE1D70" w:rsidRPr="00AD511A" w:rsidRDefault="00CE1D70" w:rsidP="00CE1D70">
            <w:pPr>
              <w:spacing w:line="204" w:lineRule="auto"/>
              <w:jc w:val="center"/>
              <w:rPr>
                <w:rFonts w:cs="Times New Roman"/>
              </w:rPr>
            </w:pPr>
            <w:r>
              <w:rPr>
                <w:rFonts w:cs="Times New Roman"/>
              </w:rPr>
              <w:t>м.кв.</w:t>
            </w:r>
          </w:p>
        </w:tc>
        <w:tc>
          <w:tcPr>
            <w:tcW w:w="1235" w:type="dxa"/>
          </w:tcPr>
          <w:p w:rsidR="00CE1D70" w:rsidRPr="00AD511A" w:rsidRDefault="00CE1D70" w:rsidP="00CE1D70">
            <w:pPr>
              <w:spacing w:line="204" w:lineRule="auto"/>
              <w:jc w:val="center"/>
              <w:rPr>
                <w:rFonts w:cs="Times New Roman"/>
              </w:rPr>
            </w:pPr>
          </w:p>
          <w:p w:rsidR="00CE1D70" w:rsidRPr="00AD511A" w:rsidRDefault="00CE1D70" w:rsidP="00CE1D70">
            <w:pPr>
              <w:spacing w:line="204" w:lineRule="auto"/>
              <w:jc w:val="center"/>
              <w:rPr>
                <w:rFonts w:cs="Times New Roman"/>
              </w:rPr>
            </w:pPr>
            <w:r>
              <w:rPr>
                <w:rFonts w:cs="Times New Roman"/>
              </w:rPr>
              <w:t>23,7</w:t>
            </w:r>
          </w:p>
        </w:tc>
        <w:tc>
          <w:tcPr>
            <w:tcW w:w="1263" w:type="dxa"/>
          </w:tcPr>
          <w:p w:rsidR="00CE1D70" w:rsidRPr="00AD511A" w:rsidRDefault="00CE1D70" w:rsidP="00CE1D70">
            <w:pPr>
              <w:spacing w:line="204" w:lineRule="auto"/>
              <w:jc w:val="center"/>
              <w:rPr>
                <w:rFonts w:cs="Times New Roman"/>
              </w:rPr>
            </w:pPr>
          </w:p>
          <w:p w:rsidR="00CE1D70" w:rsidRPr="00AD511A" w:rsidRDefault="00CE1D70" w:rsidP="00CE1D70">
            <w:pPr>
              <w:spacing w:line="204" w:lineRule="auto"/>
              <w:jc w:val="center"/>
              <w:rPr>
                <w:rFonts w:cs="Times New Roman"/>
              </w:rPr>
            </w:pPr>
            <w:r>
              <w:rPr>
                <w:rFonts w:cs="Times New Roman"/>
              </w:rPr>
              <w:t>25,7</w:t>
            </w:r>
          </w:p>
        </w:tc>
        <w:tc>
          <w:tcPr>
            <w:tcW w:w="1263" w:type="dxa"/>
          </w:tcPr>
          <w:p w:rsidR="00CE1D70" w:rsidRPr="00AD511A" w:rsidRDefault="00CE1D70" w:rsidP="00CE1D70">
            <w:pPr>
              <w:spacing w:line="204" w:lineRule="auto"/>
              <w:jc w:val="center"/>
              <w:rPr>
                <w:rFonts w:cs="Times New Roman"/>
              </w:rPr>
            </w:pPr>
          </w:p>
          <w:p w:rsidR="00CE1D70" w:rsidRPr="00AD511A" w:rsidRDefault="00CE1D70" w:rsidP="00CE1D70">
            <w:pPr>
              <w:spacing w:line="204" w:lineRule="auto"/>
              <w:jc w:val="center"/>
              <w:rPr>
                <w:rFonts w:cs="Times New Roman"/>
              </w:rPr>
            </w:pPr>
            <w:r>
              <w:rPr>
                <w:rFonts w:cs="Times New Roman"/>
              </w:rPr>
              <w:t>27,8</w:t>
            </w:r>
          </w:p>
        </w:tc>
        <w:tc>
          <w:tcPr>
            <w:tcW w:w="1069" w:type="dxa"/>
          </w:tcPr>
          <w:p w:rsidR="00CE1D70" w:rsidRPr="00AD511A" w:rsidRDefault="00CE1D70" w:rsidP="00CE1D70">
            <w:pPr>
              <w:spacing w:line="204" w:lineRule="auto"/>
              <w:jc w:val="center"/>
              <w:rPr>
                <w:rFonts w:cs="Times New Roman"/>
              </w:rPr>
            </w:pPr>
          </w:p>
          <w:p w:rsidR="00CE1D70" w:rsidRPr="00AD511A" w:rsidRDefault="00CE1D70" w:rsidP="00CE1D70">
            <w:pPr>
              <w:spacing w:line="204" w:lineRule="auto"/>
              <w:jc w:val="center"/>
              <w:rPr>
                <w:rFonts w:cs="Times New Roman"/>
              </w:rPr>
            </w:pPr>
            <w:r>
              <w:rPr>
                <w:rFonts w:cs="Times New Roman"/>
              </w:rPr>
              <w:t>108,2</w:t>
            </w:r>
          </w:p>
        </w:tc>
      </w:tr>
      <w:tr w:rsidR="00CE1D70" w:rsidRPr="00AD511A" w:rsidTr="00CE1D70">
        <w:trPr>
          <w:cantSplit/>
        </w:trPr>
        <w:tc>
          <w:tcPr>
            <w:tcW w:w="3899" w:type="dxa"/>
            <w:vAlign w:val="center"/>
          </w:tcPr>
          <w:p w:rsidR="00CE1D70" w:rsidRPr="00AD511A" w:rsidRDefault="00CE1D70" w:rsidP="00CE1D70">
            <w:pPr>
              <w:rPr>
                <w:rFonts w:cs="Times New Roman"/>
              </w:rPr>
            </w:pPr>
            <w:r w:rsidRPr="00AD511A">
              <w:rPr>
                <w:rFonts w:cs="Times New Roman"/>
              </w:rPr>
              <w:t>Обсяг виконаних будівельних робіт, всього</w:t>
            </w:r>
          </w:p>
        </w:tc>
        <w:tc>
          <w:tcPr>
            <w:tcW w:w="930" w:type="dxa"/>
            <w:vAlign w:val="center"/>
          </w:tcPr>
          <w:p w:rsidR="00CE1D70" w:rsidRPr="00AD511A" w:rsidRDefault="00CE1D70" w:rsidP="00CE1D70">
            <w:pPr>
              <w:jc w:val="center"/>
              <w:rPr>
                <w:rFonts w:cs="Times New Roman"/>
              </w:rPr>
            </w:pPr>
            <w:r w:rsidRPr="00AD511A">
              <w:rPr>
                <w:rFonts w:cs="Times New Roman"/>
              </w:rPr>
              <w:t>тис. грн.</w:t>
            </w:r>
          </w:p>
        </w:tc>
        <w:tc>
          <w:tcPr>
            <w:tcW w:w="1235" w:type="dxa"/>
          </w:tcPr>
          <w:p w:rsidR="00CE1D70" w:rsidRPr="00AD511A" w:rsidRDefault="00CE1D70" w:rsidP="00CE1D70">
            <w:pPr>
              <w:jc w:val="center"/>
              <w:rPr>
                <w:rFonts w:cs="Times New Roman"/>
              </w:rPr>
            </w:pPr>
            <w:r>
              <w:rPr>
                <w:rFonts w:cs="Times New Roman"/>
              </w:rPr>
              <w:t>19746,0</w:t>
            </w:r>
          </w:p>
        </w:tc>
        <w:tc>
          <w:tcPr>
            <w:tcW w:w="1263" w:type="dxa"/>
          </w:tcPr>
          <w:p w:rsidR="00CE1D70" w:rsidRPr="00AD511A" w:rsidRDefault="00CE1D70" w:rsidP="00CE1D70">
            <w:pPr>
              <w:jc w:val="center"/>
              <w:rPr>
                <w:rFonts w:cs="Times New Roman"/>
              </w:rPr>
            </w:pPr>
            <w:r>
              <w:rPr>
                <w:rFonts w:cs="Times New Roman"/>
              </w:rPr>
              <w:t>11334,7*</w:t>
            </w:r>
          </w:p>
        </w:tc>
        <w:tc>
          <w:tcPr>
            <w:tcW w:w="1263" w:type="dxa"/>
          </w:tcPr>
          <w:p w:rsidR="00CE1D70" w:rsidRPr="00AD511A" w:rsidRDefault="00CE1D70" w:rsidP="00CE1D70">
            <w:pPr>
              <w:jc w:val="center"/>
              <w:rPr>
                <w:rFonts w:cs="Times New Roman"/>
              </w:rPr>
            </w:pPr>
            <w:r>
              <w:rPr>
                <w:rFonts w:cs="Times New Roman"/>
              </w:rPr>
              <w:t>12468,1</w:t>
            </w:r>
          </w:p>
        </w:tc>
        <w:tc>
          <w:tcPr>
            <w:tcW w:w="1069" w:type="dxa"/>
          </w:tcPr>
          <w:p w:rsidR="00CE1D70" w:rsidRPr="00AD511A" w:rsidRDefault="00CE1D70" w:rsidP="00CE1D70">
            <w:pPr>
              <w:jc w:val="center"/>
              <w:rPr>
                <w:rFonts w:cs="Times New Roman"/>
              </w:rPr>
            </w:pPr>
            <w:r>
              <w:rPr>
                <w:rFonts w:cs="Times New Roman"/>
              </w:rPr>
              <w:t>110,0</w:t>
            </w:r>
          </w:p>
        </w:tc>
      </w:tr>
      <w:tr w:rsidR="00CE1D70" w:rsidRPr="00AD511A" w:rsidTr="00CE1D70">
        <w:trPr>
          <w:cantSplit/>
        </w:trPr>
        <w:tc>
          <w:tcPr>
            <w:tcW w:w="3899" w:type="dxa"/>
            <w:vAlign w:val="center"/>
          </w:tcPr>
          <w:p w:rsidR="00CE1D70" w:rsidRPr="00AD511A" w:rsidRDefault="00CE1D70" w:rsidP="00CE1D70">
            <w:pPr>
              <w:rPr>
                <w:rFonts w:cs="Times New Roman"/>
              </w:rPr>
            </w:pPr>
            <w:r w:rsidRPr="00AD511A">
              <w:rPr>
                <w:rFonts w:cs="Times New Roman"/>
              </w:rPr>
              <w:t>Індекс будівельної продукції,  відсотків до попереднього року</w:t>
            </w:r>
          </w:p>
        </w:tc>
        <w:tc>
          <w:tcPr>
            <w:tcW w:w="930" w:type="dxa"/>
            <w:vAlign w:val="center"/>
          </w:tcPr>
          <w:p w:rsidR="00CE1D70" w:rsidRPr="00AD511A" w:rsidRDefault="00CE1D70" w:rsidP="00CE1D70">
            <w:pPr>
              <w:jc w:val="center"/>
              <w:rPr>
                <w:rFonts w:cs="Times New Roman"/>
              </w:rPr>
            </w:pPr>
            <w:r w:rsidRPr="00AD511A">
              <w:rPr>
                <w:rFonts w:cs="Times New Roman"/>
              </w:rPr>
              <w:t>%</w:t>
            </w:r>
          </w:p>
        </w:tc>
        <w:tc>
          <w:tcPr>
            <w:tcW w:w="1235" w:type="dxa"/>
          </w:tcPr>
          <w:p w:rsidR="00CE1D70" w:rsidRPr="00AD511A" w:rsidRDefault="00CE1D70" w:rsidP="00CE1D70">
            <w:pPr>
              <w:jc w:val="center"/>
              <w:rPr>
                <w:rFonts w:cs="Times New Roman"/>
              </w:rPr>
            </w:pPr>
            <w:r>
              <w:rPr>
                <w:rFonts w:cs="Times New Roman"/>
              </w:rPr>
              <w:t>94,7</w:t>
            </w:r>
          </w:p>
        </w:tc>
        <w:tc>
          <w:tcPr>
            <w:tcW w:w="1263" w:type="dxa"/>
          </w:tcPr>
          <w:p w:rsidR="00CE1D70" w:rsidRPr="00AD511A" w:rsidRDefault="00CE1D70" w:rsidP="00CE1D70">
            <w:pPr>
              <w:jc w:val="center"/>
              <w:rPr>
                <w:rFonts w:cs="Times New Roman"/>
              </w:rPr>
            </w:pPr>
            <w:r>
              <w:rPr>
                <w:rFonts w:cs="Times New Roman"/>
              </w:rPr>
              <w:t>83,8</w:t>
            </w:r>
          </w:p>
        </w:tc>
        <w:tc>
          <w:tcPr>
            <w:tcW w:w="1263" w:type="dxa"/>
          </w:tcPr>
          <w:p w:rsidR="00CE1D70" w:rsidRPr="00AD511A" w:rsidRDefault="00CE1D70" w:rsidP="00CE1D70">
            <w:pPr>
              <w:jc w:val="center"/>
              <w:rPr>
                <w:rFonts w:cs="Times New Roman"/>
              </w:rPr>
            </w:pPr>
            <w:r>
              <w:rPr>
                <w:rFonts w:cs="Times New Roman"/>
              </w:rPr>
              <w:t>110,0</w:t>
            </w:r>
          </w:p>
        </w:tc>
        <w:tc>
          <w:tcPr>
            <w:tcW w:w="1069" w:type="dxa"/>
          </w:tcPr>
          <w:p w:rsidR="00CE1D70" w:rsidRPr="00AD511A" w:rsidRDefault="00CE1D70" w:rsidP="00CE1D70">
            <w:pPr>
              <w:jc w:val="center"/>
              <w:rPr>
                <w:rFonts w:cs="Times New Roman"/>
              </w:rPr>
            </w:pPr>
            <w:r w:rsidRPr="00AD511A">
              <w:rPr>
                <w:rFonts w:cs="Times New Roman"/>
              </w:rPr>
              <w:t>Х</w:t>
            </w:r>
          </w:p>
        </w:tc>
      </w:tr>
      <w:tr w:rsidR="00CE1D70" w:rsidRPr="00AD511A" w:rsidTr="00CE1D70">
        <w:trPr>
          <w:cantSplit/>
        </w:trPr>
        <w:tc>
          <w:tcPr>
            <w:tcW w:w="3899" w:type="dxa"/>
            <w:vAlign w:val="center"/>
          </w:tcPr>
          <w:p w:rsidR="00CE1D70" w:rsidRPr="00AD511A" w:rsidRDefault="00CE1D70" w:rsidP="00CE1D70">
            <w:pPr>
              <w:rPr>
                <w:rFonts w:cs="Times New Roman"/>
              </w:rPr>
            </w:pPr>
            <w:r w:rsidRPr="00AD511A">
              <w:rPr>
                <w:rFonts w:cs="Times New Roman"/>
              </w:rPr>
              <w:t>Введення в експлуатацію об`єктів соціальної сфери за рахунок усіх джерел фінансування:</w:t>
            </w:r>
          </w:p>
        </w:tc>
        <w:tc>
          <w:tcPr>
            <w:tcW w:w="930" w:type="dxa"/>
            <w:vAlign w:val="center"/>
          </w:tcPr>
          <w:p w:rsidR="00CE1D70" w:rsidRPr="00AD511A" w:rsidRDefault="00CE1D70" w:rsidP="00CE1D70">
            <w:pPr>
              <w:jc w:val="center"/>
              <w:rPr>
                <w:rFonts w:cs="Times New Roman"/>
              </w:rPr>
            </w:pPr>
          </w:p>
        </w:tc>
        <w:tc>
          <w:tcPr>
            <w:tcW w:w="1235" w:type="dxa"/>
          </w:tcPr>
          <w:p w:rsidR="00CE1D70" w:rsidRPr="00AD511A" w:rsidRDefault="00CE1D70" w:rsidP="00CE1D70">
            <w:pPr>
              <w:jc w:val="center"/>
              <w:rPr>
                <w:rFonts w:cs="Times New Roman"/>
              </w:rPr>
            </w:pPr>
          </w:p>
        </w:tc>
        <w:tc>
          <w:tcPr>
            <w:tcW w:w="1263" w:type="dxa"/>
          </w:tcPr>
          <w:p w:rsidR="00CE1D70" w:rsidRPr="00AD511A" w:rsidRDefault="00CE1D70" w:rsidP="00CE1D70">
            <w:pPr>
              <w:jc w:val="center"/>
              <w:rPr>
                <w:rFonts w:cs="Times New Roman"/>
              </w:rPr>
            </w:pPr>
          </w:p>
        </w:tc>
        <w:tc>
          <w:tcPr>
            <w:tcW w:w="1263" w:type="dxa"/>
          </w:tcPr>
          <w:p w:rsidR="00CE1D70" w:rsidRPr="00AD511A" w:rsidRDefault="00CE1D70" w:rsidP="00CE1D70">
            <w:pPr>
              <w:jc w:val="center"/>
              <w:rPr>
                <w:rFonts w:cs="Times New Roman"/>
              </w:rPr>
            </w:pPr>
          </w:p>
        </w:tc>
        <w:tc>
          <w:tcPr>
            <w:tcW w:w="1069" w:type="dxa"/>
          </w:tcPr>
          <w:p w:rsidR="00CE1D70" w:rsidRPr="00AD511A" w:rsidRDefault="00CE1D70" w:rsidP="00CE1D70">
            <w:pPr>
              <w:jc w:val="center"/>
              <w:rPr>
                <w:rFonts w:cs="Times New Roman"/>
              </w:rPr>
            </w:pPr>
          </w:p>
        </w:tc>
      </w:tr>
      <w:tr w:rsidR="00CE1D70" w:rsidRPr="00AD511A" w:rsidTr="00CE1D70">
        <w:trPr>
          <w:cantSplit/>
          <w:trHeight w:val="493"/>
        </w:trPr>
        <w:tc>
          <w:tcPr>
            <w:tcW w:w="3899" w:type="dxa"/>
            <w:vAlign w:val="center"/>
          </w:tcPr>
          <w:p w:rsidR="00CE1D70" w:rsidRPr="00AD511A" w:rsidRDefault="00CE1D70" w:rsidP="00CE1D70">
            <w:pPr>
              <w:widowControl/>
              <w:numPr>
                <w:ilvl w:val="0"/>
                <w:numId w:val="8"/>
              </w:numPr>
              <w:tabs>
                <w:tab w:val="clear" w:pos="1440"/>
                <w:tab w:val="num" w:pos="291"/>
              </w:tabs>
              <w:suppressAutoHyphens w:val="0"/>
              <w:ind w:left="0" w:firstLine="0"/>
              <w:rPr>
                <w:rFonts w:cs="Times New Roman"/>
              </w:rPr>
            </w:pPr>
            <w:r w:rsidRPr="00AD511A">
              <w:rPr>
                <w:rFonts w:cs="Times New Roman"/>
              </w:rPr>
              <w:t>загальна площа житла</w:t>
            </w:r>
          </w:p>
        </w:tc>
        <w:tc>
          <w:tcPr>
            <w:tcW w:w="930" w:type="dxa"/>
            <w:vAlign w:val="center"/>
          </w:tcPr>
          <w:p w:rsidR="00CE1D70" w:rsidRPr="00AD511A" w:rsidRDefault="00CE1D70" w:rsidP="00CE1D70">
            <w:pPr>
              <w:jc w:val="center"/>
              <w:rPr>
                <w:rFonts w:cs="Times New Roman"/>
              </w:rPr>
            </w:pPr>
            <w:r w:rsidRPr="00AD511A">
              <w:rPr>
                <w:rFonts w:cs="Times New Roman"/>
              </w:rPr>
              <w:t>кв. м</w:t>
            </w:r>
          </w:p>
        </w:tc>
        <w:tc>
          <w:tcPr>
            <w:tcW w:w="1235" w:type="dxa"/>
          </w:tcPr>
          <w:p w:rsidR="00CE1D70" w:rsidRPr="00AD511A" w:rsidRDefault="00CE1D70" w:rsidP="00CE1D70">
            <w:pPr>
              <w:jc w:val="center"/>
              <w:rPr>
                <w:rFonts w:cs="Times New Roman"/>
              </w:rPr>
            </w:pPr>
            <w:r>
              <w:rPr>
                <w:rFonts w:cs="Times New Roman"/>
              </w:rPr>
              <w:t>35773</w:t>
            </w:r>
          </w:p>
        </w:tc>
        <w:tc>
          <w:tcPr>
            <w:tcW w:w="1263" w:type="dxa"/>
          </w:tcPr>
          <w:p w:rsidR="00CE1D70" w:rsidRPr="00AD511A" w:rsidRDefault="00CE1D70" w:rsidP="00CE1D70">
            <w:pPr>
              <w:jc w:val="center"/>
              <w:rPr>
                <w:rFonts w:cs="Times New Roman"/>
              </w:rPr>
            </w:pPr>
            <w:r>
              <w:rPr>
                <w:rFonts w:cs="Times New Roman"/>
              </w:rPr>
              <w:t>20868</w:t>
            </w:r>
            <w:r w:rsidRPr="00AD511A">
              <w:rPr>
                <w:rFonts w:cs="Times New Roman"/>
              </w:rPr>
              <w:t>*</w:t>
            </w:r>
          </w:p>
        </w:tc>
        <w:tc>
          <w:tcPr>
            <w:tcW w:w="1263" w:type="dxa"/>
          </w:tcPr>
          <w:p w:rsidR="00CE1D70" w:rsidRPr="00AD511A" w:rsidRDefault="00CE1D70" w:rsidP="00CE1D70">
            <w:pPr>
              <w:jc w:val="center"/>
              <w:rPr>
                <w:rFonts w:cs="Times New Roman"/>
              </w:rPr>
            </w:pPr>
          </w:p>
        </w:tc>
        <w:tc>
          <w:tcPr>
            <w:tcW w:w="1069" w:type="dxa"/>
          </w:tcPr>
          <w:p w:rsidR="00CE1D70" w:rsidRPr="00AD511A" w:rsidRDefault="00CE1D70" w:rsidP="00CE1D70">
            <w:pPr>
              <w:jc w:val="center"/>
              <w:rPr>
                <w:rFonts w:cs="Times New Roman"/>
              </w:rPr>
            </w:pPr>
            <w:r>
              <w:rPr>
                <w:rFonts w:cs="Times New Roman"/>
              </w:rPr>
              <w:t>100,0</w:t>
            </w:r>
          </w:p>
        </w:tc>
      </w:tr>
      <w:tr w:rsidR="00CE1D70" w:rsidRPr="00AD511A" w:rsidTr="00CE1D70">
        <w:trPr>
          <w:cantSplit/>
        </w:trPr>
        <w:tc>
          <w:tcPr>
            <w:tcW w:w="3899" w:type="dxa"/>
            <w:vAlign w:val="center"/>
          </w:tcPr>
          <w:p w:rsidR="00CE1D70" w:rsidRPr="00AD511A" w:rsidRDefault="00CE1D70" w:rsidP="00CE1D70">
            <w:pPr>
              <w:widowControl/>
              <w:numPr>
                <w:ilvl w:val="0"/>
                <w:numId w:val="8"/>
              </w:numPr>
              <w:tabs>
                <w:tab w:val="clear" w:pos="1440"/>
                <w:tab w:val="num" w:pos="291"/>
              </w:tabs>
              <w:suppressAutoHyphens w:val="0"/>
              <w:ind w:left="0" w:firstLine="0"/>
              <w:rPr>
                <w:rFonts w:cs="Times New Roman"/>
              </w:rPr>
            </w:pPr>
            <w:r w:rsidRPr="00AD511A">
              <w:rPr>
                <w:rFonts w:cs="Times New Roman"/>
              </w:rPr>
              <w:t>загальноосвітні навчальні заклади</w:t>
            </w:r>
          </w:p>
        </w:tc>
        <w:tc>
          <w:tcPr>
            <w:tcW w:w="930" w:type="dxa"/>
            <w:vAlign w:val="center"/>
          </w:tcPr>
          <w:p w:rsidR="00CE1D70" w:rsidRPr="00AD511A" w:rsidRDefault="00CE1D70" w:rsidP="00CE1D70">
            <w:pPr>
              <w:jc w:val="center"/>
              <w:rPr>
                <w:rFonts w:cs="Times New Roman"/>
              </w:rPr>
            </w:pPr>
            <w:r w:rsidRPr="00AD511A">
              <w:rPr>
                <w:rFonts w:cs="Times New Roman"/>
              </w:rPr>
              <w:t>кв. м</w:t>
            </w:r>
          </w:p>
        </w:tc>
        <w:tc>
          <w:tcPr>
            <w:tcW w:w="1235" w:type="dxa"/>
          </w:tcPr>
          <w:p w:rsidR="00CE1D70" w:rsidRPr="00AD511A" w:rsidRDefault="00CE1D70" w:rsidP="00CE1D70">
            <w:pPr>
              <w:jc w:val="center"/>
              <w:rPr>
                <w:rFonts w:cs="Times New Roman"/>
              </w:rPr>
            </w:pPr>
          </w:p>
          <w:p w:rsidR="00CE1D70" w:rsidRPr="00AD511A" w:rsidRDefault="00CE1D70" w:rsidP="00CE1D70">
            <w:pPr>
              <w:jc w:val="center"/>
              <w:rPr>
                <w:rFonts w:cs="Times New Roman"/>
              </w:rPr>
            </w:pPr>
            <w:r w:rsidRPr="00AD511A">
              <w:rPr>
                <w:rFonts w:cs="Times New Roman"/>
              </w:rPr>
              <w:t>-</w:t>
            </w:r>
          </w:p>
        </w:tc>
        <w:tc>
          <w:tcPr>
            <w:tcW w:w="1263" w:type="dxa"/>
          </w:tcPr>
          <w:p w:rsidR="00CE1D70" w:rsidRPr="00AD511A" w:rsidRDefault="00CE1D70" w:rsidP="00CE1D70">
            <w:pPr>
              <w:jc w:val="center"/>
              <w:rPr>
                <w:rFonts w:cs="Times New Roman"/>
              </w:rPr>
            </w:pPr>
          </w:p>
          <w:p w:rsidR="00CE1D70" w:rsidRPr="00AD511A" w:rsidRDefault="00CE1D70" w:rsidP="00CE1D70">
            <w:pPr>
              <w:jc w:val="center"/>
              <w:rPr>
                <w:rFonts w:cs="Times New Roman"/>
              </w:rPr>
            </w:pPr>
            <w:r w:rsidRPr="00AD511A">
              <w:rPr>
                <w:rFonts w:cs="Times New Roman"/>
              </w:rPr>
              <w:t>-</w:t>
            </w:r>
          </w:p>
        </w:tc>
        <w:tc>
          <w:tcPr>
            <w:tcW w:w="1263" w:type="dxa"/>
          </w:tcPr>
          <w:p w:rsidR="00CE1D70" w:rsidRPr="00AD511A" w:rsidRDefault="00CE1D70" w:rsidP="00CE1D70">
            <w:pPr>
              <w:jc w:val="center"/>
              <w:rPr>
                <w:rFonts w:cs="Times New Roman"/>
              </w:rPr>
            </w:pPr>
          </w:p>
          <w:p w:rsidR="00CE1D70" w:rsidRPr="00AD511A" w:rsidRDefault="00CE1D70" w:rsidP="00CE1D70">
            <w:pPr>
              <w:jc w:val="center"/>
              <w:rPr>
                <w:rFonts w:cs="Times New Roman"/>
              </w:rPr>
            </w:pPr>
            <w:r w:rsidRPr="00AD511A">
              <w:rPr>
                <w:rFonts w:cs="Times New Roman"/>
              </w:rPr>
              <w:t>-</w:t>
            </w:r>
          </w:p>
        </w:tc>
        <w:tc>
          <w:tcPr>
            <w:tcW w:w="1069" w:type="dxa"/>
          </w:tcPr>
          <w:p w:rsidR="00CE1D70" w:rsidRPr="00AD511A" w:rsidRDefault="00CE1D70" w:rsidP="00CE1D70">
            <w:pPr>
              <w:jc w:val="center"/>
              <w:rPr>
                <w:rFonts w:cs="Times New Roman"/>
              </w:rPr>
            </w:pPr>
          </w:p>
          <w:p w:rsidR="00CE1D70" w:rsidRPr="00AD511A" w:rsidRDefault="00CE1D70" w:rsidP="00CE1D70">
            <w:pPr>
              <w:jc w:val="center"/>
              <w:rPr>
                <w:rFonts w:cs="Times New Roman"/>
              </w:rPr>
            </w:pPr>
            <w:r w:rsidRPr="00AD511A">
              <w:rPr>
                <w:rFonts w:cs="Times New Roman"/>
              </w:rPr>
              <w:t>-</w:t>
            </w:r>
          </w:p>
        </w:tc>
      </w:tr>
      <w:tr w:rsidR="00CE1D70" w:rsidRPr="00AD511A" w:rsidTr="00CE1D70">
        <w:trPr>
          <w:cantSplit/>
        </w:trPr>
        <w:tc>
          <w:tcPr>
            <w:tcW w:w="3899" w:type="dxa"/>
            <w:vAlign w:val="center"/>
          </w:tcPr>
          <w:p w:rsidR="00CE1D70" w:rsidRPr="00AD511A" w:rsidRDefault="00CE1D70" w:rsidP="00CE1D70">
            <w:pPr>
              <w:widowControl/>
              <w:numPr>
                <w:ilvl w:val="0"/>
                <w:numId w:val="8"/>
              </w:numPr>
              <w:tabs>
                <w:tab w:val="clear" w:pos="1440"/>
                <w:tab w:val="num" w:pos="291"/>
              </w:tabs>
              <w:suppressAutoHyphens w:val="0"/>
              <w:ind w:left="0" w:firstLine="0"/>
              <w:rPr>
                <w:rFonts w:cs="Times New Roman"/>
              </w:rPr>
            </w:pPr>
            <w:r w:rsidRPr="00AD511A">
              <w:rPr>
                <w:rFonts w:cs="Times New Roman"/>
              </w:rPr>
              <w:t>дитячі дошкільні  заклади</w:t>
            </w:r>
          </w:p>
        </w:tc>
        <w:tc>
          <w:tcPr>
            <w:tcW w:w="930" w:type="dxa"/>
            <w:vAlign w:val="center"/>
          </w:tcPr>
          <w:p w:rsidR="00CE1D70" w:rsidRPr="00AD511A" w:rsidRDefault="00CE1D70" w:rsidP="00CE1D70">
            <w:pPr>
              <w:jc w:val="center"/>
              <w:rPr>
                <w:rFonts w:cs="Times New Roman"/>
              </w:rPr>
            </w:pPr>
            <w:r w:rsidRPr="00AD511A">
              <w:rPr>
                <w:rFonts w:cs="Times New Roman"/>
              </w:rPr>
              <w:t>кв. м</w:t>
            </w:r>
          </w:p>
        </w:tc>
        <w:tc>
          <w:tcPr>
            <w:tcW w:w="1235" w:type="dxa"/>
          </w:tcPr>
          <w:p w:rsidR="00CE1D70" w:rsidRPr="00AD511A" w:rsidRDefault="00CE1D70" w:rsidP="00CE1D70">
            <w:pPr>
              <w:jc w:val="center"/>
              <w:rPr>
                <w:rFonts w:cs="Times New Roman"/>
              </w:rPr>
            </w:pPr>
            <w:r w:rsidRPr="00AD511A">
              <w:rPr>
                <w:rFonts w:cs="Times New Roman"/>
              </w:rPr>
              <w:t>-</w:t>
            </w:r>
          </w:p>
        </w:tc>
        <w:tc>
          <w:tcPr>
            <w:tcW w:w="1263" w:type="dxa"/>
          </w:tcPr>
          <w:p w:rsidR="00CE1D70" w:rsidRPr="00AD511A" w:rsidRDefault="00CE1D70" w:rsidP="00CE1D70">
            <w:pPr>
              <w:jc w:val="center"/>
              <w:rPr>
                <w:rFonts w:cs="Times New Roman"/>
              </w:rPr>
            </w:pPr>
            <w:r w:rsidRPr="00AD511A">
              <w:rPr>
                <w:rFonts w:cs="Times New Roman"/>
              </w:rPr>
              <w:t>-</w:t>
            </w:r>
          </w:p>
        </w:tc>
        <w:tc>
          <w:tcPr>
            <w:tcW w:w="1263" w:type="dxa"/>
          </w:tcPr>
          <w:p w:rsidR="00CE1D70" w:rsidRPr="00AD511A" w:rsidRDefault="00CE1D70" w:rsidP="00CE1D70">
            <w:pPr>
              <w:jc w:val="center"/>
              <w:rPr>
                <w:rFonts w:cs="Times New Roman"/>
              </w:rPr>
            </w:pPr>
            <w:r w:rsidRPr="00AD511A">
              <w:rPr>
                <w:rFonts w:cs="Times New Roman"/>
              </w:rPr>
              <w:t>-</w:t>
            </w:r>
          </w:p>
        </w:tc>
        <w:tc>
          <w:tcPr>
            <w:tcW w:w="1069" w:type="dxa"/>
          </w:tcPr>
          <w:p w:rsidR="00CE1D70" w:rsidRPr="00AD511A" w:rsidRDefault="00CE1D70" w:rsidP="00CE1D70">
            <w:pPr>
              <w:jc w:val="center"/>
              <w:rPr>
                <w:rFonts w:cs="Times New Roman"/>
              </w:rPr>
            </w:pPr>
            <w:r w:rsidRPr="00AD511A">
              <w:rPr>
                <w:rFonts w:cs="Times New Roman"/>
              </w:rPr>
              <w:t>-</w:t>
            </w:r>
          </w:p>
        </w:tc>
      </w:tr>
      <w:tr w:rsidR="00CE1D70" w:rsidRPr="00AD511A" w:rsidTr="00CE1D70">
        <w:trPr>
          <w:cantSplit/>
        </w:trPr>
        <w:tc>
          <w:tcPr>
            <w:tcW w:w="3899" w:type="dxa"/>
            <w:vAlign w:val="center"/>
          </w:tcPr>
          <w:p w:rsidR="00CE1D70" w:rsidRPr="00AD511A" w:rsidRDefault="00CE1D70" w:rsidP="00CE1D70">
            <w:pPr>
              <w:widowControl/>
              <w:numPr>
                <w:ilvl w:val="0"/>
                <w:numId w:val="8"/>
              </w:numPr>
              <w:tabs>
                <w:tab w:val="clear" w:pos="1440"/>
                <w:tab w:val="num" w:pos="291"/>
              </w:tabs>
              <w:suppressAutoHyphens w:val="0"/>
              <w:ind w:left="0" w:firstLine="0"/>
              <w:rPr>
                <w:rFonts w:cs="Times New Roman"/>
              </w:rPr>
            </w:pPr>
            <w:r w:rsidRPr="00AD511A">
              <w:rPr>
                <w:rFonts w:cs="Times New Roman"/>
              </w:rPr>
              <w:t>лікарні</w:t>
            </w:r>
          </w:p>
        </w:tc>
        <w:tc>
          <w:tcPr>
            <w:tcW w:w="930" w:type="dxa"/>
            <w:vAlign w:val="center"/>
          </w:tcPr>
          <w:p w:rsidR="00CE1D70" w:rsidRPr="00AD511A" w:rsidRDefault="00CE1D70" w:rsidP="00CE1D70">
            <w:pPr>
              <w:jc w:val="center"/>
              <w:rPr>
                <w:rFonts w:cs="Times New Roman"/>
              </w:rPr>
            </w:pPr>
            <w:r w:rsidRPr="00AD511A">
              <w:rPr>
                <w:rFonts w:cs="Times New Roman"/>
              </w:rPr>
              <w:t>кв. м</w:t>
            </w:r>
          </w:p>
        </w:tc>
        <w:tc>
          <w:tcPr>
            <w:tcW w:w="1235" w:type="dxa"/>
          </w:tcPr>
          <w:p w:rsidR="00CE1D70" w:rsidRPr="00AD511A" w:rsidRDefault="00CE1D70" w:rsidP="00CE1D70">
            <w:pPr>
              <w:jc w:val="center"/>
              <w:rPr>
                <w:rFonts w:cs="Times New Roman"/>
              </w:rPr>
            </w:pPr>
            <w:r w:rsidRPr="00AD511A">
              <w:rPr>
                <w:rFonts w:cs="Times New Roman"/>
              </w:rPr>
              <w:t>-</w:t>
            </w:r>
          </w:p>
        </w:tc>
        <w:tc>
          <w:tcPr>
            <w:tcW w:w="1263" w:type="dxa"/>
          </w:tcPr>
          <w:p w:rsidR="00CE1D70" w:rsidRPr="00AD511A" w:rsidRDefault="00CE1D70" w:rsidP="00CE1D70">
            <w:pPr>
              <w:jc w:val="center"/>
              <w:rPr>
                <w:rFonts w:cs="Times New Roman"/>
              </w:rPr>
            </w:pPr>
            <w:r w:rsidRPr="00AD511A">
              <w:rPr>
                <w:rFonts w:cs="Times New Roman"/>
              </w:rPr>
              <w:t>-</w:t>
            </w:r>
          </w:p>
        </w:tc>
        <w:tc>
          <w:tcPr>
            <w:tcW w:w="1263" w:type="dxa"/>
          </w:tcPr>
          <w:p w:rsidR="00CE1D70" w:rsidRPr="00AD511A" w:rsidRDefault="00CE1D70" w:rsidP="00CE1D70">
            <w:pPr>
              <w:jc w:val="center"/>
              <w:rPr>
                <w:rFonts w:cs="Times New Roman"/>
              </w:rPr>
            </w:pPr>
            <w:r w:rsidRPr="00AD511A">
              <w:rPr>
                <w:rFonts w:cs="Times New Roman"/>
              </w:rPr>
              <w:t>-</w:t>
            </w:r>
          </w:p>
        </w:tc>
        <w:tc>
          <w:tcPr>
            <w:tcW w:w="1069" w:type="dxa"/>
          </w:tcPr>
          <w:p w:rsidR="00CE1D70" w:rsidRPr="00AD511A" w:rsidRDefault="00CE1D70" w:rsidP="00CE1D70">
            <w:pPr>
              <w:jc w:val="center"/>
              <w:rPr>
                <w:rFonts w:cs="Times New Roman"/>
              </w:rPr>
            </w:pPr>
            <w:r w:rsidRPr="00AD511A">
              <w:rPr>
                <w:rFonts w:cs="Times New Roman"/>
              </w:rPr>
              <w:t>-</w:t>
            </w:r>
          </w:p>
        </w:tc>
      </w:tr>
      <w:tr w:rsidR="00CE1D70" w:rsidRPr="00AD511A" w:rsidTr="00CE1D70">
        <w:trPr>
          <w:cantSplit/>
        </w:trPr>
        <w:tc>
          <w:tcPr>
            <w:tcW w:w="3899" w:type="dxa"/>
            <w:vAlign w:val="center"/>
          </w:tcPr>
          <w:p w:rsidR="00CE1D70" w:rsidRPr="00AD511A" w:rsidRDefault="00CE1D70" w:rsidP="00CE1D70">
            <w:pPr>
              <w:widowControl/>
              <w:numPr>
                <w:ilvl w:val="0"/>
                <w:numId w:val="8"/>
              </w:numPr>
              <w:tabs>
                <w:tab w:val="clear" w:pos="1440"/>
                <w:tab w:val="num" w:pos="291"/>
              </w:tabs>
              <w:suppressAutoHyphens w:val="0"/>
              <w:ind w:left="0" w:firstLine="0"/>
              <w:rPr>
                <w:rFonts w:cs="Times New Roman"/>
              </w:rPr>
            </w:pPr>
            <w:r w:rsidRPr="00AD511A">
              <w:rPr>
                <w:rFonts w:cs="Times New Roman"/>
              </w:rPr>
              <w:t>амбулаторно-поліклінічні заклади</w:t>
            </w:r>
          </w:p>
        </w:tc>
        <w:tc>
          <w:tcPr>
            <w:tcW w:w="930" w:type="dxa"/>
            <w:vAlign w:val="center"/>
          </w:tcPr>
          <w:p w:rsidR="00CE1D70" w:rsidRPr="00AD511A" w:rsidRDefault="00CE1D70" w:rsidP="00CE1D70">
            <w:pPr>
              <w:jc w:val="center"/>
              <w:rPr>
                <w:rFonts w:cs="Times New Roman"/>
              </w:rPr>
            </w:pPr>
            <w:r w:rsidRPr="00AD511A">
              <w:rPr>
                <w:rFonts w:cs="Times New Roman"/>
              </w:rPr>
              <w:t>кв. м</w:t>
            </w:r>
          </w:p>
        </w:tc>
        <w:tc>
          <w:tcPr>
            <w:tcW w:w="1235" w:type="dxa"/>
          </w:tcPr>
          <w:p w:rsidR="00CE1D70" w:rsidRPr="00AD511A" w:rsidRDefault="00CE1D70" w:rsidP="00CE1D70">
            <w:pPr>
              <w:jc w:val="center"/>
              <w:rPr>
                <w:rFonts w:cs="Times New Roman"/>
              </w:rPr>
            </w:pPr>
            <w:r>
              <w:rPr>
                <w:rFonts w:cs="Times New Roman"/>
              </w:rPr>
              <w:t>-</w:t>
            </w:r>
          </w:p>
        </w:tc>
        <w:tc>
          <w:tcPr>
            <w:tcW w:w="1263" w:type="dxa"/>
          </w:tcPr>
          <w:p w:rsidR="00CE1D70" w:rsidRPr="00AD511A" w:rsidRDefault="00CE1D70" w:rsidP="00CE1D70">
            <w:pPr>
              <w:jc w:val="center"/>
              <w:rPr>
                <w:rFonts w:cs="Times New Roman"/>
              </w:rPr>
            </w:pPr>
            <w:r>
              <w:rPr>
                <w:rFonts w:cs="Times New Roman"/>
              </w:rPr>
              <w:t>5441</w:t>
            </w:r>
            <w:r w:rsidRPr="00AD511A">
              <w:rPr>
                <w:rFonts w:cs="Times New Roman"/>
              </w:rPr>
              <w:t>*</w:t>
            </w:r>
          </w:p>
        </w:tc>
        <w:tc>
          <w:tcPr>
            <w:tcW w:w="1263" w:type="dxa"/>
          </w:tcPr>
          <w:p w:rsidR="00CE1D70" w:rsidRPr="00AD511A" w:rsidRDefault="00CE1D70" w:rsidP="00CE1D70">
            <w:pPr>
              <w:jc w:val="center"/>
              <w:rPr>
                <w:rFonts w:cs="Times New Roman"/>
              </w:rPr>
            </w:pPr>
            <w:r w:rsidRPr="00AD511A">
              <w:rPr>
                <w:rFonts w:cs="Times New Roman"/>
              </w:rPr>
              <w:t>-</w:t>
            </w:r>
          </w:p>
        </w:tc>
        <w:tc>
          <w:tcPr>
            <w:tcW w:w="1069" w:type="dxa"/>
          </w:tcPr>
          <w:p w:rsidR="00CE1D70" w:rsidRPr="00AD511A" w:rsidRDefault="00CE1D70" w:rsidP="00CE1D70">
            <w:pPr>
              <w:jc w:val="center"/>
              <w:rPr>
                <w:rFonts w:cs="Times New Roman"/>
              </w:rPr>
            </w:pPr>
            <w:r>
              <w:rPr>
                <w:rFonts w:cs="Times New Roman"/>
              </w:rPr>
              <w:t>Х</w:t>
            </w:r>
          </w:p>
        </w:tc>
      </w:tr>
      <w:tr w:rsidR="00CE1D70" w:rsidRPr="00AD511A" w:rsidTr="00CE1D70">
        <w:trPr>
          <w:cantSplit/>
        </w:trPr>
        <w:tc>
          <w:tcPr>
            <w:tcW w:w="3899" w:type="dxa"/>
            <w:vAlign w:val="center"/>
          </w:tcPr>
          <w:p w:rsidR="00CE1D70" w:rsidRPr="00AD511A" w:rsidRDefault="00CE1D70" w:rsidP="00CE1D70">
            <w:pPr>
              <w:widowControl/>
              <w:numPr>
                <w:ilvl w:val="0"/>
                <w:numId w:val="8"/>
              </w:numPr>
              <w:tabs>
                <w:tab w:val="clear" w:pos="1440"/>
                <w:tab w:val="num" w:pos="291"/>
              </w:tabs>
              <w:suppressAutoHyphens w:val="0"/>
              <w:ind w:left="0" w:firstLine="0"/>
              <w:rPr>
                <w:rFonts w:cs="Times New Roman"/>
              </w:rPr>
            </w:pPr>
            <w:r w:rsidRPr="00AD511A">
              <w:rPr>
                <w:rFonts w:cs="Times New Roman"/>
              </w:rPr>
              <w:t>клуби та будинки культури</w:t>
            </w:r>
          </w:p>
        </w:tc>
        <w:tc>
          <w:tcPr>
            <w:tcW w:w="930" w:type="dxa"/>
            <w:vAlign w:val="center"/>
          </w:tcPr>
          <w:p w:rsidR="00CE1D70" w:rsidRPr="00AD511A" w:rsidRDefault="00CE1D70" w:rsidP="00CE1D70">
            <w:pPr>
              <w:jc w:val="center"/>
              <w:rPr>
                <w:rFonts w:cs="Times New Roman"/>
              </w:rPr>
            </w:pPr>
            <w:r w:rsidRPr="00AD511A">
              <w:rPr>
                <w:rFonts w:cs="Times New Roman"/>
              </w:rPr>
              <w:t>кв. м</w:t>
            </w:r>
          </w:p>
        </w:tc>
        <w:tc>
          <w:tcPr>
            <w:tcW w:w="1235" w:type="dxa"/>
          </w:tcPr>
          <w:p w:rsidR="00CE1D70" w:rsidRPr="00AD511A" w:rsidRDefault="00CE1D70" w:rsidP="00CE1D70">
            <w:pPr>
              <w:jc w:val="center"/>
              <w:rPr>
                <w:rFonts w:cs="Times New Roman"/>
              </w:rPr>
            </w:pPr>
            <w:r w:rsidRPr="00AD511A">
              <w:rPr>
                <w:rFonts w:cs="Times New Roman"/>
              </w:rPr>
              <w:t>-</w:t>
            </w:r>
          </w:p>
        </w:tc>
        <w:tc>
          <w:tcPr>
            <w:tcW w:w="1263" w:type="dxa"/>
          </w:tcPr>
          <w:p w:rsidR="00CE1D70" w:rsidRPr="00AD511A" w:rsidRDefault="00CE1D70" w:rsidP="00CE1D70">
            <w:pPr>
              <w:jc w:val="center"/>
              <w:rPr>
                <w:rFonts w:cs="Times New Roman"/>
              </w:rPr>
            </w:pPr>
            <w:r w:rsidRPr="00AD511A">
              <w:rPr>
                <w:rFonts w:cs="Times New Roman"/>
              </w:rPr>
              <w:t>-</w:t>
            </w:r>
          </w:p>
        </w:tc>
        <w:tc>
          <w:tcPr>
            <w:tcW w:w="1263" w:type="dxa"/>
          </w:tcPr>
          <w:p w:rsidR="00CE1D70" w:rsidRPr="00AD511A" w:rsidRDefault="00CE1D70" w:rsidP="00CE1D70">
            <w:pPr>
              <w:jc w:val="center"/>
              <w:rPr>
                <w:rFonts w:cs="Times New Roman"/>
              </w:rPr>
            </w:pPr>
            <w:r w:rsidRPr="00AD511A">
              <w:rPr>
                <w:rFonts w:cs="Times New Roman"/>
              </w:rPr>
              <w:t>-</w:t>
            </w:r>
          </w:p>
        </w:tc>
        <w:tc>
          <w:tcPr>
            <w:tcW w:w="1069" w:type="dxa"/>
          </w:tcPr>
          <w:p w:rsidR="00CE1D70" w:rsidRPr="00AD511A" w:rsidRDefault="00CE1D70" w:rsidP="00CE1D70">
            <w:pPr>
              <w:jc w:val="center"/>
              <w:rPr>
                <w:rFonts w:cs="Times New Roman"/>
              </w:rPr>
            </w:pPr>
            <w:r w:rsidRPr="00AD511A">
              <w:rPr>
                <w:rFonts w:cs="Times New Roman"/>
              </w:rPr>
              <w:t>-</w:t>
            </w:r>
          </w:p>
        </w:tc>
      </w:tr>
      <w:tr w:rsidR="00CE1D70" w:rsidRPr="002802B6" w:rsidTr="00CE1D70">
        <w:trPr>
          <w:cantSplit/>
          <w:trHeight w:val="509"/>
        </w:trPr>
        <w:tc>
          <w:tcPr>
            <w:tcW w:w="3899" w:type="dxa"/>
            <w:vAlign w:val="center"/>
          </w:tcPr>
          <w:p w:rsidR="00CE1D70" w:rsidRPr="00AD511A" w:rsidRDefault="00CE1D70" w:rsidP="00CE1D70">
            <w:pPr>
              <w:rPr>
                <w:rFonts w:cs="Times New Roman"/>
              </w:rPr>
            </w:pPr>
            <w:r w:rsidRPr="00AD511A">
              <w:rPr>
                <w:rFonts w:cs="Times New Roman"/>
              </w:rPr>
              <w:t>Темп зростання (зменшення) обсягу прийняття в експлуатацію житла, відсотків до відповідного періоду минулого року</w:t>
            </w:r>
          </w:p>
        </w:tc>
        <w:tc>
          <w:tcPr>
            <w:tcW w:w="930" w:type="dxa"/>
            <w:vAlign w:val="center"/>
          </w:tcPr>
          <w:p w:rsidR="00CE1D70" w:rsidRPr="00AD511A" w:rsidRDefault="00CE1D70" w:rsidP="00CE1D70">
            <w:pPr>
              <w:jc w:val="center"/>
              <w:rPr>
                <w:rFonts w:cs="Times New Roman"/>
              </w:rPr>
            </w:pPr>
            <w:r w:rsidRPr="00AD511A">
              <w:rPr>
                <w:rFonts w:cs="Times New Roman"/>
              </w:rPr>
              <w:t>%</w:t>
            </w:r>
          </w:p>
        </w:tc>
        <w:tc>
          <w:tcPr>
            <w:tcW w:w="1235" w:type="dxa"/>
          </w:tcPr>
          <w:p w:rsidR="00CE1D70" w:rsidRPr="002802B6" w:rsidRDefault="00CE1D70" w:rsidP="00CE1D70">
            <w:pPr>
              <w:jc w:val="center"/>
              <w:rPr>
                <w:rFonts w:cs="Times New Roman"/>
              </w:rPr>
            </w:pPr>
            <w:r>
              <w:rPr>
                <w:rFonts w:cs="Times New Roman"/>
              </w:rPr>
              <w:t>151,6</w:t>
            </w:r>
          </w:p>
        </w:tc>
        <w:tc>
          <w:tcPr>
            <w:tcW w:w="1263" w:type="dxa"/>
          </w:tcPr>
          <w:p w:rsidR="00CE1D70" w:rsidRPr="002802B6" w:rsidRDefault="00CE1D70" w:rsidP="00CE1D70">
            <w:pPr>
              <w:jc w:val="center"/>
              <w:rPr>
                <w:rFonts w:cs="Times New Roman"/>
              </w:rPr>
            </w:pPr>
            <w:r>
              <w:rPr>
                <w:rFonts w:cs="Times New Roman"/>
              </w:rPr>
              <w:t>100,3*</w:t>
            </w:r>
          </w:p>
        </w:tc>
        <w:tc>
          <w:tcPr>
            <w:tcW w:w="1263" w:type="dxa"/>
          </w:tcPr>
          <w:p w:rsidR="00CE1D70" w:rsidRPr="002802B6" w:rsidRDefault="00CE1D70" w:rsidP="00CE1D70">
            <w:pPr>
              <w:jc w:val="center"/>
              <w:rPr>
                <w:rFonts w:cs="Times New Roman"/>
              </w:rPr>
            </w:pPr>
            <w:r>
              <w:rPr>
                <w:rFonts w:cs="Times New Roman"/>
              </w:rPr>
              <w:t>100,0</w:t>
            </w:r>
          </w:p>
        </w:tc>
        <w:tc>
          <w:tcPr>
            <w:tcW w:w="1069" w:type="dxa"/>
          </w:tcPr>
          <w:p w:rsidR="00CE1D70" w:rsidRPr="002802B6" w:rsidRDefault="00CE1D70" w:rsidP="00CE1D70">
            <w:pPr>
              <w:jc w:val="center"/>
              <w:rPr>
                <w:rFonts w:cs="Times New Roman"/>
              </w:rPr>
            </w:pPr>
            <w:r>
              <w:rPr>
                <w:rFonts w:cs="Times New Roman"/>
              </w:rPr>
              <w:t>Х</w:t>
            </w:r>
          </w:p>
        </w:tc>
      </w:tr>
      <w:tr w:rsidR="00CE1D70" w:rsidTr="00CE1D70">
        <w:trPr>
          <w:cantSplit/>
          <w:trHeight w:val="509"/>
        </w:trPr>
        <w:tc>
          <w:tcPr>
            <w:tcW w:w="3899" w:type="dxa"/>
            <w:vAlign w:val="center"/>
          </w:tcPr>
          <w:p w:rsidR="00CE1D70" w:rsidRPr="00AD511A" w:rsidRDefault="00CE1D70" w:rsidP="00CE1D70">
            <w:pPr>
              <w:rPr>
                <w:rFonts w:cs="Times New Roman"/>
              </w:rPr>
            </w:pPr>
            <w:r>
              <w:rPr>
                <w:rFonts w:cs="Times New Roman"/>
              </w:rPr>
              <w:t>Обсяг прийнятих в експлуатацію житлових будівель (нове будівництво) на 10 тис. населення</w:t>
            </w:r>
          </w:p>
        </w:tc>
        <w:tc>
          <w:tcPr>
            <w:tcW w:w="930" w:type="dxa"/>
            <w:vAlign w:val="center"/>
          </w:tcPr>
          <w:p w:rsidR="00CE1D70" w:rsidRPr="00AD511A" w:rsidRDefault="00CE1D70" w:rsidP="00CE1D70">
            <w:pPr>
              <w:jc w:val="center"/>
              <w:rPr>
                <w:rFonts w:cs="Times New Roman"/>
              </w:rPr>
            </w:pPr>
            <w:r w:rsidRPr="00AD511A">
              <w:rPr>
                <w:rFonts w:cs="Times New Roman"/>
              </w:rPr>
              <w:t>кв. м</w:t>
            </w:r>
          </w:p>
        </w:tc>
        <w:tc>
          <w:tcPr>
            <w:tcW w:w="1235" w:type="dxa"/>
          </w:tcPr>
          <w:p w:rsidR="00CE1D70" w:rsidRDefault="00CE1D70" w:rsidP="00CE1D70">
            <w:pPr>
              <w:jc w:val="center"/>
              <w:rPr>
                <w:rFonts w:cs="Times New Roman"/>
              </w:rPr>
            </w:pPr>
          </w:p>
          <w:p w:rsidR="00CE1D70" w:rsidRDefault="00CE1D70" w:rsidP="00CE1D70">
            <w:pPr>
              <w:jc w:val="center"/>
              <w:rPr>
                <w:rFonts w:cs="Times New Roman"/>
              </w:rPr>
            </w:pPr>
            <w:r>
              <w:rPr>
                <w:rFonts w:cs="Times New Roman"/>
              </w:rPr>
              <w:t>5912,9</w:t>
            </w:r>
          </w:p>
        </w:tc>
        <w:tc>
          <w:tcPr>
            <w:tcW w:w="1263" w:type="dxa"/>
          </w:tcPr>
          <w:p w:rsidR="00CE1D70" w:rsidRDefault="00CE1D70" w:rsidP="00CE1D70">
            <w:pPr>
              <w:jc w:val="center"/>
              <w:rPr>
                <w:rFonts w:cs="Times New Roman"/>
              </w:rPr>
            </w:pPr>
          </w:p>
          <w:p w:rsidR="00CE1D70" w:rsidRDefault="00CE1D70" w:rsidP="00CE1D70">
            <w:pPr>
              <w:jc w:val="center"/>
              <w:rPr>
                <w:rFonts w:cs="Times New Roman"/>
              </w:rPr>
            </w:pPr>
            <w:r>
              <w:rPr>
                <w:rFonts w:cs="Times New Roman"/>
              </w:rPr>
              <w:t>7348,6*</w:t>
            </w:r>
          </w:p>
        </w:tc>
        <w:tc>
          <w:tcPr>
            <w:tcW w:w="1263" w:type="dxa"/>
          </w:tcPr>
          <w:p w:rsidR="00CE1D70" w:rsidRDefault="00CE1D70" w:rsidP="00CE1D70">
            <w:pPr>
              <w:jc w:val="center"/>
              <w:rPr>
                <w:rFonts w:cs="Times New Roman"/>
              </w:rPr>
            </w:pPr>
          </w:p>
          <w:p w:rsidR="00CE1D70" w:rsidRDefault="00CE1D70" w:rsidP="00CE1D70">
            <w:pPr>
              <w:jc w:val="center"/>
              <w:rPr>
                <w:rFonts w:cs="Times New Roman"/>
              </w:rPr>
            </w:pPr>
            <w:r>
              <w:rPr>
                <w:rFonts w:cs="Times New Roman"/>
              </w:rPr>
              <w:t>7348,6</w:t>
            </w:r>
          </w:p>
        </w:tc>
        <w:tc>
          <w:tcPr>
            <w:tcW w:w="1069" w:type="dxa"/>
          </w:tcPr>
          <w:p w:rsidR="00CE1D70" w:rsidRDefault="00CE1D70" w:rsidP="00CE1D70">
            <w:pPr>
              <w:jc w:val="center"/>
              <w:rPr>
                <w:rFonts w:cs="Times New Roman"/>
              </w:rPr>
            </w:pPr>
          </w:p>
          <w:p w:rsidR="00CE1D70" w:rsidRDefault="00CE1D70" w:rsidP="00CE1D70">
            <w:pPr>
              <w:jc w:val="center"/>
              <w:rPr>
                <w:rFonts w:cs="Times New Roman"/>
              </w:rPr>
            </w:pPr>
            <w:r>
              <w:rPr>
                <w:rFonts w:cs="Times New Roman"/>
              </w:rPr>
              <w:t>100,0</w:t>
            </w:r>
          </w:p>
        </w:tc>
      </w:tr>
      <w:tr w:rsidR="00CE1D70" w:rsidRPr="00AD511A" w:rsidTr="00CE1D70">
        <w:trPr>
          <w:cantSplit/>
          <w:trHeight w:val="509"/>
        </w:trPr>
        <w:tc>
          <w:tcPr>
            <w:tcW w:w="9659" w:type="dxa"/>
            <w:gridSpan w:val="6"/>
            <w:vAlign w:val="center"/>
          </w:tcPr>
          <w:p w:rsidR="00CE1D70" w:rsidRPr="00AD511A" w:rsidRDefault="00CE1D70" w:rsidP="00CE1D70">
            <w:pPr>
              <w:rPr>
                <w:rFonts w:cs="Times New Roman"/>
                <w:b/>
              </w:rPr>
            </w:pPr>
            <w:r w:rsidRPr="00AD511A">
              <w:rPr>
                <w:rFonts w:cs="Times New Roman"/>
              </w:rPr>
              <w:t>* - очікувані показники</w:t>
            </w:r>
          </w:p>
        </w:tc>
      </w:tr>
    </w:tbl>
    <w:p w:rsidR="00CE1D70" w:rsidRPr="0015176A" w:rsidRDefault="00CE1D70" w:rsidP="00CE1D70">
      <w:pPr>
        <w:jc w:val="both"/>
        <w:rPr>
          <w:rFonts w:cs="Times New Roman"/>
          <w:color w:val="FF0000"/>
          <w:sz w:val="6"/>
          <w:szCs w:val="20"/>
        </w:rPr>
      </w:pPr>
    </w:p>
    <w:p w:rsidR="00CE1D70" w:rsidRDefault="00CE1D70" w:rsidP="00CE1D70">
      <w:pPr>
        <w:jc w:val="both"/>
        <w:rPr>
          <w:rFonts w:cs="Times New Roman"/>
          <w:b/>
          <w:bCs/>
          <w:sz w:val="28"/>
          <w:szCs w:val="28"/>
        </w:rPr>
      </w:pPr>
      <w:r>
        <w:rPr>
          <w:rFonts w:cs="Times New Roman"/>
          <w:b/>
          <w:bCs/>
          <w:sz w:val="28"/>
          <w:szCs w:val="28"/>
        </w:rPr>
        <w:t xml:space="preserve">12. </w:t>
      </w:r>
      <w:r w:rsidRPr="00AB75A9">
        <w:rPr>
          <w:rFonts w:cs="Times New Roman"/>
          <w:b/>
          <w:bCs/>
          <w:sz w:val="28"/>
          <w:szCs w:val="28"/>
        </w:rPr>
        <w:t>Розвиток трансп</w:t>
      </w:r>
      <w:r>
        <w:rPr>
          <w:rFonts w:cs="Times New Roman"/>
          <w:b/>
          <w:bCs/>
          <w:sz w:val="28"/>
          <w:szCs w:val="28"/>
        </w:rPr>
        <w:t>ортної інфраструктури і зв’язку</w:t>
      </w:r>
    </w:p>
    <w:p w:rsidR="00CE1D70" w:rsidRPr="0015176A" w:rsidRDefault="00CE1D70" w:rsidP="00CE1D70">
      <w:pPr>
        <w:pStyle w:val="36"/>
        <w:tabs>
          <w:tab w:val="left" w:pos="993"/>
        </w:tabs>
        <w:suppressAutoHyphens w:val="0"/>
        <w:spacing w:after="0" w:line="240" w:lineRule="auto"/>
        <w:ind w:left="0"/>
        <w:jc w:val="both"/>
        <w:rPr>
          <w:rFonts w:ascii="Times New Roman" w:hAnsi="Times New Roman"/>
          <w:b/>
          <w:bCs/>
          <w:sz w:val="4"/>
          <w:szCs w:val="16"/>
          <w:lang w:val="uk-UA"/>
        </w:rPr>
      </w:pPr>
    </w:p>
    <w:p w:rsidR="00CE1D70" w:rsidRPr="006D47D8" w:rsidRDefault="00CE1D70" w:rsidP="00CE1D70">
      <w:pPr>
        <w:pStyle w:val="Default"/>
        <w:rPr>
          <w:sz w:val="28"/>
          <w:szCs w:val="28"/>
        </w:rPr>
      </w:pPr>
      <w:r w:rsidRPr="006D47D8">
        <w:rPr>
          <w:b/>
          <w:bCs/>
          <w:sz w:val="28"/>
          <w:szCs w:val="28"/>
        </w:rPr>
        <w:t>Основні завдання на 2019 рік:</w:t>
      </w:r>
    </w:p>
    <w:p w:rsidR="00CE1D70" w:rsidRPr="0015176A" w:rsidRDefault="00CE1D70" w:rsidP="00CE1D70">
      <w:pPr>
        <w:jc w:val="both"/>
        <w:rPr>
          <w:rFonts w:cs="Times New Roman"/>
          <w:b/>
          <w:bCs/>
          <w:sz w:val="10"/>
          <w:szCs w:val="16"/>
        </w:rPr>
      </w:pPr>
    </w:p>
    <w:p w:rsidR="00CE1D70" w:rsidRPr="00AB75A9" w:rsidRDefault="00CE1D70" w:rsidP="00CE1D70">
      <w:pPr>
        <w:ind w:firstLine="708"/>
        <w:jc w:val="both"/>
        <w:rPr>
          <w:rFonts w:cs="Times New Roman"/>
          <w:sz w:val="28"/>
          <w:szCs w:val="28"/>
        </w:rPr>
      </w:pPr>
      <w:r w:rsidRPr="00AB75A9">
        <w:rPr>
          <w:rFonts w:cs="Times New Roman"/>
          <w:sz w:val="28"/>
          <w:szCs w:val="28"/>
        </w:rPr>
        <w:t>- вдосконалення мережі автобусних маршрутів загального користування шляхом пріоритетного запровадження соціально значимих маршрутів;</w:t>
      </w:r>
    </w:p>
    <w:p w:rsidR="00CE1D70" w:rsidRPr="00AB75A9" w:rsidRDefault="00CE1D70" w:rsidP="00CE1D70">
      <w:pPr>
        <w:ind w:firstLine="708"/>
        <w:jc w:val="both"/>
        <w:rPr>
          <w:rFonts w:cs="Times New Roman"/>
          <w:sz w:val="28"/>
          <w:szCs w:val="28"/>
        </w:rPr>
      </w:pPr>
      <w:r w:rsidRPr="00AB75A9">
        <w:rPr>
          <w:rFonts w:cs="Times New Roman"/>
          <w:sz w:val="28"/>
          <w:szCs w:val="28"/>
        </w:rPr>
        <w:t xml:space="preserve">- створення умов для підвищення рівня доступності транспортних послуг; </w:t>
      </w:r>
    </w:p>
    <w:p w:rsidR="00CE1D70" w:rsidRDefault="00CE1D70" w:rsidP="00CE1D70">
      <w:pPr>
        <w:ind w:firstLine="708"/>
        <w:jc w:val="both"/>
        <w:rPr>
          <w:rFonts w:cs="Times New Roman"/>
          <w:sz w:val="28"/>
          <w:szCs w:val="28"/>
        </w:rPr>
      </w:pPr>
      <w:r w:rsidRPr="00AB75A9">
        <w:rPr>
          <w:rFonts w:cs="Times New Roman"/>
          <w:sz w:val="28"/>
          <w:szCs w:val="28"/>
        </w:rPr>
        <w:t>- підвищення рівня транспортного обслуговування населення, збільшення кількості автобусів середньої та великої вмістимості, пристосованих для перевезення</w:t>
      </w:r>
      <w:r>
        <w:rPr>
          <w:rFonts w:cs="Times New Roman"/>
          <w:sz w:val="28"/>
          <w:szCs w:val="28"/>
        </w:rPr>
        <w:t xml:space="preserve"> осіб з обмеженими можливостями;</w:t>
      </w:r>
    </w:p>
    <w:p w:rsidR="00CE1D70" w:rsidRPr="006D3D33" w:rsidRDefault="00CE1D70" w:rsidP="00CE1D70">
      <w:pPr>
        <w:ind w:firstLine="708"/>
        <w:jc w:val="both"/>
        <w:rPr>
          <w:rFonts w:cs="Times New Roman"/>
          <w:sz w:val="28"/>
          <w:szCs w:val="28"/>
          <w:lang w:val="ru-RU"/>
        </w:rPr>
      </w:pPr>
      <w:r>
        <w:rPr>
          <w:rFonts w:cs="Times New Roman"/>
          <w:sz w:val="28"/>
          <w:szCs w:val="28"/>
        </w:rPr>
        <w:t xml:space="preserve">- впровадження новітніх транспортних технологій та встановлення програмного забезпечення (системи </w:t>
      </w:r>
      <w:r>
        <w:rPr>
          <w:rFonts w:cs="Times New Roman"/>
          <w:sz w:val="28"/>
          <w:szCs w:val="28"/>
          <w:lang w:val="en-US"/>
        </w:rPr>
        <w:t>GPS</w:t>
      </w:r>
      <w:r>
        <w:rPr>
          <w:rFonts w:cs="Times New Roman"/>
          <w:sz w:val="28"/>
          <w:szCs w:val="28"/>
          <w:lang w:val="ru-RU"/>
        </w:rPr>
        <w:t>-</w:t>
      </w:r>
      <w:r>
        <w:rPr>
          <w:rFonts w:cs="Times New Roman"/>
          <w:sz w:val="28"/>
          <w:szCs w:val="28"/>
        </w:rPr>
        <w:t>моніторингу та</w:t>
      </w:r>
      <w:r w:rsidRPr="006D3D33">
        <w:rPr>
          <w:rFonts w:cs="Times New Roman"/>
          <w:sz w:val="28"/>
          <w:szCs w:val="28"/>
          <w:lang w:val="ru-RU"/>
        </w:rPr>
        <w:t xml:space="preserve"> </w:t>
      </w:r>
      <w:r>
        <w:rPr>
          <w:rFonts w:cs="Times New Roman"/>
          <w:sz w:val="28"/>
          <w:szCs w:val="28"/>
          <w:lang w:val="en-US"/>
        </w:rPr>
        <w:t>GPS</w:t>
      </w:r>
      <w:r w:rsidRPr="006D3D33">
        <w:rPr>
          <w:rFonts w:cs="Times New Roman"/>
          <w:sz w:val="28"/>
          <w:szCs w:val="28"/>
          <w:lang w:val="ru-RU"/>
        </w:rPr>
        <w:t>-</w:t>
      </w:r>
      <w:r>
        <w:rPr>
          <w:rFonts w:cs="Times New Roman"/>
          <w:sz w:val="28"/>
          <w:szCs w:val="28"/>
          <w:lang w:val="ru-RU"/>
        </w:rPr>
        <w:t>контролю транспорту).</w:t>
      </w:r>
    </w:p>
    <w:p w:rsidR="00CE1D70" w:rsidRPr="0015176A" w:rsidRDefault="00CE1D70" w:rsidP="00CE1D70">
      <w:pPr>
        <w:tabs>
          <w:tab w:val="left" w:pos="6210"/>
        </w:tabs>
        <w:jc w:val="both"/>
        <w:rPr>
          <w:rFonts w:cs="Times New Roman"/>
          <w:color w:val="FF0000"/>
          <w:sz w:val="8"/>
          <w:szCs w:val="20"/>
        </w:rPr>
      </w:pPr>
    </w:p>
    <w:p w:rsidR="00CE1D70" w:rsidRDefault="00CE1D70" w:rsidP="00CE1D70">
      <w:pPr>
        <w:jc w:val="both"/>
        <w:rPr>
          <w:rFonts w:cs="Times New Roman"/>
          <w:b/>
          <w:bCs/>
          <w:sz w:val="28"/>
          <w:szCs w:val="28"/>
        </w:rPr>
      </w:pPr>
      <w:r>
        <w:rPr>
          <w:rFonts w:cs="Times New Roman"/>
          <w:b/>
          <w:bCs/>
          <w:sz w:val="28"/>
          <w:szCs w:val="28"/>
        </w:rPr>
        <w:t>13. С</w:t>
      </w:r>
      <w:r w:rsidRPr="00AB75A9">
        <w:rPr>
          <w:rFonts w:cs="Times New Roman"/>
          <w:b/>
          <w:bCs/>
          <w:sz w:val="28"/>
          <w:szCs w:val="28"/>
        </w:rPr>
        <w:t>оціальний захист нас</w:t>
      </w:r>
      <w:r>
        <w:rPr>
          <w:rFonts w:cs="Times New Roman"/>
          <w:b/>
          <w:bCs/>
          <w:sz w:val="28"/>
          <w:szCs w:val="28"/>
        </w:rPr>
        <w:t>елення та пенсійне забезпечення</w:t>
      </w:r>
    </w:p>
    <w:p w:rsidR="00CE1D70" w:rsidRPr="006D47D8" w:rsidRDefault="00CE1D70" w:rsidP="00CE1D70">
      <w:pPr>
        <w:pStyle w:val="36"/>
        <w:tabs>
          <w:tab w:val="left" w:pos="993"/>
        </w:tabs>
        <w:suppressAutoHyphens w:val="0"/>
        <w:spacing w:after="0" w:line="240" w:lineRule="auto"/>
        <w:ind w:left="0"/>
        <w:jc w:val="both"/>
        <w:rPr>
          <w:rFonts w:ascii="Times New Roman" w:hAnsi="Times New Roman"/>
          <w:b/>
          <w:bCs/>
          <w:sz w:val="16"/>
          <w:szCs w:val="16"/>
          <w:lang w:val="uk-UA"/>
        </w:rPr>
      </w:pPr>
    </w:p>
    <w:p w:rsidR="00CE1D70" w:rsidRPr="00AB75A9" w:rsidRDefault="00CE1D70" w:rsidP="00CE1D70">
      <w:pPr>
        <w:tabs>
          <w:tab w:val="left" w:pos="567"/>
        </w:tabs>
        <w:jc w:val="both"/>
        <w:rPr>
          <w:rFonts w:eastAsia="MS Mincho" w:cs="Times New Roman"/>
          <w:sz w:val="28"/>
          <w:szCs w:val="28"/>
        </w:rPr>
      </w:pPr>
      <w:r>
        <w:rPr>
          <w:rFonts w:eastAsia="MS Mincho" w:cs="Times New Roman"/>
          <w:sz w:val="28"/>
          <w:szCs w:val="28"/>
        </w:rPr>
        <w:tab/>
        <w:t>- сприяння зайнятості</w:t>
      </w:r>
      <w:r w:rsidRPr="00AB75A9">
        <w:rPr>
          <w:rFonts w:eastAsia="MS Mincho" w:cs="Times New Roman"/>
          <w:sz w:val="28"/>
          <w:szCs w:val="28"/>
        </w:rPr>
        <w:t xml:space="preserve"> населення, зокрема, соціально</w:t>
      </w:r>
      <w:r>
        <w:rPr>
          <w:rFonts w:eastAsia="MS Mincho" w:cs="Times New Roman"/>
          <w:sz w:val="28"/>
          <w:szCs w:val="28"/>
        </w:rPr>
        <w:t xml:space="preserve"> </w:t>
      </w:r>
      <w:r w:rsidRPr="00AB75A9">
        <w:rPr>
          <w:rFonts w:eastAsia="MS Mincho" w:cs="Times New Roman"/>
          <w:sz w:val="28"/>
          <w:szCs w:val="28"/>
        </w:rPr>
        <w:t>- незахищених   громадян,  що не можуть на рівні конкурувати на ринку праці шляхом  організації їх професійного навчання, перенавчання  і перекваліфікації відповідно до потреб роботодавців та підтримки підприємницької ініціативи безробітних, що зареєстровані  у державній службі зайнятості;</w:t>
      </w:r>
    </w:p>
    <w:p w:rsidR="00CE1D70" w:rsidRPr="00AB75A9" w:rsidRDefault="00CE1D70" w:rsidP="00CE1D70">
      <w:pPr>
        <w:pStyle w:val="afff6"/>
        <w:tabs>
          <w:tab w:val="left" w:pos="567"/>
        </w:tabs>
        <w:ind w:firstLine="567"/>
        <w:jc w:val="both"/>
        <w:rPr>
          <w:rFonts w:ascii="Times New Roman" w:hAnsi="Times New Roman" w:cs="Times New Roman"/>
          <w:b w:val="0"/>
          <w:bCs w:val="0"/>
          <w:sz w:val="28"/>
          <w:szCs w:val="28"/>
          <w:lang w:val="uk-UA"/>
        </w:rPr>
      </w:pPr>
      <w:r w:rsidRPr="00AB75A9">
        <w:rPr>
          <w:rFonts w:ascii="Times New Roman" w:eastAsia="MS Mincho" w:hAnsi="Times New Roman" w:cs="Times New Roman"/>
          <w:b w:val="0"/>
          <w:bCs w:val="0"/>
          <w:sz w:val="28"/>
          <w:szCs w:val="28"/>
        </w:rPr>
        <w:t>-</w:t>
      </w:r>
      <w:r>
        <w:rPr>
          <w:rFonts w:ascii="Times New Roman" w:hAnsi="Times New Roman" w:cs="Times New Roman"/>
          <w:b w:val="0"/>
          <w:bCs w:val="0"/>
          <w:sz w:val="28"/>
          <w:szCs w:val="28"/>
          <w:lang w:val="uk-UA" w:eastAsia="en-US"/>
        </w:rPr>
        <w:t xml:space="preserve"> надання соціальних послуг </w:t>
      </w:r>
      <w:r w:rsidRPr="00AB75A9">
        <w:rPr>
          <w:rFonts w:ascii="Times New Roman" w:hAnsi="Times New Roman" w:cs="Times New Roman"/>
          <w:b w:val="0"/>
          <w:bCs w:val="0"/>
          <w:sz w:val="28"/>
          <w:szCs w:val="28"/>
          <w:lang w:val="uk-UA" w:eastAsia="en-US"/>
        </w:rPr>
        <w:t>демобілізованим військовослу</w:t>
      </w:r>
      <w:r>
        <w:rPr>
          <w:rFonts w:ascii="Times New Roman" w:hAnsi="Times New Roman" w:cs="Times New Roman"/>
          <w:b w:val="0"/>
          <w:bCs w:val="0"/>
          <w:sz w:val="28"/>
          <w:szCs w:val="28"/>
          <w:lang w:val="uk-UA" w:eastAsia="en-US"/>
        </w:rPr>
        <w:t>жбовцям, які брали участь в АТО;</w:t>
      </w:r>
    </w:p>
    <w:p w:rsidR="00CE1D70" w:rsidRPr="00AB75A9" w:rsidRDefault="00CE1D70" w:rsidP="00CE1D70">
      <w:pPr>
        <w:ind w:firstLine="567"/>
        <w:jc w:val="both"/>
        <w:rPr>
          <w:rFonts w:cs="Times New Roman"/>
          <w:sz w:val="28"/>
          <w:szCs w:val="28"/>
        </w:rPr>
      </w:pPr>
      <w:r w:rsidRPr="00AB75A9">
        <w:rPr>
          <w:rFonts w:cs="Times New Roman"/>
          <w:sz w:val="28"/>
          <w:szCs w:val="28"/>
        </w:rPr>
        <w:t>- посилення контролю за своєчасністю нарахування та виплатою усіх видів державних допомог, призначенням житлових субсидій, відшкодування витрат за надані пільги;</w:t>
      </w:r>
    </w:p>
    <w:p w:rsidR="00CE1D70" w:rsidRPr="00AB75A9" w:rsidRDefault="00CE1D70" w:rsidP="00CE1D70">
      <w:pPr>
        <w:ind w:firstLine="567"/>
        <w:jc w:val="both"/>
        <w:rPr>
          <w:rFonts w:cs="Times New Roman"/>
          <w:sz w:val="28"/>
          <w:szCs w:val="28"/>
        </w:rPr>
      </w:pPr>
      <w:r w:rsidRPr="00AB75A9">
        <w:rPr>
          <w:rFonts w:cs="Times New Roman"/>
          <w:sz w:val="28"/>
          <w:szCs w:val="28"/>
        </w:rPr>
        <w:t>- продовження наповнення Централізованого банку даних з проблем інвалідності;</w:t>
      </w:r>
    </w:p>
    <w:p w:rsidR="00CE1D70" w:rsidRPr="00AB75A9" w:rsidRDefault="00CE1D70" w:rsidP="00CE1D70">
      <w:pPr>
        <w:ind w:firstLine="567"/>
        <w:jc w:val="both"/>
        <w:rPr>
          <w:rFonts w:cs="Times New Roman"/>
          <w:sz w:val="28"/>
          <w:szCs w:val="28"/>
        </w:rPr>
      </w:pPr>
      <w:r w:rsidRPr="00AB75A9">
        <w:rPr>
          <w:rFonts w:cs="Times New Roman"/>
          <w:sz w:val="28"/>
          <w:szCs w:val="28"/>
        </w:rPr>
        <w:t>- удосконалення електронного обміну інформацією щодо нарахування і використання пільг та житлових субсидій на житлово-комунальні послуги між підприємствами, які надають послуги і управлінням праці та соціального захисту населення;</w:t>
      </w:r>
    </w:p>
    <w:p w:rsidR="00CE1D70" w:rsidRPr="00AB75A9" w:rsidRDefault="00CE1D70" w:rsidP="00CE1D70">
      <w:pPr>
        <w:ind w:firstLine="567"/>
        <w:jc w:val="both"/>
        <w:rPr>
          <w:rFonts w:cs="Times New Roman"/>
          <w:sz w:val="28"/>
          <w:szCs w:val="28"/>
        </w:rPr>
      </w:pPr>
      <w:r w:rsidRPr="00AB75A9">
        <w:rPr>
          <w:rFonts w:cs="Times New Roman"/>
          <w:sz w:val="28"/>
          <w:szCs w:val="28"/>
        </w:rPr>
        <w:t>- забезпечення реалізації комплексу правових, організаційно-економічних заходів, спрямованих на легалізацію тіньових доходів;</w:t>
      </w:r>
    </w:p>
    <w:p w:rsidR="00CE1D70" w:rsidRDefault="00CE1D70" w:rsidP="00CE1D70">
      <w:pPr>
        <w:ind w:firstLine="567"/>
        <w:jc w:val="both"/>
        <w:rPr>
          <w:rFonts w:cs="Times New Roman"/>
          <w:sz w:val="28"/>
          <w:szCs w:val="28"/>
        </w:rPr>
      </w:pPr>
      <w:r w:rsidRPr="00AB75A9">
        <w:rPr>
          <w:rFonts w:cs="Times New Roman"/>
          <w:sz w:val="28"/>
          <w:szCs w:val="28"/>
        </w:rPr>
        <w:t>- проведення інформаційно роз’яснювальної роботи щодо дотриман</w:t>
      </w:r>
      <w:r>
        <w:rPr>
          <w:rFonts w:cs="Times New Roman"/>
          <w:sz w:val="28"/>
          <w:szCs w:val="28"/>
        </w:rPr>
        <w:t xml:space="preserve">ня законодавства встановленого </w:t>
      </w:r>
      <w:r w:rsidRPr="00AB75A9">
        <w:rPr>
          <w:rFonts w:cs="Times New Roman"/>
          <w:sz w:val="28"/>
          <w:szCs w:val="28"/>
        </w:rPr>
        <w:t>розміру заробітної плати.</w:t>
      </w:r>
    </w:p>
    <w:p w:rsidR="00CE1D70" w:rsidRPr="0015176A" w:rsidRDefault="00CE1D70" w:rsidP="00CE1D70">
      <w:pPr>
        <w:ind w:firstLine="567"/>
        <w:jc w:val="both"/>
        <w:rPr>
          <w:rFonts w:cs="Times New Roman"/>
          <w:sz w:val="2"/>
          <w:szCs w:val="16"/>
        </w:rPr>
      </w:pPr>
    </w:p>
    <w:p w:rsidR="00CE1D70" w:rsidRPr="005D1B5C" w:rsidRDefault="00CE1D70" w:rsidP="00CE1D70">
      <w:pPr>
        <w:tabs>
          <w:tab w:val="left" w:pos="3758"/>
        </w:tabs>
        <w:jc w:val="center"/>
        <w:rPr>
          <w:rFonts w:eastAsia="Times New Roman" w:cs="Times New Roman"/>
          <w:sz w:val="28"/>
          <w:szCs w:val="28"/>
          <w:lang w:eastAsia="uk-UA"/>
        </w:rPr>
      </w:pPr>
      <w:r w:rsidRPr="00FC3A17">
        <w:rPr>
          <w:rFonts w:eastAsia="Times New Roman" w:cs="Times New Roman"/>
          <w:b/>
          <w:bCs/>
          <w:color w:val="000000"/>
          <w:sz w:val="28"/>
          <w:szCs w:val="28"/>
          <w:lang w:eastAsia="uk-UA"/>
        </w:rPr>
        <w:t>Основні показники соціального захисту населення</w:t>
      </w:r>
    </w:p>
    <w:tbl>
      <w:tblPr>
        <w:tblW w:w="0" w:type="auto"/>
        <w:tblCellSpacing w:w="0" w:type="dxa"/>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3"/>
        <w:gridCol w:w="1176"/>
        <w:gridCol w:w="1180"/>
        <w:gridCol w:w="1075"/>
        <w:gridCol w:w="1136"/>
        <w:gridCol w:w="991"/>
        <w:gridCol w:w="1304"/>
      </w:tblGrid>
      <w:tr w:rsidR="00CE1D70" w:rsidRPr="00FC3A17" w:rsidTr="00CE1D70">
        <w:trPr>
          <w:tblCellSpacing w:w="0" w:type="dxa"/>
        </w:trPr>
        <w:tc>
          <w:tcPr>
            <w:tcW w:w="2516" w:type="dxa"/>
            <w:vMerge w:val="restart"/>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Показники</w:t>
            </w:r>
          </w:p>
        </w:tc>
        <w:tc>
          <w:tcPr>
            <w:tcW w:w="2358" w:type="dxa"/>
            <w:gridSpan w:val="2"/>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2017 рік</w:t>
            </w:r>
          </w:p>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факт</w:t>
            </w:r>
          </w:p>
        </w:tc>
        <w:tc>
          <w:tcPr>
            <w:tcW w:w="2211" w:type="dxa"/>
            <w:gridSpan w:val="2"/>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2018 рік</w:t>
            </w:r>
          </w:p>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факт</w:t>
            </w:r>
          </w:p>
        </w:tc>
        <w:tc>
          <w:tcPr>
            <w:tcW w:w="2296" w:type="dxa"/>
            <w:gridSpan w:val="2"/>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lang w:eastAsia="uk-UA"/>
              </w:rPr>
              <w:t> </w:t>
            </w:r>
          </w:p>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 xml:space="preserve">2019 рік </w:t>
            </w:r>
          </w:p>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lang w:eastAsia="uk-UA"/>
              </w:rPr>
              <w:t> </w:t>
            </w:r>
          </w:p>
        </w:tc>
      </w:tr>
      <w:tr w:rsidR="00CE1D70" w:rsidRPr="00FC3A17" w:rsidTr="00CE1D70">
        <w:trPr>
          <w:tblCellSpacing w:w="0" w:type="dxa"/>
        </w:trPr>
        <w:tc>
          <w:tcPr>
            <w:tcW w:w="0" w:type="auto"/>
            <w:vMerge/>
            <w:vAlign w:val="center"/>
            <w:hideMark/>
          </w:tcPr>
          <w:p w:rsidR="00CE1D70" w:rsidRPr="00FC3A17" w:rsidRDefault="00CE1D70" w:rsidP="00CE1D70">
            <w:pPr>
              <w:rPr>
                <w:rFonts w:eastAsia="Times New Roman" w:cs="Times New Roman"/>
                <w:lang w:eastAsia="uk-UA"/>
              </w:rPr>
            </w:pP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осіб</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тис.грн.</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осіб</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тис.грн.</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осіб</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b/>
                <w:bCs/>
                <w:color w:val="000000"/>
                <w:lang w:eastAsia="uk-UA"/>
              </w:rPr>
              <w:t>тис.грн.</w:t>
            </w:r>
          </w:p>
        </w:tc>
      </w:tr>
      <w:tr w:rsidR="00CE1D70" w:rsidRPr="00FC3A17" w:rsidTr="00CE1D70">
        <w:trPr>
          <w:trHeight w:val="695"/>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Надання державних соціальних допомог:</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3851</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70456,1</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3512</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64547,9</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5765</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99710,0</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 сім’ям з дітьми</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2606</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39915,7</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2379</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35173,3</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4215</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52210,0</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 малозабезпеченим сім’ям</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513</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16138,9</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395</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13210,9</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600</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25000,0</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 інвалідам з дитинства та</w:t>
            </w:r>
          </w:p>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дітям-інвалідам</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732</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14401,5</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738</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16163,7</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950</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22500,0</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Надання житлових субсидій:</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11423</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131046,3</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5218</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69188,2</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7097</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99604,1</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 на житлово-комунальні послуги</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11408</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130999,8</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5202</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69125,8</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6771</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98475,6</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 на тверде паливо та скраплений газ</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15</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46,5</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16</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62,4</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326</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1128,5</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Фінансування за надані пільги:</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lang w:eastAsia="uk-UA"/>
              </w:rPr>
              <w:t> </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lang w:eastAsia="uk-UA"/>
              </w:rPr>
              <w:t> </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lang w:eastAsia="uk-UA"/>
              </w:rPr>
              <w:t> </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lang w:eastAsia="uk-UA"/>
              </w:rPr>
              <w:t> </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lang w:eastAsia="uk-UA"/>
              </w:rPr>
              <w:t> </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lang w:eastAsia="uk-UA"/>
              </w:rPr>
              <w:t> </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 на житлово-комунальні послуги</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3920</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5343,3</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2704</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16795,4</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2780</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7350,3</w:t>
            </w:r>
          </w:p>
        </w:tc>
      </w:tr>
      <w:tr w:rsidR="00CE1D70" w:rsidRPr="00FC3A17" w:rsidTr="00CE1D70">
        <w:trPr>
          <w:trHeight w:val="1002"/>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 на придбання твердого палива та скрапленого газу</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2</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3,0</w:t>
            </w:r>
          </w:p>
        </w:tc>
        <w:tc>
          <w:tcPr>
            <w:tcW w:w="1077" w:type="dxa"/>
            <w:shd w:val="clear" w:color="auto" w:fill="FFFFFF"/>
            <w:vAlign w:val="center"/>
            <w:hideMark/>
          </w:tcPr>
          <w:p w:rsidR="00CE1D70" w:rsidRPr="00FC3A17" w:rsidRDefault="00CB5656" w:rsidP="00CE1D70">
            <w:pPr>
              <w:tabs>
                <w:tab w:val="left" w:pos="3758"/>
              </w:tabs>
              <w:jc w:val="center"/>
              <w:rPr>
                <w:rFonts w:eastAsia="Times New Roman" w:cs="Times New Roman"/>
                <w:lang w:eastAsia="uk-UA"/>
              </w:rPr>
            </w:pPr>
            <w:r>
              <w:rPr>
                <w:rFonts w:eastAsia="Times New Roman" w:cs="Times New Roman"/>
                <w:color w:val="000000"/>
                <w:lang w:eastAsia="uk-UA"/>
              </w:rPr>
              <w:t>3</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5,3</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3</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2,5</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 з послуг зв’язку</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Pr>
                <w:rFonts w:eastAsia="Times New Roman" w:cs="Times New Roman"/>
                <w:color w:val="000000"/>
                <w:lang w:eastAsia="uk-UA"/>
              </w:rPr>
              <w:t>- за санато</w:t>
            </w:r>
            <w:r w:rsidRPr="00FC3A17">
              <w:rPr>
                <w:rFonts w:eastAsia="Times New Roman" w:cs="Times New Roman"/>
                <w:color w:val="000000"/>
                <w:lang w:eastAsia="uk-UA"/>
              </w:rPr>
              <w:t>рно-курортне лікування, капремонт, інші пільги</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79</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486848,0</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52</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427108,0</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199</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1574805,0</w:t>
            </w:r>
          </w:p>
        </w:tc>
      </w:tr>
      <w:tr w:rsidR="00CE1D70" w:rsidRPr="00FC3A17" w:rsidTr="00CE1D70">
        <w:trPr>
          <w:tblCellSpacing w:w="0" w:type="dxa"/>
        </w:trPr>
        <w:tc>
          <w:tcPr>
            <w:tcW w:w="2516" w:type="dxa"/>
            <w:shd w:val="clear" w:color="auto" w:fill="FFFFFF"/>
            <w:vAlign w:val="center"/>
            <w:hideMark/>
          </w:tcPr>
          <w:p w:rsidR="00CE1D70" w:rsidRPr="00FC3A17" w:rsidRDefault="00CE1D70" w:rsidP="00CE1D70">
            <w:pPr>
              <w:tabs>
                <w:tab w:val="left" w:pos="3758"/>
              </w:tabs>
              <w:rPr>
                <w:rFonts w:eastAsia="Times New Roman" w:cs="Times New Roman"/>
                <w:lang w:eastAsia="uk-UA"/>
              </w:rPr>
            </w:pPr>
            <w:r w:rsidRPr="00FC3A17">
              <w:rPr>
                <w:rFonts w:eastAsia="Times New Roman" w:cs="Times New Roman"/>
                <w:color w:val="000000"/>
                <w:lang w:eastAsia="uk-UA"/>
              </w:rPr>
              <w:t>- пільговий проїзд у міському та приміському громадському транспорті</w:t>
            </w:r>
          </w:p>
        </w:tc>
        <w:tc>
          <w:tcPr>
            <w:tcW w:w="1178"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10000</w:t>
            </w:r>
          </w:p>
        </w:tc>
        <w:tc>
          <w:tcPr>
            <w:tcW w:w="1180"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1199,4</w:t>
            </w:r>
          </w:p>
        </w:tc>
        <w:tc>
          <w:tcPr>
            <w:tcW w:w="1077"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9355</w:t>
            </w:r>
          </w:p>
        </w:tc>
        <w:tc>
          <w:tcPr>
            <w:tcW w:w="113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1727,6</w:t>
            </w:r>
          </w:p>
        </w:tc>
        <w:tc>
          <w:tcPr>
            <w:tcW w:w="992"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16724</w:t>
            </w:r>
          </w:p>
        </w:tc>
        <w:tc>
          <w:tcPr>
            <w:tcW w:w="1304" w:type="dxa"/>
            <w:shd w:val="clear" w:color="auto" w:fill="FFFFFF"/>
            <w:vAlign w:val="center"/>
            <w:hideMark/>
          </w:tcPr>
          <w:p w:rsidR="00CE1D70" w:rsidRPr="00FC3A17" w:rsidRDefault="00CE1D70" w:rsidP="00CE1D70">
            <w:pPr>
              <w:tabs>
                <w:tab w:val="left" w:pos="3758"/>
              </w:tabs>
              <w:jc w:val="center"/>
              <w:rPr>
                <w:rFonts w:eastAsia="Times New Roman" w:cs="Times New Roman"/>
                <w:lang w:eastAsia="uk-UA"/>
              </w:rPr>
            </w:pPr>
            <w:r w:rsidRPr="00FC3A17">
              <w:rPr>
                <w:rFonts w:eastAsia="Times New Roman" w:cs="Times New Roman"/>
                <w:color w:val="000000"/>
                <w:lang w:eastAsia="uk-UA"/>
              </w:rPr>
              <w:t>2500,0</w:t>
            </w:r>
          </w:p>
        </w:tc>
      </w:tr>
    </w:tbl>
    <w:p w:rsidR="00CE1D70" w:rsidRPr="0015176A" w:rsidRDefault="00CE1D70" w:rsidP="00CE1D70">
      <w:pPr>
        <w:jc w:val="both"/>
        <w:rPr>
          <w:rFonts w:cs="Times New Roman"/>
          <w:b/>
          <w:bCs/>
          <w:sz w:val="14"/>
          <w:szCs w:val="28"/>
        </w:rPr>
      </w:pPr>
    </w:p>
    <w:p w:rsidR="00CE1D70" w:rsidRDefault="00CE1D70" w:rsidP="00CE1D70">
      <w:pPr>
        <w:jc w:val="both"/>
        <w:rPr>
          <w:rFonts w:cs="Times New Roman"/>
          <w:b/>
          <w:bCs/>
          <w:sz w:val="28"/>
          <w:szCs w:val="28"/>
        </w:rPr>
      </w:pPr>
      <w:r>
        <w:rPr>
          <w:rFonts w:cs="Times New Roman"/>
          <w:b/>
          <w:bCs/>
          <w:sz w:val="28"/>
          <w:szCs w:val="28"/>
        </w:rPr>
        <w:t xml:space="preserve">14. Освіта </w:t>
      </w:r>
    </w:p>
    <w:p w:rsidR="00CE1D70" w:rsidRPr="006D47D8" w:rsidRDefault="00CE1D70" w:rsidP="00CE1D70">
      <w:pPr>
        <w:pStyle w:val="36"/>
        <w:tabs>
          <w:tab w:val="left" w:pos="993"/>
        </w:tabs>
        <w:suppressAutoHyphens w:val="0"/>
        <w:spacing w:after="0" w:line="240" w:lineRule="auto"/>
        <w:ind w:left="0"/>
        <w:jc w:val="both"/>
        <w:rPr>
          <w:rFonts w:ascii="Times New Roman" w:hAnsi="Times New Roman"/>
          <w:b/>
          <w:bCs/>
          <w:sz w:val="16"/>
          <w:szCs w:val="16"/>
          <w:lang w:val="uk-UA"/>
        </w:rPr>
      </w:pPr>
    </w:p>
    <w:p w:rsidR="00CE1D70" w:rsidRPr="00266E75" w:rsidRDefault="00CE1D70" w:rsidP="00CE1D70">
      <w:pPr>
        <w:ind w:firstLine="567"/>
        <w:jc w:val="both"/>
        <w:rPr>
          <w:sz w:val="28"/>
          <w:szCs w:val="28"/>
        </w:rPr>
      </w:pPr>
      <w:r w:rsidRPr="00B86865">
        <w:rPr>
          <w:sz w:val="28"/>
          <w:szCs w:val="28"/>
        </w:rPr>
        <w:t>Головною метою заклад</w:t>
      </w:r>
      <w:r>
        <w:rPr>
          <w:sz w:val="28"/>
          <w:szCs w:val="28"/>
        </w:rPr>
        <w:t>ів</w:t>
      </w:r>
      <w:r w:rsidRPr="00B86865">
        <w:rPr>
          <w:sz w:val="28"/>
          <w:szCs w:val="28"/>
        </w:rPr>
        <w:t xml:space="preserve"> освіти є забезпечення реалізації права громадян на здобуття повної загальної середньої освіти, всебічного розвитку,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r>
        <w:rPr>
          <w:sz w:val="28"/>
          <w:szCs w:val="28"/>
        </w:rPr>
        <w:t xml:space="preserve"> Основні завдання</w:t>
      </w:r>
      <w:r w:rsidRPr="00266E75">
        <w:rPr>
          <w:sz w:val="28"/>
          <w:szCs w:val="28"/>
        </w:rPr>
        <w:t xml:space="preserve"> на 2019 рік:</w:t>
      </w:r>
    </w:p>
    <w:p w:rsidR="00CE1D70" w:rsidRDefault="00CE1D70" w:rsidP="00CE1D70">
      <w:pPr>
        <w:pStyle w:val="a6"/>
        <w:ind w:left="0" w:firstLine="567"/>
        <w:jc w:val="both"/>
        <w:rPr>
          <w:sz w:val="28"/>
          <w:szCs w:val="28"/>
        </w:rPr>
      </w:pPr>
      <w:r>
        <w:rPr>
          <w:sz w:val="28"/>
          <w:szCs w:val="28"/>
        </w:rPr>
        <w:t xml:space="preserve">- запровадження загальної </w:t>
      </w:r>
      <w:r w:rsidRPr="00C90345">
        <w:rPr>
          <w:sz w:val="28"/>
          <w:szCs w:val="28"/>
        </w:rPr>
        <w:t xml:space="preserve">електронної реєстрації (обліку) дітей для влаштування у дошкільні заклади </w:t>
      </w:r>
      <w:r>
        <w:rPr>
          <w:sz w:val="28"/>
          <w:szCs w:val="28"/>
        </w:rPr>
        <w:t xml:space="preserve">освіти </w:t>
      </w:r>
      <w:r w:rsidRPr="00C90345">
        <w:rPr>
          <w:sz w:val="28"/>
          <w:szCs w:val="28"/>
        </w:rPr>
        <w:t>м. Коломиї</w:t>
      </w:r>
      <w:r>
        <w:rPr>
          <w:sz w:val="28"/>
          <w:szCs w:val="28"/>
        </w:rPr>
        <w:t>;</w:t>
      </w:r>
    </w:p>
    <w:p w:rsidR="00CE1D70" w:rsidRDefault="00CE1D70" w:rsidP="00CE1D70">
      <w:pPr>
        <w:pStyle w:val="a6"/>
        <w:ind w:left="0" w:firstLine="567"/>
        <w:jc w:val="both"/>
        <w:rPr>
          <w:sz w:val="28"/>
          <w:szCs w:val="28"/>
        </w:rPr>
      </w:pPr>
      <w:r>
        <w:rPr>
          <w:sz w:val="28"/>
          <w:szCs w:val="28"/>
        </w:rPr>
        <w:t>- м</w:t>
      </w:r>
      <w:r w:rsidRPr="00B86865">
        <w:rPr>
          <w:sz w:val="28"/>
          <w:szCs w:val="28"/>
        </w:rPr>
        <w:t>одернізація закладів позашкільної освіти та удосконалення їх діяльн</w:t>
      </w:r>
      <w:r>
        <w:rPr>
          <w:sz w:val="28"/>
          <w:szCs w:val="28"/>
        </w:rPr>
        <w:t>ості. Впровадження STEM- освіти;</w:t>
      </w:r>
    </w:p>
    <w:p w:rsidR="00CE1D70" w:rsidRDefault="00CE1D70" w:rsidP="00CE1D70">
      <w:pPr>
        <w:pStyle w:val="a6"/>
        <w:ind w:left="0" w:firstLine="567"/>
        <w:jc w:val="both"/>
        <w:rPr>
          <w:sz w:val="28"/>
          <w:szCs w:val="28"/>
        </w:rPr>
      </w:pPr>
      <w:r>
        <w:rPr>
          <w:sz w:val="28"/>
          <w:szCs w:val="28"/>
        </w:rPr>
        <w:t>- з</w:t>
      </w:r>
      <w:r w:rsidRPr="00B86865">
        <w:rPr>
          <w:sz w:val="28"/>
          <w:szCs w:val="28"/>
        </w:rPr>
        <w:t>міцнення матеріально-технічної бази закладів освіти (ігрових майданчиків закладів дошкільної освіти, спортивних майданчиків, площадок закла</w:t>
      </w:r>
      <w:r>
        <w:rPr>
          <w:sz w:val="28"/>
          <w:szCs w:val="28"/>
        </w:rPr>
        <w:t>дів загальної середньої освіти);</w:t>
      </w:r>
    </w:p>
    <w:p w:rsidR="00CE1D70" w:rsidRDefault="00CE1D70" w:rsidP="00CE1D70">
      <w:pPr>
        <w:pStyle w:val="a6"/>
        <w:ind w:left="0" w:firstLine="567"/>
        <w:jc w:val="both"/>
        <w:rPr>
          <w:sz w:val="28"/>
          <w:szCs w:val="28"/>
        </w:rPr>
      </w:pPr>
      <w:r>
        <w:rPr>
          <w:sz w:val="28"/>
          <w:szCs w:val="28"/>
        </w:rPr>
        <w:t>- ст</w:t>
      </w:r>
      <w:r w:rsidRPr="00B86865">
        <w:rPr>
          <w:sz w:val="28"/>
          <w:szCs w:val="28"/>
        </w:rPr>
        <w:t>ворення умов для здобуття дошкільної освіти дітей шляхом відкриття нових груп у функціонуючих закладах</w:t>
      </w:r>
      <w:r>
        <w:rPr>
          <w:sz w:val="28"/>
          <w:szCs w:val="28"/>
        </w:rPr>
        <w:t xml:space="preserve"> дошкільної освіти;</w:t>
      </w:r>
    </w:p>
    <w:p w:rsidR="00CE1D70" w:rsidRDefault="00CE1D70" w:rsidP="00CE1D70">
      <w:pPr>
        <w:pStyle w:val="a6"/>
        <w:ind w:left="0" w:firstLine="567"/>
        <w:jc w:val="both"/>
        <w:rPr>
          <w:sz w:val="28"/>
          <w:szCs w:val="28"/>
        </w:rPr>
      </w:pPr>
      <w:r>
        <w:rPr>
          <w:sz w:val="28"/>
          <w:szCs w:val="28"/>
        </w:rPr>
        <w:t>- у</w:t>
      </w:r>
      <w:r w:rsidRPr="00B86865">
        <w:rPr>
          <w:sz w:val="28"/>
          <w:szCs w:val="28"/>
        </w:rPr>
        <w:t>досконалення в закладах освіти системи виховної роботи, спрямованої на реалізацію Концепції національно-патріотичного виховання, запобігання правопорушень, насил</w:t>
      </w:r>
      <w:r>
        <w:rPr>
          <w:sz w:val="28"/>
          <w:szCs w:val="28"/>
        </w:rPr>
        <w:t>ьства і шкідливих звичок молоді;</w:t>
      </w:r>
    </w:p>
    <w:p w:rsidR="00CE1D70" w:rsidRDefault="00CE1D70" w:rsidP="00CE1D70">
      <w:pPr>
        <w:pStyle w:val="a6"/>
        <w:ind w:left="0" w:firstLine="567"/>
        <w:jc w:val="both"/>
        <w:rPr>
          <w:sz w:val="28"/>
          <w:szCs w:val="28"/>
        </w:rPr>
      </w:pPr>
      <w:r>
        <w:rPr>
          <w:sz w:val="28"/>
          <w:szCs w:val="28"/>
        </w:rPr>
        <w:t>- п</w:t>
      </w:r>
      <w:r w:rsidRPr="00B86865">
        <w:rPr>
          <w:sz w:val="28"/>
          <w:szCs w:val="28"/>
        </w:rPr>
        <w:t>родовження роботи щодо зміцнення матеріально-технічної бази закладів загальної середньої освіти в рамках впровадження Ко</w:t>
      </w:r>
      <w:r>
        <w:rPr>
          <w:sz w:val="28"/>
          <w:szCs w:val="28"/>
        </w:rPr>
        <w:t>нцепції Нової української школи;</w:t>
      </w:r>
    </w:p>
    <w:p w:rsidR="00CE1D70" w:rsidRDefault="00CE1D70" w:rsidP="00CE1D70">
      <w:pPr>
        <w:pStyle w:val="a6"/>
        <w:ind w:left="0" w:firstLine="567"/>
        <w:jc w:val="both"/>
        <w:rPr>
          <w:sz w:val="28"/>
          <w:szCs w:val="28"/>
        </w:rPr>
      </w:pPr>
      <w:r>
        <w:rPr>
          <w:sz w:val="28"/>
          <w:szCs w:val="28"/>
        </w:rPr>
        <w:t>- с</w:t>
      </w:r>
      <w:r w:rsidRPr="00B86865">
        <w:rPr>
          <w:sz w:val="28"/>
          <w:szCs w:val="28"/>
        </w:rPr>
        <w:t>творення умов для досягнення стійкої мотивації педагогів на зростання професійної майстерності, на впровадження новітніх технологій з врахування</w:t>
      </w:r>
      <w:r>
        <w:rPr>
          <w:sz w:val="28"/>
          <w:szCs w:val="28"/>
        </w:rPr>
        <w:t>м вимог Нової української школи;</w:t>
      </w:r>
    </w:p>
    <w:p w:rsidR="00CE1D70" w:rsidRDefault="00CE1D70" w:rsidP="00CE1D70">
      <w:pPr>
        <w:pStyle w:val="a6"/>
        <w:ind w:left="0" w:firstLine="567"/>
        <w:jc w:val="both"/>
        <w:rPr>
          <w:sz w:val="28"/>
          <w:szCs w:val="28"/>
        </w:rPr>
      </w:pPr>
      <w:r>
        <w:rPr>
          <w:sz w:val="28"/>
          <w:szCs w:val="28"/>
        </w:rPr>
        <w:t>- с</w:t>
      </w:r>
      <w:r w:rsidRPr="00B86865">
        <w:rPr>
          <w:sz w:val="28"/>
          <w:szCs w:val="28"/>
        </w:rPr>
        <w:t xml:space="preserve">прияти покращенню співпраці між усіма ланками логопедичного пункту, а також співпраці з колективами </w:t>
      </w:r>
      <w:r>
        <w:rPr>
          <w:sz w:val="28"/>
          <w:szCs w:val="28"/>
        </w:rPr>
        <w:t>закладів дошкільної та загальної середньої освіти;</w:t>
      </w:r>
    </w:p>
    <w:p w:rsidR="00CE1D70" w:rsidRDefault="00CE1D70" w:rsidP="00CE1D70">
      <w:pPr>
        <w:pStyle w:val="a6"/>
        <w:ind w:left="0" w:firstLine="567"/>
        <w:jc w:val="both"/>
        <w:rPr>
          <w:sz w:val="28"/>
          <w:szCs w:val="28"/>
        </w:rPr>
      </w:pPr>
      <w:r>
        <w:rPr>
          <w:sz w:val="28"/>
          <w:szCs w:val="28"/>
        </w:rPr>
        <w:t>- п</w:t>
      </w:r>
      <w:r w:rsidRPr="00B86865">
        <w:rPr>
          <w:sz w:val="28"/>
          <w:szCs w:val="28"/>
        </w:rPr>
        <w:t>окращення обладнання бази логопедичного пункту, оснащення корекційно-освітнього пр</w:t>
      </w:r>
      <w:r>
        <w:rPr>
          <w:sz w:val="28"/>
          <w:szCs w:val="28"/>
        </w:rPr>
        <w:t>оцесу, супроводу розвитку дітей;</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завершення комп’ютеризації закладів загальної середньої освіти міста та приєднаних територіальних громад;</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залучення учнівської молоді до громадського життя міста та приєднаних сільських територіальних громад;</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 xml:space="preserve">покращення співпраці закладів освіти з Коломийським інклюзивно-ресурсним центром; </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забезпечення якісного, збалансованого та повноцінного харчування дітей;</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налагодження ефективної комунікації з громадськістю (модернізація офіційного сайту управління освіти міської ради та наповнення його якісним контентом);</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створення медіатек в закладах загальної середньої освіти міста та приєднаних сільських територіальних громад;</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будівництво футбольних полів для загальноосвітньої школи І-ІІІ ступенів №5 ім. Т.Г.Шевченка, загальноосвітньої школи І-ІІІ ступенів №6 імені Героя України Тараса Сенюка, загальноосвітньої школи І-ІІ ступенів №7,</w:t>
      </w:r>
      <w:r w:rsidRPr="00AD04CE">
        <w:rPr>
          <w:sz w:val="28"/>
          <w:szCs w:val="28"/>
        </w:rPr>
        <w:t xml:space="preserve"> </w:t>
      </w:r>
      <w:r>
        <w:rPr>
          <w:sz w:val="28"/>
          <w:szCs w:val="28"/>
        </w:rPr>
        <w:t>загальноосвітньої школи І-ІІ ступенів №10;</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будівництво спортивного залу і майстерні для НВК №9 «Школа-природничо-математичного ліцею»;</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sidRPr="00FB5B9D">
        <w:rPr>
          <w:sz w:val="28"/>
          <w:szCs w:val="28"/>
        </w:rPr>
        <w:t>термомо</w:t>
      </w:r>
      <w:r>
        <w:rPr>
          <w:sz w:val="28"/>
          <w:szCs w:val="28"/>
        </w:rPr>
        <w:t xml:space="preserve">дернізація фасаду будівель  ДНЗ </w:t>
      </w:r>
      <w:r w:rsidRPr="00FB5B9D">
        <w:rPr>
          <w:sz w:val="28"/>
          <w:szCs w:val="28"/>
        </w:rPr>
        <w:t xml:space="preserve">№3 </w:t>
      </w:r>
      <w:r>
        <w:rPr>
          <w:sz w:val="28"/>
          <w:szCs w:val="28"/>
        </w:rPr>
        <w:t xml:space="preserve">«Берізка», ДНЗ №5 «Барвінок», НВК №20 «Світлячок», ДНЗ №21 «Пролісок»; </w:t>
      </w:r>
    </w:p>
    <w:p w:rsidR="00CE1D70"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р</w:t>
      </w:r>
      <w:r w:rsidRPr="00FB5B9D">
        <w:rPr>
          <w:sz w:val="28"/>
          <w:szCs w:val="28"/>
        </w:rPr>
        <w:t>еконструкція системи опалення, водопроводу, каналізац</w:t>
      </w:r>
      <w:r>
        <w:rPr>
          <w:sz w:val="28"/>
          <w:szCs w:val="28"/>
        </w:rPr>
        <w:t>ії і фасаду  загальноосвітньої школи І-ІІ ступенів №10;</w:t>
      </w:r>
    </w:p>
    <w:p w:rsidR="00CE1D70" w:rsidRPr="00266E75" w:rsidRDefault="00CE1D70" w:rsidP="00CE1D70">
      <w:pPr>
        <w:pStyle w:val="a6"/>
        <w:numPr>
          <w:ilvl w:val="0"/>
          <w:numId w:val="31"/>
        </w:numPr>
        <w:tabs>
          <w:tab w:val="left" w:pos="900"/>
        </w:tabs>
        <w:suppressAutoHyphens w:val="0"/>
        <w:spacing w:line="276" w:lineRule="auto"/>
        <w:ind w:left="0" w:firstLine="567"/>
        <w:contextualSpacing/>
        <w:jc w:val="both"/>
        <w:rPr>
          <w:sz w:val="28"/>
          <w:szCs w:val="28"/>
        </w:rPr>
      </w:pPr>
      <w:r>
        <w:rPr>
          <w:sz w:val="28"/>
          <w:szCs w:val="28"/>
        </w:rPr>
        <w:t>капітальні ремонти закладів освіти: заміна вікон, дверей, ремонт фасадів, фойє, харчоблоків, покрівель та ін.</w:t>
      </w:r>
    </w:p>
    <w:p w:rsidR="00CE1D70" w:rsidRPr="00266E75" w:rsidRDefault="00CE1D70" w:rsidP="00CE1D70">
      <w:pPr>
        <w:ind w:firstLine="567"/>
        <w:rPr>
          <w:sz w:val="28"/>
          <w:szCs w:val="28"/>
        </w:rPr>
      </w:pPr>
      <w:r w:rsidRPr="00266E75">
        <w:rPr>
          <w:sz w:val="28"/>
          <w:szCs w:val="28"/>
        </w:rPr>
        <w:t>Очікувані результати у 2019 році:</w:t>
      </w:r>
    </w:p>
    <w:p w:rsidR="00CE1D70" w:rsidRDefault="00CE1D70" w:rsidP="00CE1D70">
      <w:pPr>
        <w:pStyle w:val="a6"/>
        <w:numPr>
          <w:ilvl w:val="0"/>
          <w:numId w:val="31"/>
        </w:numPr>
        <w:suppressAutoHyphens w:val="0"/>
        <w:spacing w:line="276" w:lineRule="auto"/>
        <w:ind w:left="0" w:firstLine="567"/>
        <w:contextualSpacing/>
        <w:jc w:val="both"/>
        <w:rPr>
          <w:sz w:val="28"/>
          <w:szCs w:val="28"/>
        </w:rPr>
      </w:pPr>
      <w:r>
        <w:rPr>
          <w:sz w:val="28"/>
          <w:szCs w:val="28"/>
        </w:rPr>
        <w:t>збільшення охоплення дітей п’ятирічного віку дошкільним вихованням;</w:t>
      </w:r>
    </w:p>
    <w:p w:rsidR="00CE1D70" w:rsidRDefault="00CE1D70" w:rsidP="00CE1D70">
      <w:pPr>
        <w:pStyle w:val="a6"/>
        <w:numPr>
          <w:ilvl w:val="0"/>
          <w:numId w:val="31"/>
        </w:numPr>
        <w:suppressAutoHyphens w:val="0"/>
        <w:spacing w:line="276" w:lineRule="auto"/>
        <w:ind w:left="0" w:firstLine="567"/>
        <w:contextualSpacing/>
        <w:jc w:val="both"/>
        <w:rPr>
          <w:sz w:val="28"/>
          <w:szCs w:val="28"/>
        </w:rPr>
      </w:pPr>
      <w:r>
        <w:rPr>
          <w:sz w:val="28"/>
          <w:szCs w:val="28"/>
        </w:rPr>
        <w:t>покращення умов навчання та виховання дітей з особливими потребами;</w:t>
      </w:r>
    </w:p>
    <w:p w:rsidR="00CE1D70" w:rsidRDefault="00CE1D70" w:rsidP="00CE1D70">
      <w:pPr>
        <w:pStyle w:val="a6"/>
        <w:numPr>
          <w:ilvl w:val="0"/>
          <w:numId w:val="31"/>
        </w:numPr>
        <w:suppressAutoHyphens w:val="0"/>
        <w:spacing w:line="276" w:lineRule="auto"/>
        <w:ind w:left="0" w:firstLine="567"/>
        <w:contextualSpacing/>
        <w:jc w:val="both"/>
        <w:rPr>
          <w:sz w:val="28"/>
          <w:szCs w:val="28"/>
        </w:rPr>
      </w:pPr>
      <w:r>
        <w:rPr>
          <w:sz w:val="28"/>
          <w:szCs w:val="28"/>
        </w:rPr>
        <w:t>зміцнення матеріально-технічної бази закладів дошкільної, загальної середньої та позашкільної освіти міста та приєднаних сільських територіальних громад;</w:t>
      </w:r>
    </w:p>
    <w:p w:rsidR="00CE1D70" w:rsidRPr="00EF3B85" w:rsidRDefault="00CE1D70" w:rsidP="00CE1D70">
      <w:pPr>
        <w:spacing w:line="276" w:lineRule="auto"/>
        <w:ind w:firstLine="567"/>
        <w:contextualSpacing/>
        <w:jc w:val="both"/>
        <w:rPr>
          <w:rFonts w:cs="Times New Roman"/>
          <w:sz w:val="28"/>
          <w:szCs w:val="28"/>
        </w:rPr>
      </w:pPr>
      <w:r w:rsidRPr="00EF3B85">
        <w:rPr>
          <w:rFonts w:cs="Times New Roman"/>
          <w:sz w:val="28"/>
          <w:szCs w:val="28"/>
        </w:rPr>
        <w:t>-формування мережі закладів позашкільної освіти згідно з запитами і потребами учнівської молоді;</w:t>
      </w:r>
    </w:p>
    <w:p w:rsidR="00CE1D70" w:rsidRPr="00266E75" w:rsidRDefault="00CE1D70" w:rsidP="00CE1D70">
      <w:pPr>
        <w:pStyle w:val="a6"/>
        <w:numPr>
          <w:ilvl w:val="0"/>
          <w:numId w:val="31"/>
        </w:numPr>
        <w:suppressAutoHyphens w:val="0"/>
        <w:spacing w:line="276" w:lineRule="auto"/>
        <w:ind w:left="0" w:firstLine="567"/>
        <w:contextualSpacing/>
        <w:jc w:val="both"/>
        <w:rPr>
          <w:sz w:val="28"/>
          <w:szCs w:val="28"/>
        </w:rPr>
      </w:pPr>
      <w:r>
        <w:rPr>
          <w:sz w:val="28"/>
          <w:szCs w:val="28"/>
        </w:rPr>
        <w:t>забезпечення якісного харчування дітей в закладах дошкільної та загальної середньої освіти міста та приєднаних сільських територіальних громад;</w:t>
      </w:r>
    </w:p>
    <w:p w:rsidR="00CE1D70" w:rsidRDefault="00CE1D70" w:rsidP="00CE1D70">
      <w:pPr>
        <w:ind w:firstLine="567"/>
        <w:jc w:val="both"/>
        <w:rPr>
          <w:sz w:val="28"/>
          <w:szCs w:val="28"/>
        </w:rPr>
      </w:pPr>
      <w:r>
        <w:rPr>
          <w:sz w:val="28"/>
          <w:szCs w:val="28"/>
        </w:rPr>
        <w:t xml:space="preserve">Пріоритетним напрямком діяльності у сфері освіти на 2020 і </w:t>
      </w:r>
      <w:r w:rsidRPr="00266E75">
        <w:rPr>
          <w:sz w:val="28"/>
          <w:szCs w:val="28"/>
        </w:rPr>
        <w:t>2021 роки</w:t>
      </w:r>
      <w:r>
        <w:rPr>
          <w:sz w:val="28"/>
          <w:szCs w:val="28"/>
        </w:rPr>
        <w:t xml:space="preserve"> залишатиметься підвищення якості та доступності освітніх послуг шляхом:</w:t>
      </w:r>
    </w:p>
    <w:p w:rsidR="00CE1D70" w:rsidRDefault="00CE1D70" w:rsidP="00CE1D70">
      <w:pPr>
        <w:ind w:firstLine="567"/>
        <w:jc w:val="both"/>
        <w:rPr>
          <w:sz w:val="28"/>
          <w:szCs w:val="28"/>
        </w:rPr>
      </w:pPr>
      <w:r>
        <w:rPr>
          <w:sz w:val="28"/>
          <w:szCs w:val="28"/>
        </w:rPr>
        <w:t>- розширення мережі закладів дошкільної освіти шляхом відкриття нових груп, максимального забезпечення охоплення дошкільною освітою дітей п’ятирічного віку;</w:t>
      </w:r>
    </w:p>
    <w:p w:rsidR="00CE1D70" w:rsidRDefault="00CE1D70" w:rsidP="00CE1D70">
      <w:pPr>
        <w:ind w:firstLine="567"/>
        <w:jc w:val="both"/>
        <w:rPr>
          <w:sz w:val="28"/>
          <w:szCs w:val="28"/>
        </w:rPr>
      </w:pPr>
      <w:r>
        <w:rPr>
          <w:sz w:val="28"/>
          <w:szCs w:val="28"/>
        </w:rPr>
        <w:t>- забезпечення закладів загальної середньої освіти шкільними меблями, дидактичними матеріалами, комп’ютерною технікою відповідно до вимог Нової української школи;</w:t>
      </w:r>
    </w:p>
    <w:p w:rsidR="00CE1D70" w:rsidRDefault="00CE1D70" w:rsidP="00CE1D70">
      <w:pPr>
        <w:ind w:firstLine="567"/>
        <w:jc w:val="both"/>
        <w:rPr>
          <w:sz w:val="28"/>
          <w:szCs w:val="28"/>
        </w:rPr>
      </w:pPr>
      <w:r>
        <w:rPr>
          <w:sz w:val="28"/>
          <w:szCs w:val="28"/>
        </w:rPr>
        <w:t xml:space="preserve">- відкриття лінгафонних кабінетів, медіатек в закладах загальної середньої освіти; </w:t>
      </w:r>
    </w:p>
    <w:p w:rsidR="00CE1D70" w:rsidRDefault="00CE1D70" w:rsidP="00CE1D70">
      <w:pPr>
        <w:ind w:firstLine="567"/>
        <w:jc w:val="both"/>
        <w:rPr>
          <w:sz w:val="28"/>
          <w:szCs w:val="28"/>
        </w:rPr>
      </w:pPr>
      <w:r>
        <w:rPr>
          <w:sz w:val="28"/>
          <w:szCs w:val="28"/>
        </w:rPr>
        <w:t>- будівництва (реконструкції) спортивних залів, футбольних полів, спортивних майданчиків та забезпечення їх спортивним обладнанням та інвентарем;</w:t>
      </w:r>
    </w:p>
    <w:p w:rsidR="00CE1D70" w:rsidRPr="008551B2" w:rsidRDefault="00CE1D70" w:rsidP="00CE1D70">
      <w:pPr>
        <w:ind w:firstLine="567"/>
        <w:jc w:val="both"/>
        <w:rPr>
          <w:sz w:val="28"/>
          <w:szCs w:val="28"/>
        </w:rPr>
      </w:pPr>
      <w:r>
        <w:rPr>
          <w:sz w:val="28"/>
          <w:szCs w:val="28"/>
        </w:rPr>
        <w:t>- здійснення капітальних ремонтів закладів освіти, з</w:t>
      </w:r>
      <w:r w:rsidRPr="00B86865">
        <w:rPr>
          <w:sz w:val="28"/>
          <w:szCs w:val="28"/>
        </w:rPr>
        <w:t xml:space="preserve">міцнення матеріально-технічної бази закладів </w:t>
      </w:r>
      <w:r>
        <w:rPr>
          <w:sz w:val="28"/>
          <w:szCs w:val="28"/>
        </w:rPr>
        <w:t xml:space="preserve">дошкільної, загальної середньої та позашкільної </w:t>
      </w:r>
      <w:r w:rsidRPr="00B86865">
        <w:rPr>
          <w:sz w:val="28"/>
          <w:szCs w:val="28"/>
        </w:rPr>
        <w:t xml:space="preserve">освіти </w:t>
      </w:r>
      <w:r>
        <w:rPr>
          <w:sz w:val="28"/>
          <w:szCs w:val="28"/>
        </w:rPr>
        <w:t>міста та приєднаних сільських територіальних громад, м</w:t>
      </w:r>
      <w:r w:rsidRPr="00B86865">
        <w:rPr>
          <w:sz w:val="28"/>
          <w:szCs w:val="28"/>
        </w:rPr>
        <w:t>одернізація закладів позашкільної освіти та удосконалення їх діяльн</w:t>
      </w:r>
      <w:r>
        <w:rPr>
          <w:sz w:val="28"/>
          <w:szCs w:val="28"/>
        </w:rPr>
        <w:t>ості згідно з запитами і потребами учнівської молоді.</w:t>
      </w:r>
    </w:p>
    <w:p w:rsidR="00CE1D70" w:rsidRPr="0015176A" w:rsidRDefault="00CE1D70" w:rsidP="00CE1D70">
      <w:pPr>
        <w:autoSpaceDE w:val="0"/>
        <w:autoSpaceDN w:val="0"/>
        <w:adjustRightInd w:val="0"/>
        <w:spacing w:line="276" w:lineRule="auto"/>
        <w:jc w:val="center"/>
        <w:rPr>
          <w:rFonts w:cs="Times New Roman"/>
          <w:b/>
          <w:bCs/>
          <w:szCs w:val="28"/>
          <w:lang w:eastAsia="zh-CN"/>
        </w:rPr>
      </w:pPr>
      <w:r w:rsidRPr="0015176A">
        <w:rPr>
          <w:rFonts w:cs="Times New Roman"/>
          <w:b/>
          <w:bCs/>
          <w:szCs w:val="28"/>
          <w:lang w:eastAsia="zh-CN"/>
        </w:rPr>
        <w:t>Показники розвитку освіти</w:t>
      </w:r>
    </w:p>
    <w:tbl>
      <w:tblPr>
        <w:tblW w:w="9527" w:type="dxa"/>
        <w:tblInd w:w="108" w:type="dxa"/>
        <w:tblLayout w:type="fixed"/>
        <w:tblLook w:val="0000" w:firstRow="0" w:lastRow="0" w:firstColumn="0" w:lastColumn="0" w:noHBand="0" w:noVBand="0"/>
      </w:tblPr>
      <w:tblGrid>
        <w:gridCol w:w="4141"/>
        <w:gridCol w:w="1134"/>
        <w:gridCol w:w="1134"/>
        <w:gridCol w:w="992"/>
        <w:gridCol w:w="1071"/>
        <w:gridCol w:w="1055"/>
      </w:tblGrid>
      <w:tr w:rsidR="00CE1D70" w:rsidRPr="00FD1030" w:rsidTr="0015176A">
        <w:trPr>
          <w:trHeight w:val="52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1B5982" w:rsidRDefault="00CE1D70" w:rsidP="00CE1D70">
            <w:pPr>
              <w:tabs>
                <w:tab w:val="left" w:pos="426"/>
                <w:tab w:val="left" w:pos="709"/>
                <w:tab w:val="left" w:pos="851"/>
              </w:tabs>
              <w:autoSpaceDE w:val="0"/>
              <w:autoSpaceDN w:val="0"/>
              <w:adjustRightInd w:val="0"/>
              <w:jc w:val="center"/>
              <w:rPr>
                <w:rFonts w:cs="Times New Roman"/>
                <w:b/>
                <w:sz w:val="28"/>
                <w:szCs w:val="28"/>
                <w:lang w:eastAsia="zh-CN"/>
              </w:rPr>
            </w:pPr>
            <w:r w:rsidRPr="001B5982">
              <w:rPr>
                <w:rFonts w:cs="Times New Roman"/>
                <w:b/>
                <w:sz w:val="28"/>
                <w:szCs w:val="28"/>
                <w:lang w:eastAsia="zh-CN"/>
              </w:rPr>
              <w:t>Показники</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1B5982" w:rsidRDefault="00CE1D70" w:rsidP="00CE1D70">
            <w:pPr>
              <w:tabs>
                <w:tab w:val="left" w:pos="426"/>
                <w:tab w:val="left" w:pos="709"/>
                <w:tab w:val="left" w:pos="851"/>
              </w:tabs>
              <w:autoSpaceDE w:val="0"/>
              <w:autoSpaceDN w:val="0"/>
              <w:adjustRightInd w:val="0"/>
              <w:jc w:val="center"/>
              <w:rPr>
                <w:rFonts w:cs="Times New Roman"/>
                <w:b/>
                <w:sz w:val="28"/>
                <w:szCs w:val="28"/>
                <w:lang w:eastAsia="zh-CN"/>
              </w:rPr>
            </w:pPr>
            <w:r>
              <w:rPr>
                <w:rFonts w:cs="Times New Roman"/>
                <w:b/>
                <w:sz w:val="28"/>
                <w:szCs w:val="28"/>
                <w:lang w:eastAsia="zh-CN"/>
              </w:rPr>
              <w:t>Одн.</w:t>
            </w:r>
            <w:r w:rsidRPr="001B5982">
              <w:rPr>
                <w:rFonts w:cs="Times New Roman"/>
                <w:b/>
                <w:sz w:val="28"/>
                <w:szCs w:val="28"/>
                <w:lang w:eastAsia="zh-CN"/>
              </w:rPr>
              <w:t xml:space="preserve"> виміру</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1B5982" w:rsidRDefault="00CE1D70" w:rsidP="00CE1D70">
            <w:pPr>
              <w:tabs>
                <w:tab w:val="left" w:pos="426"/>
                <w:tab w:val="left" w:pos="709"/>
                <w:tab w:val="left" w:pos="851"/>
              </w:tabs>
              <w:autoSpaceDE w:val="0"/>
              <w:autoSpaceDN w:val="0"/>
              <w:adjustRightInd w:val="0"/>
              <w:jc w:val="center"/>
              <w:rPr>
                <w:rFonts w:cs="Times New Roman"/>
                <w:b/>
                <w:sz w:val="28"/>
                <w:szCs w:val="28"/>
                <w:lang w:eastAsia="zh-CN"/>
              </w:rPr>
            </w:pPr>
            <w:r w:rsidRPr="001B5982">
              <w:rPr>
                <w:rFonts w:cs="Times New Roman"/>
                <w:b/>
                <w:sz w:val="28"/>
                <w:szCs w:val="28"/>
                <w:lang w:eastAsia="zh-CN"/>
              </w:rPr>
              <w:t>2017</w:t>
            </w:r>
            <w:r>
              <w:rPr>
                <w:rFonts w:cs="Times New Roman"/>
                <w:b/>
                <w:sz w:val="28"/>
                <w:szCs w:val="28"/>
                <w:lang w:eastAsia="zh-CN"/>
              </w:rPr>
              <w:t>-2018 н.р</w:t>
            </w:r>
          </w:p>
          <w:p w:rsidR="00CE1D70" w:rsidRPr="001B5982" w:rsidRDefault="00CE1D70" w:rsidP="00CE1D70">
            <w:pPr>
              <w:tabs>
                <w:tab w:val="left" w:pos="426"/>
                <w:tab w:val="left" w:pos="709"/>
                <w:tab w:val="left" w:pos="851"/>
              </w:tabs>
              <w:autoSpaceDE w:val="0"/>
              <w:autoSpaceDN w:val="0"/>
              <w:adjustRightInd w:val="0"/>
              <w:jc w:val="center"/>
              <w:rPr>
                <w:rFonts w:cs="Times New Roman"/>
                <w:b/>
                <w:sz w:val="28"/>
                <w:szCs w:val="28"/>
                <w:lang w:eastAsia="zh-CN"/>
              </w:rPr>
            </w:pPr>
            <w:r w:rsidRPr="001B5982">
              <w:rPr>
                <w:rFonts w:cs="Times New Roman"/>
                <w:b/>
                <w:sz w:val="28"/>
                <w:szCs w:val="28"/>
                <w:lang w:eastAsia="zh-CN"/>
              </w:rPr>
              <w:t>звіт</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1B5982" w:rsidRDefault="00CE1D70" w:rsidP="00CE1D70">
            <w:pPr>
              <w:tabs>
                <w:tab w:val="left" w:pos="426"/>
                <w:tab w:val="left" w:pos="709"/>
                <w:tab w:val="left" w:pos="851"/>
              </w:tabs>
              <w:autoSpaceDE w:val="0"/>
              <w:autoSpaceDN w:val="0"/>
              <w:adjustRightInd w:val="0"/>
              <w:jc w:val="center"/>
              <w:rPr>
                <w:rFonts w:cs="Times New Roman"/>
                <w:b/>
                <w:sz w:val="28"/>
                <w:szCs w:val="28"/>
                <w:lang w:eastAsia="zh-CN"/>
              </w:rPr>
            </w:pPr>
            <w:r w:rsidRPr="001B5982">
              <w:rPr>
                <w:rFonts w:cs="Times New Roman"/>
                <w:b/>
                <w:sz w:val="28"/>
                <w:szCs w:val="28"/>
                <w:lang w:eastAsia="zh-CN"/>
              </w:rPr>
              <w:t>2018</w:t>
            </w:r>
            <w:r>
              <w:rPr>
                <w:rFonts w:cs="Times New Roman"/>
                <w:b/>
                <w:sz w:val="28"/>
                <w:szCs w:val="28"/>
                <w:lang w:eastAsia="zh-CN"/>
              </w:rPr>
              <w:t>-2019 н.р</w:t>
            </w:r>
          </w:p>
          <w:p w:rsidR="00CE1D70" w:rsidRPr="001B5982" w:rsidRDefault="00CE1D70" w:rsidP="00CE1D70">
            <w:pPr>
              <w:tabs>
                <w:tab w:val="left" w:pos="426"/>
                <w:tab w:val="left" w:pos="709"/>
                <w:tab w:val="left" w:pos="851"/>
              </w:tabs>
              <w:autoSpaceDE w:val="0"/>
              <w:autoSpaceDN w:val="0"/>
              <w:adjustRightInd w:val="0"/>
              <w:jc w:val="center"/>
              <w:rPr>
                <w:rFonts w:cs="Times New Roman"/>
                <w:b/>
                <w:sz w:val="28"/>
                <w:szCs w:val="28"/>
                <w:lang w:eastAsia="zh-CN"/>
              </w:rPr>
            </w:pPr>
            <w:r w:rsidRPr="001B5982">
              <w:rPr>
                <w:rFonts w:cs="Times New Roman"/>
                <w:b/>
                <w:sz w:val="28"/>
                <w:szCs w:val="28"/>
                <w:lang w:eastAsia="zh-CN"/>
              </w:rPr>
              <w:t>звіт</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1B5982" w:rsidRDefault="00CE1D70" w:rsidP="00CE1D70">
            <w:pPr>
              <w:tabs>
                <w:tab w:val="left" w:pos="426"/>
                <w:tab w:val="left" w:pos="709"/>
                <w:tab w:val="left" w:pos="851"/>
              </w:tabs>
              <w:autoSpaceDE w:val="0"/>
              <w:autoSpaceDN w:val="0"/>
              <w:adjustRightInd w:val="0"/>
              <w:jc w:val="center"/>
              <w:rPr>
                <w:rFonts w:cs="Times New Roman"/>
                <w:b/>
                <w:sz w:val="28"/>
                <w:szCs w:val="28"/>
                <w:lang w:eastAsia="zh-CN"/>
              </w:rPr>
            </w:pPr>
            <w:r w:rsidRPr="001B5982">
              <w:rPr>
                <w:rFonts w:cs="Times New Roman"/>
                <w:b/>
                <w:sz w:val="28"/>
                <w:szCs w:val="28"/>
                <w:lang w:eastAsia="zh-CN"/>
              </w:rPr>
              <w:t>2019</w:t>
            </w:r>
            <w:r>
              <w:rPr>
                <w:rFonts w:cs="Times New Roman"/>
                <w:b/>
                <w:sz w:val="28"/>
                <w:szCs w:val="28"/>
                <w:lang w:eastAsia="zh-CN"/>
              </w:rPr>
              <w:t>-2020 н.р</w:t>
            </w:r>
            <w:r w:rsidRPr="001B5982">
              <w:rPr>
                <w:rFonts w:cs="Times New Roman"/>
                <w:b/>
                <w:sz w:val="28"/>
                <w:szCs w:val="28"/>
                <w:lang w:eastAsia="zh-CN"/>
              </w:rPr>
              <w:t xml:space="preserve"> </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1B5982" w:rsidRDefault="00CE1D70" w:rsidP="00CE1D70">
            <w:pPr>
              <w:tabs>
                <w:tab w:val="left" w:pos="426"/>
                <w:tab w:val="left" w:pos="709"/>
                <w:tab w:val="left" w:pos="1167"/>
              </w:tabs>
              <w:autoSpaceDE w:val="0"/>
              <w:autoSpaceDN w:val="0"/>
              <w:adjustRightInd w:val="0"/>
              <w:jc w:val="center"/>
              <w:rPr>
                <w:rFonts w:cs="Times New Roman"/>
                <w:b/>
                <w:sz w:val="28"/>
                <w:szCs w:val="28"/>
                <w:lang w:eastAsia="zh-CN"/>
              </w:rPr>
            </w:pPr>
            <w:r w:rsidRPr="001B5982">
              <w:rPr>
                <w:rFonts w:cs="Times New Roman"/>
                <w:b/>
                <w:sz w:val="28"/>
                <w:szCs w:val="28"/>
                <w:lang w:eastAsia="zh-CN"/>
              </w:rPr>
              <w:t>2019</w:t>
            </w:r>
            <w:r>
              <w:rPr>
                <w:rFonts w:cs="Times New Roman"/>
                <w:b/>
                <w:sz w:val="28"/>
                <w:szCs w:val="28"/>
                <w:lang w:eastAsia="zh-CN"/>
              </w:rPr>
              <w:t>р.</w:t>
            </w:r>
            <w:r w:rsidRPr="001B5982">
              <w:rPr>
                <w:rFonts w:cs="Times New Roman"/>
                <w:b/>
                <w:sz w:val="28"/>
                <w:szCs w:val="28"/>
                <w:lang w:eastAsia="zh-CN"/>
              </w:rPr>
              <w:t xml:space="preserve"> до 2018</w:t>
            </w:r>
            <w:r>
              <w:rPr>
                <w:rFonts w:cs="Times New Roman"/>
                <w:b/>
                <w:sz w:val="28"/>
                <w:szCs w:val="28"/>
                <w:lang w:eastAsia="zh-CN"/>
              </w:rPr>
              <w:t>р</w:t>
            </w:r>
            <w:r w:rsidRPr="001B5982">
              <w:rPr>
                <w:rFonts w:cs="Times New Roman"/>
                <w:b/>
                <w:sz w:val="28"/>
                <w:szCs w:val="28"/>
                <w:lang w:eastAsia="zh-CN"/>
              </w:rPr>
              <w:t>, %</w:t>
            </w:r>
          </w:p>
        </w:tc>
      </w:tr>
      <w:tr w:rsidR="00CE1D70" w:rsidRPr="00FD1030" w:rsidTr="00CE1D70">
        <w:trPr>
          <w:trHeight w:val="1"/>
        </w:trPr>
        <w:tc>
          <w:tcPr>
            <w:tcW w:w="952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15176A">
              <w:rPr>
                <w:rFonts w:cs="Times New Roman"/>
                <w:b/>
                <w:bCs/>
                <w:szCs w:val="28"/>
                <w:lang w:eastAsia="zh-CN"/>
              </w:rPr>
              <w:t>Постійні дошкільні заклади освіти</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eastAsia="zh-CN"/>
              </w:rPr>
            </w:pPr>
            <w:r w:rsidRPr="00FD1030">
              <w:rPr>
                <w:rFonts w:cs="Times New Roman"/>
                <w:sz w:val="28"/>
                <w:szCs w:val="28"/>
                <w:lang w:eastAsia="zh-CN"/>
              </w:rPr>
              <w:t xml:space="preserve">Кількість дошкільних закладів –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одн.</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13</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13</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18</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138,5</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 xml:space="preserve">Кількість місць в постійних дошкільних закладах –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м</w:t>
            </w:r>
            <w:r w:rsidRPr="00FD1030">
              <w:rPr>
                <w:rFonts w:cs="Times New Roman"/>
                <w:sz w:val="28"/>
                <w:szCs w:val="28"/>
                <w:lang w:eastAsia="zh-CN"/>
              </w:rPr>
              <w:t>ісць</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1985</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2045</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2242</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109,6</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Pr>
                <w:rFonts w:cs="Times New Roman"/>
                <w:sz w:val="28"/>
                <w:szCs w:val="28"/>
                <w:lang w:eastAsia="zh-CN"/>
              </w:rPr>
              <w:t>Кіл-</w:t>
            </w:r>
            <w:r w:rsidRPr="00FD1030">
              <w:rPr>
                <w:rFonts w:cs="Times New Roman"/>
                <w:sz w:val="28"/>
                <w:szCs w:val="28"/>
                <w:lang w:eastAsia="zh-CN"/>
              </w:rPr>
              <w:t xml:space="preserve">сть дітей у </w:t>
            </w:r>
            <w:r>
              <w:rPr>
                <w:rFonts w:cs="Times New Roman"/>
                <w:sz w:val="28"/>
                <w:szCs w:val="28"/>
                <w:lang w:eastAsia="zh-CN"/>
              </w:rPr>
              <w:t>дошкільних закладах – всього (планова)</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w:t>
            </w:r>
            <w:r w:rsidRPr="00FD1030">
              <w:rPr>
                <w:rFonts w:cs="Times New Roman"/>
                <w:sz w:val="28"/>
                <w:szCs w:val="28"/>
                <w:lang w:eastAsia="zh-CN"/>
              </w:rPr>
              <w:t>сіб</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2665</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2635</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2900</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110,1</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 xml:space="preserve">Кількість дітей у дошкільних закладах у розрахунку на 100 місць –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д</w:t>
            </w:r>
            <w:r w:rsidRPr="00FD1030">
              <w:rPr>
                <w:rFonts w:cs="Times New Roman"/>
                <w:sz w:val="28"/>
                <w:szCs w:val="28"/>
                <w:lang w:eastAsia="zh-CN"/>
              </w:rPr>
              <w:t>ітей</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131</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128</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12</w:t>
            </w:r>
            <w:r w:rsidRPr="00FD1030">
              <w:rPr>
                <w:rFonts w:cs="Times New Roman"/>
                <w:sz w:val="28"/>
                <w:szCs w:val="28"/>
                <w:lang w:eastAsia="zh-CN"/>
              </w:rPr>
              <w:t>8</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100</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Охоплення дітей постійними дошк</w:t>
            </w:r>
            <w:r>
              <w:rPr>
                <w:rFonts w:cs="Times New Roman"/>
                <w:sz w:val="28"/>
                <w:szCs w:val="28"/>
                <w:lang w:eastAsia="zh-CN"/>
              </w:rPr>
              <w:t>ільними закладами (у % до кіл-</w:t>
            </w:r>
            <w:r w:rsidRPr="00FD1030">
              <w:rPr>
                <w:rFonts w:cs="Times New Roman"/>
                <w:sz w:val="28"/>
                <w:szCs w:val="28"/>
                <w:lang w:eastAsia="zh-CN"/>
              </w:rPr>
              <w:t xml:space="preserve">сті дітей відповідного віку) –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99,0</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110,0</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110,0</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100</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eastAsia="zh-CN"/>
              </w:rPr>
            </w:pPr>
            <w:r w:rsidRPr="00FD1030">
              <w:rPr>
                <w:rFonts w:cs="Times New Roman"/>
                <w:sz w:val="28"/>
                <w:szCs w:val="28"/>
                <w:lang w:eastAsia="zh-CN"/>
              </w:rPr>
              <w:t xml:space="preserve">Кількість педагогічних працівників –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ч</w:t>
            </w:r>
            <w:r w:rsidRPr="00FD1030">
              <w:rPr>
                <w:rFonts w:cs="Times New Roman"/>
                <w:sz w:val="28"/>
                <w:szCs w:val="28"/>
                <w:lang w:eastAsia="zh-CN"/>
              </w:rPr>
              <w:t>ол.</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305</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308</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343</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111,4</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Кількість дітей у</w:t>
            </w:r>
            <w:r>
              <w:rPr>
                <w:rFonts w:cs="Times New Roman"/>
                <w:sz w:val="28"/>
                <w:szCs w:val="28"/>
                <w:lang w:eastAsia="zh-CN"/>
              </w:rPr>
              <w:t xml:space="preserve"> розрахунку на одного педагога</w:t>
            </w:r>
            <w:r w:rsidRPr="00FD1030">
              <w:rPr>
                <w:rFonts w:cs="Times New Roman"/>
                <w:sz w:val="28"/>
                <w:szCs w:val="28"/>
                <w:lang w:eastAsia="zh-CN"/>
              </w:rPr>
              <w:t xml:space="preserve"> –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д</w:t>
            </w:r>
            <w:r w:rsidRPr="00FD1030">
              <w:rPr>
                <w:rFonts w:cs="Times New Roman"/>
                <w:sz w:val="28"/>
                <w:szCs w:val="28"/>
                <w:lang w:eastAsia="zh-CN"/>
              </w:rPr>
              <w:t>ітей</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8,7</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6,6</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8,5</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128,8</w:t>
            </w:r>
          </w:p>
        </w:tc>
      </w:tr>
      <w:tr w:rsidR="00CE1D70" w:rsidRPr="00FD1030" w:rsidTr="00CE1D70">
        <w:trPr>
          <w:trHeight w:val="1"/>
        </w:trPr>
        <w:tc>
          <w:tcPr>
            <w:tcW w:w="952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15176A">
              <w:rPr>
                <w:rFonts w:cs="Times New Roman"/>
                <w:b/>
                <w:bCs/>
                <w:szCs w:val="28"/>
                <w:lang w:eastAsia="zh-CN"/>
              </w:rPr>
              <w:t>Загальноосвітні навчальні заклади</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 xml:space="preserve">Кількість загальноосвітніх навчальних закладів –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одн.</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12</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12</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18</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15</w:t>
            </w:r>
            <w:r w:rsidRPr="00FD1030">
              <w:rPr>
                <w:rFonts w:cs="Times New Roman"/>
                <w:sz w:val="28"/>
                <w:szCs w:val="28"/>
                <w:lang w:eastAsia="zh-CN"/>
              </w:rPr>
              <w:t>0</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Із загальної кількості загальноосвітніх навчальних закла</w:t>
            </w:r>
            <w:r>
              <w:rPr>
                <w:rFonts w:cs="Times New Roman"/>
                <w:sz w:val="28"/>
                <w:szCs w:val="28"/>
                <w:lang w:eastAsia="zh-CN"/>
              </w:rPr>
              <w:t>дів – приватні заклади</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одн.</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eastAsia="zh-CN"/>
              </w:rPr>
            </w:pPr>
            <w:r w:rsidRPr="00FD1030">
              <w:rPr>
                <w:rFonts w:cs="Times New Roman"/>
                <w:sz w:val="28"/>
                <w:szCs w:val="28"/>
                <w:lang w:eastAsia="zh-CN"/>
              </w:rPr>
              <w:t xml:space="preserve">Кількість учнів  -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w:t>
            </w:r>
            <w:r w:rsidRPr="00FD1030">
              <w:rPr>
                <w:rFonts w:cs="Times New Roman"/>
                <w:sz w:val="28"/>
                <w:szCs w:val="28"/>
                <w:lang w:eastAsia="zh-CN"/>
              </w:rPr>
              <w:t>сіб</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7031</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7262</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8340</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114,8</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Із загальної кіл</w:t>
            </w:r>
            <w:r>
              <w:rPr>
                <w:rFonts w:cs="Times New Roman"/>
                <w:sz w:val="28"/>
                <w:szCs w:val="28"/>
                <w:lang w:eastAsia="zh-CN"/>
              </w:rPr>
              <w:t xml:space="preserve">ькості учнів – кількість учні у приватних закладах –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w:t>
            </w:r>
            <w:r w:rsidRPr="00FD1030">
              <w:rPr>
                <w:rFonts w:cs="Times New Roman"/>
                <w:sz w:val="28"/>
                <w:szCs w:val="28"/>
                <w:lang w:eastAsia="zh-CN"/>
              </w:rPr>
              <w:t>сіб</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eastAsia="zh-CN"/>
              </w:rPr>
            </w:pPr>
            <w:r>
              <w:rPr>
                <w:rFonts w:cs="Times New Roman"/>
                <w:sz w:val="28"/>
                <w:szCs w:val="28"/>
                <w:lang w:eastAsia="zh-CN"/>
              </w:rPr>
              <w:t>Кількість педагогів</w:t>
            </w:r>
            <w:r w:rsidRPr="00FD1030">
              <w:rPr>
                <w:rFonts w:cs="Times New Roman"/>
                <w:sz w:val="28"/>
                <w:szCs w:val="28"/>
                <w:lang w:eastAsia="zh-CN"/>
              </w:rPr>
              <w:t xml:space="preserve">–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w:t>
            </w:r>
            <w:r w:rsidRPr="00FD1030">
              <w:rPr>
                <w:rFonts w:cs="Times New Roman"/>
                <w:sz w:val="28"/>
                <w:szCs w:val="28"/>
                <w:lang w:eastAsia="zh-CN"/>
              </w:rPr>
              <w:t>сіб</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701</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738</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899</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121,7</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в тому числі у приватних закладах</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w:t>
            </w:r>
            <w:r w:rsidRPr="00FD1030">
              <w:rPr>
                <w:rFonts w:cs="Times New Roman"/>
                <w:sz w:val="28"/>
                <w:szCs w:val="28"/>
                <w:lang w:eastAsia="zh-CN"/>
              </w:rPr>
              <w:t>сіб</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Сере</w:t>
            </w:r>
            <w:r>
              <w:rPr>
                <w:rFonts w:cs="Times New Roman"/>
                <w:sz w:val="28"/>
                <w:szCs w:val="28"/>
                <w:lang w:eastAsia="zh-CN"/>
              </w:rPr>
              <w:t>дня кількість учнів на 1 педпрацівника</w:t>
            </w:r>
            <w:r w:rsidRPr="00FD1030">
              <w:rPr>
                <w:rFonts w:cs="Times New Roman"/>
                <w:sz w:val="28"/>
                <w:szCs w:val="28"/>
                <w:lang w:eastAsia="zh-CN"/>
              </w:rPr>
              <w:t xml:space="preserve">–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w:t>
            </w:r>
            <w:r w:rsidRPr="00FD1030">
              <w:rPr>
                <w:rFonts w:cs="Times New Roman"/>
                <w:sz w:val="28"/>
                <w:szCs w:val="28"/>
                <w:lang w:eastAsia="zh-CN"/>
              </w:rPr>
              <w:t>сіб</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10</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9,8</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9,3</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94,9</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в тому числі у приватних закладах</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w:t>
            </w:r>
            <w:r w:rsidRPr="00FD1030">
              <w:rPr>
                <w:rFonts w:cs="Times New Roman"/>
                <w:sz w:val="28"/>
                <w:szCs w:val="28"/>
                <w:lang w:eastAsia="zh-CN"/>
              </w:rPr>
              <w:t>сіб</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 xml:space="preserve">Введення в експлуатацію загальноосвітніх навчальних закладів за рахунок усіх джерел фінансування – всього </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у</w:t>
            </w:r>
            <w:r w:rsidRPr="00FD1030">
              <w:rPr>
                <w:rFonts w:cs="Times New Roman"/>
                <w:sz w:val="28"/>
                <w:szCs w:val="28"/>
                <w:lang w:eastAsia="zh-CN"/>
              </w:rPr>
              <w:t>чн.</w:t>
            </w:r>
          </w:p>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місць</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в тому числі за рахунок державних капіталовкладень</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у</w:t>
            </w:r>
            <w:r w:rsidRPr="00FD1030">
              <w:rPr>
                <w:rFonts w:cs="Times New Roman"/>
                <w:sz w:val="28"/>
                <w:szCs w:val="28"/>
                <w:lang w:eastAsia="zh-CN"/>
              </w:rPr>
              <w:t>чн.</w:t>
            </w:r>
          </w:p>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sidRPr="00FD1030">
              <w:rPr>
                <w:rFonts w:cs="Times New Roman"/>
                <w:sz w:val="28"/>
                <w:szCs w:val="28"/>
                <w:lang w:eastAsia="zh-CN"/>
              </w:rPr>
              <w:t>місць</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w:t>
            </w:r>
          </w:p>
        </w:tc>
      </w:tr>
      <w:tr w:rsidR="00CE1D70" w:rsidRPr="00FD1030" w:rsidTr="00CE1D70">
        <w:trPr>
          <w:trHeight w:val="1"/>
        </w:trPr>
        <w:tc>
          <w:tcPr>
            <w:tcW w:w="952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val="ru-RU" w:eastAsia="zh-CN"/>
              </w:rPr>
            </w:pPr>
            <w:r w:rsidRPr="00FD1030">
              <w:rPr>
                <w:rFonts w:cs="Times New Roman"/>
                <w:b/>
                <w:bCs/>
                <w:sz w:val="28"/>
                <w:szCs w:val="28"/>
                <w:lang w:eastAsia="zh-CN"/>
              </w:rPr>
              <w:t>Здобуття повної загальної середньої освіти</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Здобуття повної загальної середньої освіти</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w:t>
            </w:r>
            <w:r w:rsidRPr="00FD1030">
              <w:rPr>
                <w:rFonts w:cs="Times New Roman"/>
                <w:sz w:val="28"/>
                <w:szCs w:val="28"/>
                <w:lang w:eastAsia="zh-CN"/>
              </w:rPr>
              <w:t>сіб</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7031</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7262</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8340</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114,8</w:t>
            </w:r>
          </w:p>
        </w:tc>
      </w:tr>
      <w:tr w:rsidR="00CE1D70" w:rsidRPr="00FD1030" w:rsidTr="00CE1D70">
        <w:trPr>
          <w:trHeight w:val="1"/>
        </w:trPr>
        <w:tc>
          <w:tcPr>
            <w:tcW w:w="414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both"/>
              <w:rPr>
                <w:rFonts w:cs="Times New Roman"/>
                <w:sz w:val="28"/>
                <w:szCs w:val="28"/>
                <w:lang w:val="ru-RU" w:eastAsia="zh-CN"/>
              </w:rPr>
            </w:pPr>
            <w:r w:rsidRPr="00FD1030">
              <w:rPr>
                <w:rFonts w:cs="Times New Roman"/>
                <w:sz w:val="28"/>
                <w:szCs w:val="28"/>
                <w:lang w:eastAsia="zh-CN"/>
              </w:rPr>
              <w:t>з них у 10-х класах середніх закладів освіти</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о</w:t>
            </w:r>
            <w:r w:rsidRPr="00FD1030">
              <w:rPr>
                <w:rFonts w:cs="Times New Roman"/>
                <w:sz w:val="28"/>
                <w:szCs w:val="28"/>
                <w:lang w:eastAsia="zh-CN"/>
              </w:rPr>
              <w:t>сіб</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273</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254</w:t>
            </w:r>
          </w:p>
        </w:tc>
        <w:tc>
          <w:tcPr>
            <w:tcW w:w="1071"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41</w:t>
            </w:r>
            <w:r w:rsidRPr="00FD1030">
              <w:rPr>
                <w:rFonts w:cs="Times New Roman"/>
                <w:sz w:val="28"/>
                <w:szCs w:val="28"/>
                <w:lang w:eastAsia="zh-CN"/>
              </w:rPr>
              <w:t>9</w:t>
            </w:r>
          </w:p>
        </w:tc>
        <w:tc>
          <w:tcPr>
            <w:tcW w:w="1055" w:type="dxa"/>
            <w:tcBorders>
              <w:top w:val="single" w:sz="3" w:space="0" w:color="000000"/>
              <w:left w:val="single" w:sz="3" w:space="0" w:color="000000"/>
              <w:bottom w:val="single" w:sz="3" w:space="0" w:color="000000"/>
              <w:right w:val="single" w:sz="3" w:space="0" w:color="000000"/>
            </w:tcBorders>
            <w:shd w:val="clear" w:color="000000" w:fill="FFFFFF"/>
          </w:tcPr>
          <w:p w:rsidR="00CE1D70" w:rsidRPr="00FD1030" w:rsidRDefault="00CE1D70" w:rsidP="00CE1D70">
            <w:pPr>
              <w:tabs>
                <w:tab w:val="left" w:pos="426"/>
                <w:tab w:val="left" w:pos="709"/>
                <w:tab w:val="left" w:pos="851"/>
              </w:tabs>
              <w:autoSpaceDE w:val="0"/>
              <w:autoSpaceDN w:val="0"/>
              <w:adjustRightInd w:val="0"/>
              <w:jc w:val="center"/>
              <w:rPr>
                <w:rFonts w:cs="Times New Roman"/>
                <w:sz w:val="28"/>
                <w:szCs w:val="28"/>
                <w:lang w:eastAsia="zh-CN"/>
              </w:rPr>
            </w:pPr>
            <w:r>
              <w:rPr>
                <w:rFonts w:cs="Times New Roman"/>
                <w:sz w:val="28"/>
                <w:szCs w:val="28"/>
                <w:lang w:eastAsia="zh-CN"/>
              </w:rPr>
              <w:t>120,7</w:t>
            </w:r>
          </w:p>
        </w:tc>
      </w:tr>
    </w:tbl>
    <w:p w:rsidR="008B65F8" w:rsidRPr="0015176A" w:rsidRDefault="008B65F8" w:rsidP="00CE1D70">
      <w:pPr>
        <w:tabs>
          <w:tab w:val="left" w:pos="426"/>
          <w:tab w:val="left" w:pos="709"/>
          <w:tab w:val="left" w:pos="851"/>
        </w:tabs>
        <w:autoSpaceDE w:val="0"/>
        <w:autoSpaceDN w:val="0"/>
        <w:adjustRightInd w:val="0"/>
        <w:jc w:val="both"/>
        <w:rPr>
          <w:rFonts w:cs="Times New Roman"/>
          <w:b/>
          <w:sz w:val="12"/>
          <w:szCs w:val="28"/>
          <w:lang w:eastAsia="zh-CN"/>
        </w:rPr>
      </w:pPr>
    </w:p>
    <w:p w:rsidR="00CE1D70" w:rsidRDefault="00CE1D70" w:rsidP="00CE1D70">
      <w:pPr>
        <w:tabs>
          <w:tab w:val="left" w:pos="426"/>
          <w:tab w:val="left" w:pos="709"/>
          <w:tab w:val="left" w:pos="851"/>
        </w:tabs>
        <w:autoSpaceDE w:val="0"/>
        <w:autoSpaceDN w:val="0"/>
        <w:adjustRightInd w:val="0"/>
        <w:jc w:val="both"/>
        <w:rPr>
          <w:rFonts w:cs="Times New Roman"/>
          <w:b/>
          <w:sz w:val="28"/>
          <w:szCs w:val="28"/>
          <w:lang w:eastAsia="zh-CN"/>
        </w:rPr>
      </w:pPr>
      <w:r>
        <w:rPr>
          <w:rFonts w:cs="Times New Roman"/>
          <w:b/>
          <w:sz w:val="28"/>
          <w:szCs w:val="28"/>
          <w:lang w:eastAsia="zh-CN"/>
        </w:rPr>
        <w:t>15. Культура</w:t>
      </w:r>
    </w:p>
    <w:p w:rsidR="00CE1D70" w:rsidRPr="0015176A" w:rsidRDefault="00CE1D70" w:rsidP="00CE1D70">
      <w:pPr>
        <w:pStyle w:val="Default"/>
        <w:rPr>
          <w:sz w:val="8"/>
          <w:szCs w:val="16"/>
        </w:rPr>
      </w:pPr>
    </w:p>
    <w:p w:rsidR="00CE1D70" w:rsidRPr="00AB75A9" w:rsidRDefault="00CE1D70" w:rsidP="00CE1D70">
      <w:pPr>
        <w:autoSpaceDE w:val="0"/>
        <w:ind w:firstLine="709"/>
        <w:jc w:val="both"/>
        <w:rPr>
          <w:rFonts w:cs="Times New Roman"/>
          <w:sz w:val="28"/>
          <w:szCs w:val="28"/>
        </w:rPr>
      </w:pPr>
      <w:r w:rsidRPr="00AB75A9">
        <w:rPr>
          <w:rFonts w:cs="Times New Roman"/>
          <w:sz w:val="28"/>
          <w:szCs w:val="28"/>
        </w:rPr>
        <w:t>- популяризація культурних надбань шляхом проведенн</w:t>
      </w:r>
      <w:r>
        <w:rPr>
          <w:rFonts w:cs="Times New Roman"/>
          <w:sz w:val="28"/>
          <w:szCs w:val="28"/>
        </w:rPr>
        <w:t>я культурно-мистецьких заходів М</w:t>
      </w:r>
      <w:r w:rsidRPr="00AB75A9">
        <w:rPr>
          <w:rFonts w:cs="Times New Roman"/>
          <w:sz w:val="28"/>
          <w:szCs w:val="28"/>
        </w:rPr>
        <w:t>іжнародного та загальноукраїнського рівня: проведення Всеукра</w:t>
      </w:r>
      <w:r>
        <w:rPr>
          <w:rFonts w:cs="Times New Roman"/>
          <w:sz w:val="28"/>
          <w:szCs w:val="28"/>
        </w:rPr>
        <w:t>їнського фестивалю “Писанка</w:t>
      </w:r>
      <w:r w:rsidRPr="00AB75A9">
        <w:rPr>
          <w:rFonts w:cs="Times New Roman"/>
          <w:sz w:val="28"/>
          <w:szCs w:val="28"/>
        </w:rPr>
        <w:t>”, проведення обласного відкритого фестивалю «Медовий спас у Коломиї»,  проведення Всеукраїнського відкритого фе</w:t>
      </w:r>
      <w:r>
        <w:rPr>
          <w:rFonts w:cs="Times New Roman"/>
          <w:sz w:val="28"/>
          <w:szCs w:val="28"/>
        </w:rPr>
        <w:t>стивалю народної хореографії „По</w:t>
      </w:r>
      <w:r w:rsidRPr="00AB75A9">
        <w:rPr>
          <w:rFonts w:cs="Times New Roman"/>
          <w:sz w:val="28"/>
          <w:szCs w:val="28"/>
        </w:rPr>
        <w:t xml:space="preserve">кутські витоки”,  </w:t>
      </w:r>
      <w:r>
        <w:rPr>
          <w:rFonts w:cs="Times New Roman"/>
          <w:sz w:val="28"/>
          <w:szCs w:val="28"/>
        </w:rPr>
        <w:t xml:space="preserve">святкування Дня міста Коломиї, </w:t>
      </w:r>
      <w:r w:rsidRPr="00AB75A9">
        <w:rPr>
          <w:rFonts w:cs="Times New Roman"/>
          <w:sz w:val="28"/>
          <w:szCs w:val="28"/>
        </w:rPr>
        <w:t>проведення Всеукраїнського театрального фестивалю «Коломийські представлення», проведення музичного фестивалю іме</w:t>
      </w:r>
      <w:r>
        <w:rPr>
          <w:rFonts w:cs="Times New Roman"/>
          <w:sz w:val="28"/>
          <w:szCs w:val="28"/>
        </w:rPr>
        <w:t xml:space="preserve">ні Анатолія Кос-Анатольського, відзначення Днів села, </w:t>
      </w:r>
      <w:r w:rsidRPr="00F76620">
        <w:rPr>
          <w:rFonts w:cs="Times New Roman"/>
          <w:bCs/>
          <w:sz w:val="28"/>
          <w:szCs w:val="28"/>
        </w:rPr>
        <w:t>приєднаних сільських територіальних громад</w:t>
      </w:r>
      <w:r>
        <w:rPr>
          <w:rFonts w:cs="Times New Roman"/>
          <w:sz w:val="28"/>
          <w:szCs w:val="28"/>
        </w:rPr>
        <w:t xml:space="preserve">; </w:t>
      </w:r>
      <w:r w:rsidRPr="00AB75A9">
        <w:rPr>
          <w:rFonts w:cs="Times New Roman"/>
          <w:sz w:val="28"/>
          <w:szCs w:val="28"/>
        </w:rPr>
        <w:t>здійснення концертно-гастрольної діяльності мистецьких колективів в межах України та за кордоном,  участь мистецьких колективів Коломиї в обласних, Всеукраїнських та Міжнародних фестивалях та конкурсах;</w:t>
      </w:r>
    </w:p>
    <w:p w:rsidR="00CE1D70" w:rsidRPr="00F76620" w:rsidRDefault="00CE1D70" w:rsidP="00CE1D70">
      <w:pPr>
        <w:jc w:val="both"/>
        <w:rPr>
          <w:rFonts w:eastAsia="Times New Roman" w:cs="Times New Roman"/>
          <w:lang w:eastAsia="uk-UA"/>
        </w:rPr>
      </w:pPr>
      <w:r w:rsidRPr="00F76620">
        <w:rPr>
          <w:rFonts w:eastAsia="Times New Roman" w:cs="Times New Roman"/>
          <w:color w:val="000000"/>
          <w:sz w:val="28"/>
          <w:szCs w:val="28"/>
          <w:lang w:eastAsia="uk-UA"/>
        </w:rPr>
        <w:t>Збереження культурної спадщини:</w:t>
      </w:r>
    </w:p>
    <w:p w:rsidR="00CE1D70" w:rsidRPr="00F76620" w:rsidRDefault="00CE1D70" w:rsidP="00CE1D70">
      <w:pPr>
        <w:ind w:firstLine="708"/>
        <w:jc w:val="both"/>
        <w:rPr>
          <w:rFonts w:eastAsia="Times New Roman" w:cs="Times New Roman"/>
          <w:lang w:eastAsia="uk-UA"/>
        </w:rPr>
      </w:pPr>
      <w:r w:rsidRPr="00F76620">
        <w:rPr>
          <w:rFonts w:eastAsia="Times New Roman" w:cs="Times New Roman"/>
          <w:color w:val="000000"/>
          <w:sz w:val="28"/>
          <w:szCs w:val="28"/>
          <w:lang w:eastAsia="uk-UA"/>
        </w:rPr>
        <w:t xml:space="preserve">- забезпечення паспортизації пам’яток археології, архітектури, об’єктів пропонованих до внесення в перелік пам’яток місцевого значення; </w:t>
      </w:r>
    </w:p>
    <w:p w:rsidR="00CE1D70" w:rsidRPr="00F76620" w:rsidRDefault="00CE1D70" w:rsidP="00CE1D70">
      <w:pPr>
        <w:ind w:firstLine="708"/>
        <w:jc w:val="both"/>
        <w:rPr>
          <w:rFonts w:eastAsia="Times New Roman" w:cs="Times New Roman"/>
          <w:lang w:eastAsia="uk-UA"/>
        </w:rPr>
      </w:pPr>
      <w:r w:rsidRPr="00F76620">
        <w:rPr>
          <w:rFonts w:eastAsia="Times New Roman" w:cs="Times New Roman"/>
          <w:color w:val="000000"/>
          <w:sz w:val="28"/>
          <w:szCs w:val="28"/>
          <w:lang w:eastAsia="uk-UA"/>
        </w:rPr>
        <w:t>- створення умов для дозвілля та розвитку аматорської мистецької творчості</w:t>
      </w:r>
      <w:r>
        <w:rPr>
          <w:rFonts w:eastAsia="Times New Roman" w:cs="Times New Roman"/>
          <w:color w:val="000000"/>
          <w:sz w:val="28"/>
          <w:szCs w:val="28"/>
          <w:lang w:eastAsia="uk-UA"/>
        </w:rPr>
        <w:t xml:space="preserve"> (</w:t>
      </w:r>
      <w:r w:rsidRPr="00F76620">
        <w:rPr>
          <w:rFonts w:eastAsia="Times New Roman" w:cs="Times New Roman"/>
          <w:color w:val="000000"/>
          <w:sz w:val="28"/>
          <w:szCs w:val="28"/>
          <w:lang w:eastAsia="uk-UA"/>
        </w:rPr>
        <w:t>зміцнення матеріально-технічної бази закладів культури та колективів аматорської творчості</w:t>
      </w:r>
      <w:r>
        <w:rPr>
          <w:rFonts w:eastAsia="Times New Roman" w:cs="Times New Roman"/>
          <w:color w:val="000000"/>
          <w:sz w:val="28"/>
          <w:szCs w:val="28"/>
          <w:lang w:eastAsia="uk-UA"/>
        </w:rPr>
        <w:t>)</w:t>
      </w:r>
      <w:r w:rsidRPr="00F76620">
        <w:rPr>
          <w:rFonts w:eastAsia="Times New Roman" w:cs="Times New Roman"/>
          <w:color w:val="000000"/>
          <w:sz w:val="28"/>
          <w:szCs w:val="28"/>
          <w:lang w:eastAsia="uk-UA"/>
        </w:rPr>
        <w:t>;</w:t>
      </w:r>
    </w:p>
    <w:p w:rsidR="00CE1D70" w:rsidRPr="00F76620" w:rsidRDefault="00CE1D70" w:rsidP="00CE1D70">
      <w:pPr>
        <w:ind w:firstLine="708"/>
        <w:jc w:val="both"/>
        <w:rPr>
          <w:rFonts w:eastAsia="Times New Roman" w:cs="Times New Roman"/>
          <w:lang w:eastAsia="uk-UA"/>
        </w:rPr>
      </w:pPr>
      <w:r w:rsidRPr="00F76620">
        <w:rPr>
          <w:rFonts w:eastAsia="Times New Roman" w:cs="Times New Roman"/>
          <w:color w:val="000000"/>
          <w:sz w:val="28"/>
          <w:szCs w:val="28"/>
          <w:lang w:eastAsia="uk-UA"/>
        </w:rPr>
        <w:t>- забезпечення доступності мистецтва для широких верств суспільства, надання культурних послуг усім верствам населення;</w:t>
      </w:r>
    </w:p>
    <w:p w:rsidR="00CE1D70" w:rsidRPr="00F76620" w:rsidRDefault="00CE1D70" w:rsidP="00CE1D70">
      <w:pPr>
        <w:ind w:firstLine="708"/>
        <w:jc w:val="both"/>
        <w:rPr>
          <w:rFonts w:eastAsia="Times New Roman" w:cs="Times New Roman"/>
          <w:lang w:eastAsia="uk-UA"/>
        </w:rPr>
      </w:pPr>
      <w:r w:rsidRPr="00F76620">
        <w:rPr>
          <w:rFonts w:eastAsia="Times New Roman" w:cs="Times New Roman"/>
          <w:color w:val="000000"/>
          <w:sz w:val="28"/>
          <w:szCs w:val="28"/>
          <w:lang w:eastAsia="uk-UA"/>
        </w:rPr>
        <w:t>- розвиток професійної мистецької освіти:</w:t>
      </w:r>
      <w:r>
        <w:rPr>
          <w:rFonts w:eastAsia="Times New Roman" w:cs="Times New Roman"/>
          <w:color w:val="000000"/>
          <w:sz w:val="28"/>
          <w:szCs w:val="28"/>
          <w:lang w:eastAsia="uk-UA"/>
        </w:rPr>
        <w:t xml:space="preserve"> </w:t>
      </w:r>
      <w:r w:rsidRPr="00F76620">
        <w:rPr>
          <w:rFonts w:eastAsia="Times New Roman" w:cs="Times New Roman"/>
          <w:color w:val="000000"/>
          <w:sz w:val="28"/>
          <w:szCs w:val="28"/>
          <w:lang w:eastAsia="uk-UA"/>
        </w:rPr>
        <w:t>участь обдарованих учнів початкових спеціалізованих мисте</w:t>
      </w:r>
      <w:r>
        <w:rPr>
          <w:rFonts w:eastAsia="Times New Roman" w:cs="Times New Roman"/>
          <w:color w:val="000000"/>
          <w:sz w:val="28"/>
          <w:szCs w:val="28"/>
          <w:lang w:eastAsia="uk-UA"/>
        </w:rPr>
        <w:t xml:space="preserve">цьких навчальних закладів міста в обласних, </w:t>
      </w:r>
      <w:r w:rsidRPr="00F76620">
        <w:rPr>
          <w:rFonts w:eastAsia="Times New Roman" w:cs="Times New Roman"/>
          <w:color w:val="000000"/>
          <w:sz w:val="28"/>
          <w:szCs w:val="28"/>
          <w:lang w:eastAsia="uk-UA"/>
        </w:rPr>
        <w:t>Всеукраїнських та Міжнародних конкурсах, Програмі Українського фонду культури “Нові імена України”;</w:t>
      </w:r>
    </w:p>
    <w:p w:rsidR="00CE1D70" w:rsidRPr="00F76620" w:rsidRDefault="00CE1D70" w:rsidP="00CE1D70">
      <w:pPr>
        <w:ind w:firstLine="708"/>
        <w:jc w:val="both"/>
        <w:rPr>
          <w:rFonts w:eastAsia="Times New Roman" w:cs="Times New Roman"/>
          <w:lang w:eastAsia="uk-UA"/>
        </w:rPr>
      </w:pPr>
      <w:r w:rsidRPr="00F76620">
        <w:rPr>
          <w:rFonts w:eastAsia="Times New Roman" w:cs="Times New Roman"/>
          <w:color w:val="000000"/>
          <w:sz w:val="28"/>
          <w:szCs w:val="28"/>
          <w:lang w:eastAsia="uk-UA"/>
        </w:rPr>
        <w:t>- забезпечення кращого доступу населення міста до інформаційних ресурсів: впровадження у діяльність бібліотек новітніх технологій та використання Інтернет-мережі;</w:t>
      </w:r>
    </w:p>
    <w:p w:rsidR="00CE1D70" w:rsidRPr="00F76620" w:rsidRDefault="00CE1D70" w:rsidP="00CE1D70">
      <w:pPr>
        <w:ind w:firstLine="708"/>
        <w:jc w:val="both"/>
        <w:rPr>
          <w:rFonts w:eastAsia="Times New Roman" w:cs="Times New Roman"/>
          <w:lang w:eastAsia="uk-UA"/>
        </w:rPr>
      </w:pPr>
      <w:r w:rsidRPr="00F76620">
        <w:rPr>
          <w:rFonts w:eastAsia="Times New Roman" w:cs="Times New Roman"/>
          <w:color w:val="000000"/>
          <w:sz w:val="28"/>
          <w:szCs w:val="28"/>
          <w:lang w:eastAsia="uk-UA"/>
        </w:rPr>
        <w:t>- проведення реорганізації бібліотек та забезпеч</w:t>
      </w:r>
      <w:r>
        <w:rPr>
          <w:rFonts w:eastAsia="Times New Roman" w:cs="Times New Roman"/>
          <w:color w:val="000000"/>
          <w:sz w:val="28"/>
          <w:szCs w:val="28"/>
          <w:lang w:eastAsia="uk-UA"/>
        </w:rPr>
        <w:t xml:space="preserve">ення ними ефективної і всебільш </w:t>
      </w:r>
      <w:r w:rsidRPr="00F76620">
        <w:rPr>
          <w:rFonts w:eastAsia="Times New Roman" w:cs="Times New Roman"/>
          <w:color w:val="000000"/>
          <w:sz w:val="28"/>
          <w:szCs w:val="28"/>
          <w:lang w:eastAsia="uk-UA"/>
        </w:rPr>
        <w:t>охоп</w:t>
      </w:r>
      <w:r>
        <w:rPr>
          <w:rFonts w:eastAsia="Times New Roman" w:cs="Times New Roman"/>
          <w:color w:val="000000"/>
          <w:sz w:val="28"/>
          <w:szCs w:val="28"/>
          <w:lang w:eastAsia="uk-UA"/>
        </w:rPr>
        <w:t>люючої роботи з населенням</w:t>
      </w:r>
      <w:r w:rsidRPr="00F76620">
        <w:rPr>
          <w:rFonts w:eastAsia="Times New Roman" w:cs="Times New Roman"/>
          <w:color w:val="000000"/>
          <w:sz w:val="28"/>
          <w:szCs w:val="28"/>
          <w:lang w:eastAsia="uk-UA"/>
        </w:rPr>
        <w:t>;</w:t>
      </w:r>
    </w:p>
    <w:p w:rsidR="00CE1D70" w:rsidRPr="00F76620" w:rsidRDefault="00CE1D70" w:rsidP="00CE1D70">
      <w:pPr>
        <w:ind w:firstLine="708"/>
        <w:jc w:val="both"/>
        <w:rPr>
          <w:rFonts w:eastAsia="Times New Roman" w:cs="Times New Roman"/>
          <w:lang w:eastAsia="uk-UA"/>
        </w:rPr>
      </w:pPr>
      <w:r w:rsidRPr="00F76620">
        <w:rPr>
          <w:rFonts w:eastAsia="Times New Roman" w:cs="Times New Roman"/>
          <w:color w:val="000000"/>
          <w:sz w:val="28"/>
          <w:szCs w:val="28"/>
          <w:lang w:eastAsia="uk-UA"/>
        </w:rPr>
        <w:t>- проведення енергозберігаючих заходів в закладах культури з метою економії енергоносіїв;</w:t>
      </w:r>
    </w:p>
    <w:p w:rsidR="00CE1D70" w:rsidRPr="00F76620" w:rsidRDefault="00CE1D70" w:rsidP="00CE1D70">
      <w:pPr>
        <w:ind w:firstLine="708"/>
        <w:jc w:val="both"/>
        <w:rPr>
          <w:rFonts w:eastAsia="Times New Roman" w:cs="Times New Roman"/>
          <w:lang w:eastAsia="uk-UA"/>
        </w:rPr>
      </w:pPr>
      <w:r w:rsidRPr="00F76620">
        <w:rPr>
          <w:rFonts w:eastAsia="Times New Roman" w:cs="Times New Roman"/>
          <w:color w:val="000000"/>
          <w:sz w:val="28"/>
          <w:szCs w:val="28"/>
          <w:lang w:eastAsia="uk-UA"/>
        </w:rPr>
        <w:t xml:space="preserve">- поповнення книжкового </w:t>
      </w:r>
      <w:r>
        <w:rPr>
          <w:rFonts w:eastAsia="Times New Roman" w:cs="Times New Roman"/>
          <w:color w:val="000000"/>
          <w:sz w:val="28"/>
          <w:szCs w:val="28"/>
          <w:lang w:eastAsia="uk-UA"/>
        </w:rPr>
        <w:t>фонду бібліотечних установ (</w:t>
      </w:r>
      <w:r w:rsidRPr="00F76620">
        <w:rPr>
          <w:rFonts w:eastAsia="Times New Roman" w:cs="Times New Roman"/>
          <w:color w:val="000000"/>
          <w:sz w:val="28"/>
          <w:szCs w:val="28"/>
          <w:lang w:eastAsia="uk-UA"/>
        </w:rPr>
        <w:t>збільшення на 1,8 % книжкового фонду бі</w:t>
      </w:r>
      <w:r>
        <w:rPr>
          <w:rFonts w:eastAsia="Times New Roman" w:cs="Times New Roman"/>
          <w:color w:val="000000"/>
          <w:sz w:val="28"/>
          <w:szCs w:val="28"/>
          <w:lang w:eastAsia="uk-UA"/>
        </w:rPr>
        <w:t>бліотек українською літературою)</w:t>
      </w:r>
      <w:r w:rsidRPr="00F76620">
        <w:rPr>
          <w:rFonts w:eastAsia="Times New Roman" w:cs="Times New Roman"/>
          <w:color w:val="000000"/>
          <w:sz w:val="28"/>
          <w:szCs w:val="28"/>
          <w:lang w:eastAsia="uk-UA"/>
        </w:rPr>
        <w:t>;</w:t>
      </w:r>
    </w:p>
    <w:p w:rsidR="00CE1D70" w:rsidRPr="00F76620" w:rsidRDefault="00CE1D70" w:rsidP="00CE1D70">
      <w:pPr>
        <w:ind w:firstLine="708"/>
        <w:jc w:val="both"/>
        <w:rPr>
          <w:rFonts w:eastAsia="Times New Roman" w:cs="Times New Roman"/>
          <w:lang w:eastAsia="uk-UA"/>
        </w:rPr>
      </w:pPr>
      <w:r w:rsidRPr="00F76620">
        <w:rPr>
          <w:rFonts w:eastAsia="Times New Roman" w:cs="Times New Roman"/>
          <w:color w:val="000000"/>
          <w:sz w:val="28"/>
          <w:szCs w:val="28"/>
          <w:lang w:eastAsia="uk-UA"/>
        </w:rPr>
        <w:t>- ремонт підвідомчих установ, впровадження енергозберігаючих технологій;</w:t>
      </w:r>
    </w:p>
    <w:p w:rsidR="00CE1D70" w:rsidRDefault="00CE1D70" w:rsidP="00CE1D70">
      <w:pPr>
        <w:ind w:firstLine="708"/>
        <w:jc w:val="both"/>
        <w:rPr>
          <w:rFonts w:eastAsia="Times New Roman" w:cs="Times New Roman"/>
          <w:color w:val="000000"/>
          <w:sz w:val="28"/>
          <w:szCs w:val="28"/>
          <w:lang w:eastAsia="uk-UA"/>
        </w:rPr>
      </w:pPr>
      <w:r w:rsidRPr="00F76620">
        <w:rPr>
          <w:rFonts w:eastAsia="Times New Roman" w:cs="Times New Roman"/>
          <w:color w:val="000000"/>
          <w:sz w:val="28"/>
          <w:szCs w:val="28"/>
          <w:lang w:eastAsia="uk-UA"/>
        </w:rPr>
        <w:t>- забезпечення реалізації завдань, передбачених регіональними програмами в галузі культури, регіональною цільовою програмою «Культура Івано-Франківщини» на 2016-2020 роки, та міськими цільовими програмами «Культура Коломиї»</w:t>
      </w:r>
      <w:r w:rsidRPr="00F76620">
        <w:rPr>
          <w:rFonts w:eastAsia="Times New Roman" w:cs="Times New Roman"/>
          <w:b/>
          <w:bCs/>
          <w:color w:val="000000"/>
          <w:sz w:val="28"/>
          <w:szCs w:val="28"/>
          <w:lang w:eastAsia="uk-UA"/>
        </w:rPr>
        <w:t> </w:t>
      </w:r>
      <w:r w:rsidRPr="00F76620">
        <w:rPr>
          <w:rFonts w:eastAsia="Times New Roman" w:cs="Times New Roman"/>
          <w:color w:val="000000"/>
          <w:sz w:val="28"/>
          <w:szCs w:val="28"/>
          <w:lang w:eastAsia="uk-UA"/>
        </w:rPr>
        <w:t>на 2016-2020 роки, «Духовне життя» на 2017-2020 роки, «Інші заходи в галузі культури і мистецтва» на 2018-2020 рік.</w:t>
      </w:r>
    </w:p>
    <w:p w:rsidR="00CE1D70" w:rsidRDefault="00CE1D70" w:rsidP="00CE1D70">
      <w:pPr>
        <w:ind w:firstLine="708"/>
        <w:jc w:val="both"/>
        <w:rPr>
          <w:rFonts w:cs="Times New Roman"/>
          <w:color w:val="000000"/>
          <w:sz w:val="28"/>
          <w:szCs w:val="28"/>
        </w:rPr>
      </w:pPr>
      <w:r w:rsidRPr="00813E59">
        <w:rPr>
          <w:rFonts w:eastAsia="Times New Roman" w:cs="Times New Roman"/>
          <w:sz w:val="28"/>
          <w:szCs w:val="28"/>
          <w:lang w:eastAsia="uk-UA"/>
        </w:rPr>
        <w:t xml:space="preserve">Основні </w:t>
      </w:r>
      <w:r>
        <w:rPr>
          <w:rFonts w:eastAsia="Times New Roman" w:cs="Times New Roman"/>
          <w:sz w:val="28"/>
          <w:szCs w:val="28"/>
          <w:lang w:eastAsia="uk-UA"/>
        </w:rPr>
        <w:t>напрямки розвитку на 2020 і 2021 роки</w:t>
      </w:r>
      <w:r w:rsidRPr="00813E59">
        <w:rPr>
          <w:rFonts w:eastAsia="Times New Roman" w:cs="Times New Roman"/>
          <w:sz w:val="28"/>
          <w:szCs w:val="28"/>
          <w:lang w:eastAsia="uk-UA"/>
        </w:rPr>
        <w:t>: п</w:t>
      </w:r>
      <w:r w:rsidRPr="00813E59">
        <w:rPr>
          <w:rFonts w:cs="Times New Roman"/>
          <w:color w:val="000000"/>
          <w:sz w:val="28"/>
          <w:szCs w:val="28"/>
        </w:rPr>
        <w:t>олітика у сфері культури спрямовуватиметься на відродження і збереження народної творчості, самобутності традицій, удосконалення структури управління галуззю, підготовку кваліфікованих кадрів, істотне зміцнення матеріальної бази закладів та установ культури, тісну взаємодію всіх зацікавлених відомств і громадських організацій у вирішенні завдань розвитку культури, посилення підтримки національної культури і мистецтва, наукових досліджень у сфері культури,  формування цілісного національного культурного простору та активізацію міжнародних зв’язків митців та діячів культури</w:t>
      </w:r>
      <w:r>
        <w:rPr>
          <w:rFonts w:cs="Times New Roman"/>
          <w:color w:val="000000"/>
          <w:sz w:val="28"/>
          <w:szCs w:val="28"/>
        </w:rPr>
        <w:t>.</w:t>
      </w:r>
    </w:p>
    <w:p w:rsidR="00CE1D70" w:rsidRPr="0015176A" w:rsidRDefault="00CE1D70" w:rsidP="00CE1D70">
      <w:pPr>
        <w:ind w:firstLine="708"/>
        <w:jc w:val="both"/>
        <w:rPr>
          <w:rFonts w:eastAsia="Times New Roman" w:cs="Times New Roman"/>
          <w:sz w:val="4"/>
          <w:szCs w:val="16"/>
          <w:lang w:eastAsia="uk-UA"/>
        </w:rPr>
      </w:pPr>
    </w:p>
    <w:p w:rsidR="00CE1D70" w:rsidRPr="00FD1030" w:rsidRDefault="00CE1D70" w:rsidP="00CE1D70">
      <w:pPr>
        <w:jc w:val="center"/>
        <w:rPr>
          <w:rFonts w:cs="Times New Roman"/>
          <w:b/>
          <w:sz w:val="28"/>
          <w:szCs w:val="28"/>
        </w:rPr>
      </w:pPr>
      <w:r w:rsidRPr="00FD1030">
        <w:rPr>
          <w:rFonts w:cs="Times New Roman"/>
          <w:b/>
          <w:sz w:val="28"/>
          <w:szCs w:val="28"/>
        </w:rPr>
        <w:t>Осно</w:t>
      </w:r>
      <w:r>
        <w:rPr>
          <w:rFonts w:cs="Times New Roman"/>
          <w:b/>
          <w:sz w:val="28"/>
          <w:szCs w:val="28"/>
        </w:rPr>
        <w:t>вні показники розвитку культури</w:t>
      </w:r>
    </w:p>
    <w:tbl>
      <w:tblPr>
        <w:tblW w:w="9526" w:type="dxa"/>
        <w:tblInd w:w="108" w:type="dxa"/>
        <w:tblLayout w:type="fixed"/>
        <w:tblLook w:val="0000" w:firstRow="0" w:lastRow="0" w:firstColumn="0" w:lastColumn="0" w:noHBand="0" w:noVBand="0"/>
      </w:tblPr>
      <w:tblGrid>
        <w:gridCol w:w="3431"/>
        <w:gridCol w:w="1069"/>
        <w:gridCol w:w="1156"/>
        <w:gridCol w:w="1184"/>
        <w:gridCol w:w="1316"/>
        <w:gridCol w:w="1370"/>
      </w:tblGrid>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jc w:val="center"/>
              <w:rPr>
                <w:rFonts w:cs="Times New Roman"/>
                <w:b/>
                <w:sz w:val="28"/>
                <w:szCs w:val="28"/>
              </w:rPr>
            </w:pPr>
            <w:r w:rsidRPr="00FD1030">
              <w:rPr>
                <w:rFonts w:cs="Times New Roman"/>
                <w:b/>
                <w:sz w:val="28"/>
                <w:szCs w:val="28"/>
              </w:rPr>
              <w:t>Показники</w:t>
            </w:r>
          </w:p>
        </w:tc>
        <w:tc>
          <w:tcPr>
            <w:tcW w:w="1069"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jc w:val="center"/>
              <w:rPr>
                <w:rFonts w:cs="Times New Roman"/>
                <w:b/>
                <w:sz w:val="28"/>
                <w:szCs w:val="28"/>
              </w:rPr>
            </w:pPr>
            <w:r w:rsidRPr="00FD1030">
              <w:rPr>
                <w:rFonts w:cs="Times New Roman"/>
                <w:b/>
                <w:sz w:val="28"/>
                <w:szCs w:val="28"/>
              </w:rPr>
              <w:t>Один.</w:t>
            </w:r>
          </w:p>
          <w:p w:rsidR="00CE1D70" w:rsidRPr="00FD1030" w:rsidRDefault="00CE1D70" w:rsidP="00CE1D70">
            <w:pPr>
              <w:jc w:val="center"/>
              <w:rPr>
                <w:rFonts w:cs="Times New Roman"/>
                <w:b/>
                <w:sz w:val="28"/>
                <w:szCs w:val="28"/>
              </w:rPr>
            </w:pPr>
            <w:r w:rsidRPr="00FD1030">
              <w:rPr>
                <w:rFonts w:cs="Times New Roman"/>
                <w:b/>
                <w:sz w:val="28"/>
                <w:szCs w:val="28"/>
              </w:rPr>
              <w:t>виміру</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jc w:val="center"/>
              <w:rPr>
                <w:rFonts w:cs="Times New Roman"/>
                <w:b/>
                <w:sz w:val="28"/>
                <w:szCs w:val="28"/>
              </w:rPr>
            </w:pPr>
            <w:r>
              <w:rPr>
                <w:rFonts w:cs="Times New Roman"/>
                <w:b/>
                <w:sz w:val="28"/>
                <w:szCs w:val="28"/>
              </w:rPr>
              <w:t>2017</w:t>
            </w:r>
            <w:r w:rsidRPr="00FD1030">
              <w:rPr>
                <w:rFonts w:cs="Times New Roman"/>
                <w:b/>
                <w:sz w:val="28"/>
                <w:szCs w:val="28"/>
              </w:rPr>
              <w:t xml:space="preserve"> рік</w:t>
            </w:r>
          </w:p>
          <w:p w:rsidR="00CE1D70" w:rsidRPr="00FD1030" w:rsidRDefault="00CE1D70" w:rsidP="00CE1D70">
            <w:pPr>
              <w:jc w:val="center"/>
              <w:rPr>
                <w:rFonts w:cs="Times New Roman"/>
                <w:b/>
                <w:sz w:val="28"/>
                <w:szCs w:val="28"/>
              </w:rPr>
            </w:pPr>
            <w:r w:rsidRPr="00FD1030">
              <w:rPr>
                <w:rFonts w:cs="Times New Roman"/>
                <w:b/>
                <w:sz w:val="28"/>
                <w:szCs w:val="28"/>
              </w:rPr>
              <w:t>факт</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jc w:val="center"/>
              <w:rPr>
                <w:rFonts w:cs="Times New Roman"/>
                <w:b/>
                <w:sz w:val="28"/>
                <w:szCs w:val="28"/>
              </w:rPr>
            </w:pPr>
            <w:r>
              <w:rPr>
                <w:rFonts w:cs="Times New Roman"/>
                <w:b/>
                <w:sz w:val="28"/>
                <w:szCs w:val="28"/>
              </w:rPr>
              <w:t>2018</w:t>
            </w:r>
            <w:r w:rsidRPr="00FD1030">
              <w:rPr>
                <w:rFonts w:cs="Times New Roman"/>
                <w:b/>
                <w:sz w:val="28"/>
                <w:szCs w:val="28"/>
              </w:rPr>
              <w:t xml:space="preserve"> рік</w:t>
            </w:r>
          </w:p>
          <w:p w:rsidR="00CE1D70" w:rsidRPr="00FD1030" w:rsidRDefault="00CE1D70" w:rsidP="00CE1D70">
            <w:pPr>
              <w:jc w:val="center"/>
              <w:rPr>
                <w:rFonts w:cs="Times New Roman"/>
                <w:b/>
                <w:sz w:val="28"/>
                <w:szCs w:val="28"/>
              </w:rPr>
            </w:pPr>
            <w:r w:rsidRPr="00FD1030">
              <w:rPr>
                <w:rFonts w:cs="Times New Roman"/>
                <w:b/>
                <w:sz w:val="28"/>
                <w:szCs w:val="28"/>
              </w:rPr>
              <w:t>факт</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jc w:val="center"/>
              <w:rPr>
                <w:rFonts w:cs="Times New Roman"/>
                <w:b/>
                <w:sz w:val="28"/>
                <w:szCs w:val="28"/>
              </w:rPr>
            </w:pPr>
            <w:r>
              <w:rPr>
                <w:rFonts w:cs="Times New Roman"/>
                <w:b/>
                <w:sz w:val="28"/>
                <w:szCs w:val="28"/>
              </w:rPr>
              <w:t>2019</w:t>
            </w:r>
            <w:r w:rsidRPr="00FD1030">
              <w:rPr>
                <w:rFonts w:cs="Times New Roman"/>
                <w:b/>
                <w:sz w:val="28"/>
                <w:szCs w:val="28"/>
              </w:rPr>
              <w:t xml:space="preserve"> рік </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snapToGrid w:val="0"/>
              <w:jc w:val="center"/>
              <w:rPr>
                <w:rFonts w:cs="Times New Roman"/>
                <w:b/>
                <w:sz w:val="28"/>
                <w:szCs w:val="28"/>
              </w:rPr>
            </w:pPr>
            <w:r>
              <w:rPr>
                <w:rFonts w:cs="Times New Roman"/>
                <w:b/>
                <w:sz w:val="28"/>
                <w:szCs w:val="28"/>
              </w:rPr>
              <w:t>2019рік у %  до 2018</w:t>
            </w:r>
            <w:r w:rsidRPr="00FD1030">
              <w:rPr>
                <w:rFonts w:cs="Times New Roman"/>
                <w:b/>
                <w:sz w:val="28"/>
                <w:szCs w:val="28"/>
              </w:rPr>
              <w:t xml:space="preserve"> року</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i/>
                <w:sz w:val="28"/>
                <w:szCs w:val="28"/>
              </w:rPr>
            </w:pPr>
            <w:r w:rsidRPr="00FD1030">
              <w:rPr>
                <w:rFonts w:cs="Times New Roman"/>
                <w:sz w:val="28"/>
                <w:szCs w:val="28"/>
              </w:rPr>
              <w:t>Кількість масових та універсальних бібліотек</w:t>
            </w:r>
            <w:r w:rsidRPr="00FD1030">
              <w:rPr>
                <w:rFonts w:cs="Times New Roman"/>
                <w:i/>
                <w:sz w:val="28"/>
                <w:szCs w:val="28"/>
              </w:rPr>
              <w:t xml:space="preserve"> всього:</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8</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7</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12</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171,4</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i/>
                <w:sz w:val="28"/>
                <w:szCs w:val="28"/>
              </w:rPr>
            </w:pPr>
            <w:r w:rsidRPr="00FD1030">
              <w:rPr>
                <w:rFonts w:cs="Times New Roman"/>
                <w:i/>
                <w:sz w:val="28"/>
                <w:szCs w:val="28"/>
              </w:rPr>
              <w:t>у тому числі :</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spacing w:line="200" w:lineRule="atLeast"/>
              <w:rPr>
                <w:rFonts w:cs="Times New Roman"/>
                <w:sz w:val="28"/>
                <w:szCs w:val="28"/>
              </w:rPr>
            </w:pP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spacing w:line="200" w:lineRule="atLeast"/>
              <w:rPr>
                <w:rFonts w:cs="Times New Roman"/>
                <w:sz w:val="28"/>
                <w:szCs w:val="28"/>
              </w:rPr>
            </w:pP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spacing w:line="200" w:lineRule="atLeast"/>
              <w:rPr>
                <w:rFonts w:cs="Times New Roman"/>
                <w:sz w:val="28"/>
                <w:szCs w:val="28"/>
              </w:rPr>
            </w:pP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snapToGrid w:val="0"/>
              <w:spacing w:line="200" w:lineRule="atLeast"/>
              <w:rPr>
                <w:rFonts w:cs="Times New Roman"/>
                <w:sz w:val="28"/>
                <w:szCs w:val="28"/>
              </w:rPr>
            </w:pP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 у міських поселеннях</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8</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7</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7</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100,0</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 у сільській місцевості</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5</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szCs w:val="28"/>
              </w:rPr>
            </w:pPr>
            <w:r>
              <w:rPr>
                <w:szCs w:val="28"/>
              </w:rPr>
              <w:t>-</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Книжковий фонд  бібліотек</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sidRPr="00FD1030">
              <w:rPr>
                <w:rFonts w:cs="Times New Roman"/>
                <w:sz w:val="28"/>
                <w:szCs w:val="28"/>
              </w:rPr>
              <w:t xml:space="preserve"> прим.</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240491</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234006</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273000</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116,7</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Кількість читачів</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sidRPr="00FD1030">
              <w:rPr>
                <w:rFonts w:cs="Times New Roman"/>
                <w:sz w:val="28"/>
                <w:szCs w:val="28"/>
              </w:rPr>
              <w:t xml:space="preserve"> осіб</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21206</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20323</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226</w:t>
            </w:r>
            <w:r w:rsidRPr="00FD1030">
              <w:rPr>
                <w:rStyle w:val="CharStyle19"/>
                <w:rFonts w:eastAsia="Arial Narrow"/>
                <w:szCs w:val="28"/>
              </w:rPr>
              <w:t>00</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111,2</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i/>
                <w:sz w:val="28"/>
                <w:szCs w:val="28"/>
              </w:rPr>
            </w:pPr>
            <w:r w:rsidRPr="00FD1030">
              <w:rPr>
                <w:rFonts w:cs="Times New Roman"/>
                <w:sz w:val="28"/>
                <w:szCs w:val="28"/>
              </w:rPr>
              <w:t>Кількість закладів культури клубного типу,</w:t>
            </w:r>
            <w:r w:rsidRPr="00FD1030">
              <w:rPr>
                <w:rFonts w:cs="Times New Roman"/>
                <w:i/>
                <w:sz w:val="28"/>
                <w:szCs w:val="28"/>
              </w:rPr>
              <w:t>всього:</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8"/>
                <w:szCs w:val="28"/>
              </w:rPr>
            </w:pPr>
            <w:r>
              <w:rPr>
                <w:rStyle w:val="CharStyle18"/>
                <w:szCs w:val="28"/>
              </w:rPr>
              <w:t>7</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100,0</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i/>
                <w:sz w:val="28"/>
                <w:szCs w:val="28"/>
              </w:rPr>
            </w:pPr>
            <w:r w:rsidRPr="00FD1030">
              <w:rPr>
                <w:rFonts w:cs="Times New Roman"/>
                <w:i/>
                <w:sz w:val="28"/>
                <w:szCs w:val="28"/>
              </w:rPr>
              <w:t>у тому числі:</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spacing w:line="200" w:lineRule="atLeast"/>
              <w:rPr>
                <w:rFonts w:cs="Times New Roman"/>
                <w:sz w:val="28"/>
                <w:szCs w:val="28"/>
              </w:rPr>
            </w:pP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spacing w:line="200" w:lineRule="atLeast"/>
              <w:rPr>
                <w:rFonts w:cs="Times New Roman"/>
                <w:sz w:val="28"/>
                <w:szCs w:val="28"/>
              </w:rPr>
            </w:pP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snapToGrid w:val="0"/>
              <w:spacing w:line="200" w:lineRule="atLeast"/>
              <w:rPr>
                <w:rFonts w:cs="Times New Roman"/>
                <w:sz w:val="28"/>
                <w:szCs w:val="28"/>
              </w:rPr>
            </w:pP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snapToGrid w:val="0"/>
              <w:spacing w:line="200" w:lineRule="atLeast"/>
              <w:rPr>
                <w:rFonts w:cs="Times New Roman"/>
                <w:sz w:val="28"/>
                <w:szCs w:val="28"/>
              </w:rPr>
            </w:pP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у міських поселеннях</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100,0</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у сільській місцевості</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Pr>
                <w:rStyle w:val="CharStyle21"/>
                <w:rFonts w:eastAsia="Tahoma"/>
                <w:color w:val="auto"/>
                <w:sz w:val="28"/>
                <w:szCs w:val="28"/>
              </w:rPr>
              <w:t>6</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Музеї</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100,0</w:t>
            </w:r>
          </w:p>
        </w:tc>
      </w:tr>
      <w:tr w:rsidR="00CE1D70" w:rsidRPr="00FD1030" w:rsidTr="00CE1D70">
        <w:trPr>
          <w:trHeight w:val="148"/>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Кількість відвідувань музеївнаселенням</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sidRPr="00FD1030">
              <w:rPr>
                <w:rFonts w:cs="Times New Roman"/>
                <w:sz w:val="28"/>
                <w:szCs w:val="28"/>
              </w:rPr>
              <w:t>відвід.</w:t>
            </w:r>
          </w:p>
          <w:p w:rsidR="00CE1D70" w:rsidRPr="00FD1030" w:rsidRDefault="00CE1D70" w:rsidP="00CE1D70">
            <w:pPr>
              <w:jc w:val="center"/>
              <w:rPr>
                <w:rFonts w:cs="Times New Roman"/>
                <w:sz w:val="28"/>
                <w:szCs w:val="28"/>
              </w:rPr>
            </w:pPr>
            <w:r w:rsidRPr="00FD1030">
              <w:rPr>
                <w:rFonts w:cs="Times New Roman"/>
                <w:sz w:val="28"/>
                <w:szCs w:val="28"/>
              </w:rPr>
              <w:t xml:space="preserve"> за рік </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161</w:t>
            </w:r>
            <w:r w:rsidRPr="00FD1030">
              <w:rPr>
                <w:rStyle w:val="CharStyle19"/>
                <w:rFonts w:eastAsia="Arial Narrow"/>
                <w:szCs w:val="28"/>
              </w:rPr>
              <w:t>00</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165</w:t>
            </w:r>
            <w:r w:rsidRPr="00FD1030">
              <w:rPr>
                <w:rStyle w:val="CharStyle19"/>
                <w:rFonts w:eastAsia="Arial Narrow"/>
                <w:szCs w:val="28"/>
              </w:rPr>
              <w:t>00</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1660</w:t>
            </w:r>
            <w:r w:rsidRPr="00FD1030">
              <w:rPr>
                <w:rStyle w:val="CharStyle19"/>
                <w:rFonts w:eastAsia="Arial Narrow"/>
                <w:szCs w:val="28"/>
              </w:rPr>
              <w:t>0</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100,6</w:t>
            </w:r>
          </w:p>
        </w:tc>
      </w:tr>
      <w:tr w:rsidR="00CE1D70" w:rsidRPr="00FD1030" w:rsidTr="00CE1D70">
        <w:trPr>
          <w:trHeight w:val="265"/>
        </w:trPr>
        <w:tc>
          <w:tcPr>
            <w:tcW w:w="3431" w:type="dxa"/>
            <w:vMerge w:val="restart"/>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Кількість театрів</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r>
      <w:tr w:rsidR="00CE1D70" w:rsidRPr="00FD1030" w:rsidTr="00CE1D70">
        <w:trPr>
          <w:trHeight w:val="159"/>
        </w:trPr>
        <w:tc>
          <w:tcPr>
            <w:tcW w:w="3431" w:type="dxa"/>
            <w:vMerge/>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sidRPr="00FD1030">
              <w:rPr>
                <w:rFonts w:cs="Times New Roman"/>
                <w:sz w:val="28"/>
                <w:szCs w:val="28"/>
              </w:rPr>
              <w:t>місць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21"/>
                <w:rFonts w:eastAsia="Tahoma"/>
                <w:color w:val="auto"/>
                <w:sz w:val="28"/>
                <w:szCs w:val="28"/>
              </w:rPr>
            </w:pPr>
            <w:r w:rsidRPr="00FD1030">
              <w:rPr>
                <w:rStyle w:val="CharStyle21"/>
                <w:rFonts w:eastAsia="Tahoma"/>
                <w:color w:val="auto"/>
                <w:sz w:val="28"/>
                <w:szCs w:val="28"/>
              </w:rPr>
              <w:t>-</w:t>
            </w:r>
          </w:p>
        </w:tc>
      </w:tr>
      <w:tr w:rsidR="00CE1D70" w:rsidRPr="00FD1030" w:rsidTr="00CE1D70">
        <w:trPr>
          <w:trHeight w:val="375"/>
        </w:trPr>
        <w:tc>
          <w:tcPr>
            <w:tcW w:w="3431" w:type="dxa"/>
            <w:vMerge w:val="restart"/>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Кількість концертних (філармонічних ) залів</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w:t>
            </w:r>
          </w:p>
        </w:tc>
      </w:tr>
      <w:tr w:rsidR="00CE1D70" w:rsidRPr="00FD1030" w:rsidTr="00CE1D70">
        <w:trPr>
          <w:trHeight w:val="255"/>
        </w:trPr>
        <w:tc>
          <w:tcPr>
            <w:tcW w:w="3431" w:type="dxa"/>
            <w:vMerge/>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r w:rsidRPr="00FD1030">
              <w:rPr>
                <w:rFonts w:cs="Times New Roman"/>
                <w:sz w:val="28"/>
                <w:szCs w:val="28"/>
              </w:rPr>
              <w:t>місць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w:t>
            </w:r>
          </w:p>
        </w:tc>
      </w:tr>
      <w:tr w:rsidR="00CE1D70" w:rsidRPr="00FD1030" w:rsidTr="00CE1D70">
        <w:trPr>
          <w:trHeight w:val="255"/>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Кількість  шкіл початкової спеціалізованої мистець</w:t>
            </w:r>
            <w:r w:rsidRPr="00FD1030">
              <w:rPr>
                <w:rFonts w:cs="Times New Roman"/>
                <w:sz w:val="28"/>
                <w:szCs w:val="28"/>
              </w:rPr>
              <w:softHyphen/>
              <w:t>кої освіти</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jc w:val="center"/>
              <w:rPr>
                <w:rFonts w:cs="Times New Roman"/>
                <w:sz w:val="28"/>
                <w:szCs w:val="28"/>
              </w:rPr>
            </w:pPr>
            <w:r>
              <w:rPr>
                <w:rFonts w:cs="Times New Roman"/>
                <w:sz w:val="28"/>
                <w:szCs w:val="28"/>
              </w:rPr>
              <w:t>од-ць</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3</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3</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3</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100,0</w:t>
            </w:r>
          </w:p>
        </w:tc>
      </w:tr>
      <w:tr w:rsidR="00CE1D70" w:rsidRPr="00FD1030" w:rsidTr="00CE1D70">
        <w:trPr>
          <w:trHeight w:val="255"/>
        </w:trPr>
        <w:tc>
          <w:tcPr>
            <w:tcW w:w="3431"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rPr>
                <w:rFonts w:cs="Times New Roman"/>
                <w:sz w:val="28"/>
                <w:szCs w:val="28"/>
              </w:rPr>
            </w:pPr>
            <w:r w:rsidRPr="00FD1030">
              <w:rPr>
                <w:rFonts w:cs="Times New Roman"/>
                <w:sz w:val="28"/>
                <w:szCs w:val="28"/>
              </w:rPr>
              <w:t>Кількість учнів у школах</w:t>
            </w:r>
          </w:p>
          <w:p w:rsidR="00CE1D70" w:rsidRPr="00FD1030" w:rsidRDefault="00CE1D70" w:rsidP="00CE1D70">
            <w:pPr>
              <w:rPr>
                <w:rFonts w:cs="Times New Roman"/>
                <w:sz w:val="28"/>
                <w:szCs w:val="28"/>
              </w:rPr>
            </w:pPr>
            <w:r w:rsidRPr="00FD1030">
              <w:rPr>
                <w:rFonts w:cs="Times New Roman"/>
                <w:sz w:val="28"/>
                <w:szCs w:val="28"/>
              </w:rPr>
              <w:t>початкової спеціалізованої</w:t>
            </w:r>
          </w:p>
          <w:p w:rsidR="00CE1D70" w:rsidRPr="00FD1030" w:rsidRDefault="00CE1D70" w:rsidP="00CE1D70">
            <w:pPr>
              <w:rPr>
                <w:rFonts w:cs="Times New Roman"/>
                <w:sz w:val="28"/>
                <w:szCs w:val="28"/>
              </w:rPr>
            </w:pPr>
            <w:r w:rsidRPr="00FD1030">
              <w:rPr>
                <w:rFonts w:cs="Times New Roman"/>
                <w:sz w:val="28"/>
                <w:szCs w:val="28"/>
              </w:rPr>
              <w:t>мистецької освіти</w:t>
            </w:r>
          </w:p>
        </w:tc>
        <w:tc>
          <w:tcPr>
            <w:tcW w:w="1069" w:type="dxa"/>
            <w:tcBorders>
              <w:top w:val="single" w:sz="4" w:space="0" w:color="000000"/>
              <w:left w:val="single" w:sz="4" w:space="0" w:color="000000"/>
              <w:bottom w:val="single" w:sz="4" w:space="0" w:color="000000"/>
            </w:tcBorders>
            <w:shd w:val="clear" w:color="auto" w:fill="auto"/>
          </w:tcPr>
          <w:p w:rsidR="00CE1D70" w:rsidRPr="00FD1030" w:rsidRDefault="00CE1D70" w:rsidP="00CE1D70">
            <w:pPr>
              <w:snapToGrid w:val="0"/>
              <w:jc w:val="center"/>
              <w:rPr>
                <w:rFonts w:cs="Times New Roman"/>
                <w:sz w:val="28"/>
                <w:szCs w:val="28"/>
              </w:rPr>
            </w:pPr>
          </w:p>
          <w:p w:rsidR="00CE1D70" w:rsidRPr="00FD1030" w:rsidRDefault="00CE1D70" w:rsidP="00CE1D70">
            <w:pPr>
              <w:jc w:val="center"/>
              <w:rPr>
                <w:rFonts w:cs="Times New Roman"/>
                <w:sz w:val="28"/>
                <w:szCs w:val="28"/>
              </w:rPr>
            </w:pPr>
            <w:r w:rsidRPr="00FD1030">
              <w:rPr>
                <w:rFonts w:cs="Times New Roman"/>
                <w:sz w:val="28"/>
                <w:szCs w:val="28"/>
              </w:rPr>
              <w:t>осіб</w:t>
            </w:r>
          </w:p>
        </w:tc>
        <w:tc>
          <w:tcPr>
            <w:tcW w:w="115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86</w:t>
            </w:r>
            <w:r w:rsidRPr="00FD1030">
              <w:rPr>
                <w:rStyle w:val="CharStyle19"/>
                <w:rFonts w:eastAsia="Arial Narrow"/>
                <w:szCs w:val="28"/>
              </w:rPr>
              <w:t>5</w:t>
            </w:r>
          </w:p>
        </w:tc>
        <w:tc>
          <w:tcPr>
            <w:tcW w:w="1184"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86</w:t>
            </w:r>
            <w:r w:rsidRPr="00FD1030">
              <w:rPr>
                <w:rStyle w:val="CharStyle19"/>
                <w:rFonts w:eastAsia="Arial Narrow"/>
                <w:szCs w:val="28"/>
              </w:rPr>
              <w:t>5</w:t>
            </w:r>
          </w:p>
        </w:tc>
        <w:tc>
          <w:tcPr>
            <w:tcW w:w="1316" w:type="dxa"/>
            <w:tcBorders>
              <w:top w:val="single" w:sz="4" w:space="0" w:color="000000"/>
              <w:left w:val="single" w:sz="4" w:space="0" w:color="000000"/>
              <w:bottom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Pr>
                <w:rStyle w:val="CharStyle19"/>
                <w:rFonts w:eastAsia="Arial Narrow"/>
                <w:szCs w:val="28"/>
              </w:rPr>
              <w:t>86</w:t>
            </w:r>
            <w:r w:rsidRPr="00FD1030">
              <w:rPr>
                <w:rStyle w:val="CharStyle19"/>
                <w:rFonts w:eastAsia="Arial Narrow"/>
                <w:szCs w:val="28"/>
              </w:rPr>
              <w:t>5</w:t>
            </w:r>
          </w:p>
        </w:tc>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D70" w:rsidRPr="00FD1030" w:rsidRDefault="00CE1D70" w:rsidP="00CE1D70">
            <w:pPr>
              <w:pStyle w:val="a5"/>
              <w:snapToGrid w:val="0"/>
              <w:spacing w:line="200" w:lineRule="atLeast"/>
              <w:jc w:val="center"/>
              <w:rPr>
                <w:rStyle w:val="CharStyle19"/>
                <w:rFonts w:eastAsia="Arial Narrow"/>
                <w:szCs w:val="28"/>
              </w:rPr>
            </w:pPr>
            <w:r w:rsidRPr="00FD1030">
              <w:rPr>
                <w:rStyle w:val="CharStyle19"/>
                <w:rFonts w:eastAsia="Arial Narrow"/>
                <w:szCs w:val="28"/>
              </w:rPr>
              <w:t>100,0</w:t>
            </w:r>
          </w:p>
        </w:tc>
      </w:tr>
    </w:tbl>
    <w:p w:rsidR="00CE1D70" w:rsidRDefault="00CE1D70" w:rsidP="00CE1D70">
      <w:pPr>
        <w:autoSpaceDE w:val="0"/>
        <w:jc w:val="both"/>
        <w:rPr>
          <w:rFonts w:cs="Times New Roman"/>
          <w:b/>
          <w:bCs/>
          <w:sz w:val="28"/>
          <w:szCs w:val="28"/>
        </w:rPr>
      </w:pPr>
    </w:p>
    <w:p w:rsidR="00CE1D70" w:rsidRPr="00FE268E" w:rsidRDefault="00CE1D70" w:rsidP="00CE1D70">
      <w:pPr>
        <w:autoSpaceDE w:val="0"/>
        <w:jc w:val="both"/>
        <w:rPr>
          <w:rFonts w:cs="Times New Roman"/>
          <w:b/>
          <w:bCs/>
          <w:sz w:val="28"/>
          <w:szCs w:val="28"/>
        </w:rPr>
      </w:pPr>
      <w:r>
        <w:rPr>
          <w:rFonts w:cs="Times New Roman"/>
          <w:b/>
          <w:bCs/>
          <w:sz w:val="28"/>
          <w:szCs w:val="28"/>
        </w:rPr>
        <w:t xml:space="preserve">16. </w:t>
      </w:r>
      <w:r w:rsidRPr="00AB75A9">
        <w:rPr>
          <w:rFonts w:cs="Times New Roman"/>
          <w:b/>
          <w:bCs/>
          <w:sz w:val="28"/>
          <w:szCs w:val="28"/>
        </w:rPr>
        <w:t>Охорона здоров’я, материнства та дитинства</w:t>
      </w:r>
    </w:p>
    <w:p w:rsidR="00CE1D70" w:rsidRPr="00AB75A9" w:rsidRDefault="00CE1D70" w:rsidP="00CE1D70">
      <w:pPr>
        <w:pStyle w:val="1d"/>
        <w:numPr>
          <w:ilvl w:val="0"/>
          <w:numId w:val="5"/>
        </w:numPr>
        <w:tabs>
          <w:tab w:val="clear" w:pos="0"/>
          <w:tab w:val="num" w:pos="-284"/>
        </w:tabs>
        <w:suppressAutoHyphens w:val="0"/>
        <w:ind w:left="0" w:firstLine="567"/>
        <w:jc w:val="both"/>
        <w:rPr>
          <w:lang w:val="uk-UA"/>
        </w:rPr>
      </w:pPr>
      <w:r w:rsidRPr="00AB75A9">
        <w:rPr>
          <w:lang w:val="uk-UA"/>
        </w:rPr>
        <w:t>закупівля комп’ютерного обладнання, програмного забезпечення для впровадження електронного реєстру пацієнтів, електронних черг та медичного документообігу установою;</w:t>
      </w:r>
    </w:p>
    <w:p w:rsidR="00CE1D70" w:rsidRPr="00AB75A9" w:rsidRDefault="00CE1D70" w:rsidP="00CE1D70">
      <w:pPr>
        <w:pStyle w:val="1d"/>
        <w:numPr>
          <w:ilvl w:val="0"/>
          <w:numId w:val="5"/>
        </w:numPr>
        <w:tabs>
          <w:tab w:val="clear" w:pos="0"/>
          <w:tab w:val="num" w:pos="-284"/>
        </w:tabs>
        <w:suppressAutoHyphens w:val="0"/>
        <w:ind w:left="0" w:firstLine="567"/>
        <w:jc w:val="both"/>
        <w:rPr>
          <w:lang w:val="uk-UA"/>
        </w:rPr>
      </w:pPr>
      <w:r>
        <w:rPr>
          <w:lang w:val="uk-UA"/>
        </w:rPr>
        <w:t>в</w:t>
      </w:r>
      <w:r w:rsidRPr="00AB75A9">
        <w:rPr>
          <w:lang w:val="uk-UA"/>
        </w:rPr>
        <w:t>едення електронного реєстр</w:t>
      </w:r>
      <w:r>
        <w:rPr>
          <w:lang w:val="uk-UA"/>
        </w:rPr>
        <w:t>у пацієнтів на первинному рівні</w:t>
      </w:r>
      <w:r w:rsidRPr="00AB75A9">
        <w:rPr>
          <w:lang w:val="uk-UA"/>
        </w:rPr>
        <w:t xml:space="preserve"> </w:t>
      </w:r>
      <w:r>
        <w:rPr>
          <w:lang w:val="uk-UA"/>
        </w:rPr>
        <w:t xml:space="preserve">та продовження ведення </w:t>
      </w:r>
      <w:r w:rsidRPr="00AB75A9">
        <w:rPr>
          <w:lang w:val="uk-UA"/>
        </w:rPr>
        <w:t>електронного типу медичної документації для пацієнта;</w:t>
      </w:r>
    </w:p>
    <w:p w:rsidR="00CE1D70" w:rsidRPr="00AB75A9" w:rsidRDefault="00CE1D70" w:rsidP="00CE1D70">
      <w:pPr>
        <w:pStyle w:val="1d"/>
        <w:numPr>
          <w:ilvl w:val="0"/>
          <w:numId w:val="5"/>
        </w:numPr>
        <w:tabs>
          <w:tab w:val="clear" w:pos="0"/>
          <w:tab w:val="num" w:pos="-284"/>
        </w:tabs>
        <w:suppressAutoHyphens w:val="0"/>
        <w:ind w:left="0" w:firstLine="567"/>
        <w:jc w:val="both"/>
        <w:rPr>
          <w:lang w:val="uk-UA"/>
        </w:rPr>
      </w:pPr>
      <w:r w:rsidRPr="00AB75A9">
        <w:rPr>
          <w:lang w:val="uk-UA"/>
        </w:rPr>
        <w:t xml:space="preserve">забезпечення населення міста Коломиї </w:t>
      </w:r>
      <w:r>
        <w:rPr>
          <w:lang w:val="uk-UA"/>
        </w:rPr>
        <w:t xml:space="preserve">та приєднаних сільських територіальних громад </w:t>
      </w:r>
      <w:r w:rsidRPr="00AB75A9">
        <w:rPr>
          <w:lang w:val="uk-UA"/>
        </w:rPr>
        <w:t>доступними і наближеними до людей медичними послугами через розширення мережі амбулаторій загальної пр</w:t>
      </w:r>
      <w:r>
        <w:rPr>
          <w:lang w:val="uk-UA"/>
        </w:rPr>
        <w:t>актики сімейної медицини</w:t>
      </w:r>
      <w:r w:rsidRPr="00AB75A9">
        <w:rPr>
          <w:lang w:val="uk-UA"/>
        </w:rPr>
        <w:t>;</w:t>
      </w:r>
    </w:p>
    <w:p w:rsidR="00CE1D70" w:rsidRDefault="00CE1D70" w:rsidP="00CE1D70">
      <w:pPr>
        <w:widowControl/>
        <w:numPr>
          <w:ilvl w:val="0"/>
          <w:numId w:val="5"/>
        </w:numPr>
        <w:tabs>
          <w:tab w:val="clear" w:pos="0"/>
          <w:tab w:val="num" w:pos="-284"/>
        </w:tabs>
        <w:suppressAutoHyphens w:val="0"/>
        <w:autoSpaceDE w:val="0"/>
        <w:autoSpaceDN w:val="0"/>
        <w:adjustRightInd w:val="0"/>
        <w:ind w:left="0" w:firstLine="567"/>
        <w:jc w:val="both"/>
        <w:rPr>
          <w:rFonts w:cs="Times New Roman"/>
          <w:sz w:val="28"/>
          <w:szCs w:val="28"/>
          <w:lang w:eastAsia="zh-CN"/>
        </w:rPr>
      </w:pPr>
      <w:r w:rsidRPr="00AB75A9">
        <w:rPr>
          <w:rFonts w:cs="Times New Roman"/>
          <w:sz w:val="28"/>
          <w:szCs w:val="28"/>
          <w:lang w:eastAsia="zh-CN"/>
        </w:rPr>
        <w:t>придбання лабораторно-діагностичного обладнання та функціональної</w:t>
      </w:r>
      <w:r>
        <w:rPr>
          <w:rFonts w:cs="Times New Roman"/>
          <w:sz w:val="28"/>
          <w:szCs w:val="28"/>
          <w:lang w:eastAsia="zh-CN"/>
        </w:rPr>
        <w:t xml:space="preserve"> діагностики;</w:t>
      </w:r>
    </w:p>
    <w:p w:rsidR="00CE1D70" w:rsidRPr="00664162" w:rsidRDefault="00CE1D70" w:rsidP="00CE1D70">
      <w:pPr>
        <w:autoSpaceDE w:val="0"/>
        <w:autoSpaceDN w:val="0"/>
        <w:adjustRightInd w:val="0"/>
        <w:ind w:firstLine="567"/>
        <w:jc w:val="both"/>
        <w:rPr>
          <w:color w:val="FF0000"/>
          <w:spacing w:val="-8"/>
          <w:sz w:val="28"/>
          <w:szCs w:val="28"/>
        </w:rPr>
      </w:pPr>
      <w:r>
        <w:rPr>
          <w:rFonts w:cs="Times New Roman"/>
          <w:sz w:val="28"/>
          <w:szCs w:val="28"/>
        </w:rPr>
        <w:t>-</w:t>
      </w:r>
      <w:r w:rsidRPr="00664162">
        <w:rPr>
          <w:rFonts w:cs="Times New Roman"/>
          <w:sz w:val="28"/>
          <w:szCs w:val="28"/>
        </w:rPr>
        <w:t xml:space="preserve"> реалізація У</w:t>
      </w:r>
      <w:r>
        <w:rPr>
          <w:rFonts w:cs="Times New Roman"/>
          <w:sz w:val="28"/>
          <w:szCs w:val="28"/>
        </w:rPr>
        <w:t xml:space="preserve">рядової </w:t>
      </w:r>
      <w:r w:rsidRPr="00664162">
        <w:rPr>
          <w:rFonts w:cs="Times New Roman"/>
          <w:sz w:val="28"/>
          <w:szCs w:val="28"/>
        </w:rPr>
        <w:t>П</w:t>
      </w:r>
      <w:r>
        <w:rPr>
          <w:rFonts w:cs="Times New Roman"/>
          <w:sz w:val="28"/>
          <w:szCs w:val="28"/>
        </w:rPr>
        <w:t>рограми</w:t>
      </w:r>
      <w:r w:rsidRPr="00664162">
        <w:rPr>
          <w:rFonts w:cs="Times New Roman"/>
          <w:sz w:val="28"/>
          <w:szCs w:val="28"/>
        </w:rPr>
        <w:t xml:space="preserve"> «Доступні ліки» в </w:t>
      </w:r>
      <w:r>
        <w:rPr>
          <w:rFonts w:cs="Times New Roman"/>
          <w:bCs/>
          <w:sz w:val="28"/>
          <w:szCs w:val="28"/>
        </w:rPr>
        <w:t>територіальній громаді</w:t>
      </w:r>
      <w:r w:rsidRPr="00F822D6">
        <w:rPr>
          <w:rFonts w:cs="Times New Roman"/>
          <w:bCs/>
          <w:sz w:val="28"/>
          <w:szCs w:val="28"/>
        </w:rPr>
        <w:t xml:space="preserve"> міста Коломиї та приєднаних сільських територіальних громад</w:t>
      </w:r>
      <w:r>
        <w:rPr>
          <w:rFonts w:cs="Times New Roman"/>
          <w:bCs/>
          <w:sz w:val="28"/>
          <w:szCs w:val="28"/>
        </w:rPr>
        <w:t>.</w:t>
      </w:r>
    </w:p>
    <w:p w:rsidR="00CE1D70" w:rsidRPr="000A420A" w:rsidRDefault="00CE1D70" w:rsidP="00CE1D70">
      <w:pPr>
        <w:pStyle w:val="a5"/>
        <w:widowControl w:val="0"/>
        <w:spacing w:line="200" w:lineRule="atLeast"/>
        <w:jc w:val="both"/>
        <w:rPr>
          <w:rFonts w:eastAsia="Arial Narrow"/>
          <w:color w:val="000000"/>
          <w:sz w:val="20"/>
          <w:lang w:eastAsia="uk-UA" w:bidi="uk-UA"/>
        </w:rPr>
      </w:pPr>
    </w:p>
    <w:p w:rsidR="00CE1D70" w:rsidRDefault="00CE1D70" w:rsidP="00CE1D70">
      <w:pPr>
        <w:pStyle w:val="a5"/>
        <w:widowControl w:val="0"/>
        <w:spacing w:line="200" w:lineRule="atLeast"/>
        <w:jc w:val="both"/>
        <w:rPr>
          <w:rFonts w:eastAsia="Arial Narrow"/>
          <w:b/>
          <w:color w:val="000000"/>
          <w:szCs w:val="28"/>
          <w:lang w:eastAsia="uk-UA" w:bidi="uk-UA"/>
        </w:rPr>
      </w:pPr>
      <w:r>
        <w:rPr>
          <w:rFonts w:eastAsia="Arial Narrow"/>
          <w:b/>
          <w:color w:val="000000"/>
          <w:szCs w:val="28"/>
          <w:lang w:eastAsia="uk-UA" w:bidi="uk-UA"/>
        </w:rPr>
        <w:t xml:space="preserve">17. </w:t>
      </w:r>
      <w:r w:rsidRPr="003D1302">
        <w:rPr>
          <w:rFonts w:eastAsia="Arial Narrow"/>
          <w:b/>
          <w:color w:val="000000"/>
          <w:szCs w:val="28"/>
          <w:lang w:eastAsia="uk-UA" w:bidi="uk-UA"/>
        </w:rPr>
        <w:t>Молодіжна</w:t>
      </w:r>
      <w:r>
        <w:rPr>
          <w:rFonts w:eastAsia="Arial Narrow"/>
          <w:b/>
          <w:color w:val="000000"/>
          <w:szCs w:val="28"/>
          <w:lang w:eastAsia="uk-UA" w:bidi="uk-UA"/>
        </w:rPr>
        <w:t xml:space="preserve"> політика та оздоровлення дітей</w:t>
      </w:r>
    </w:p>
    <w:p w:rsidR="00CE1D70" w:rsidRPr="006D47D8" w:rsidRDefault="00CE1D70" w:rsidP="00CE1D70">
      <w:pPr>
        <w:pStyle w:val="36"/>
        <w:tabs>
          <w:tab w:val="left" w:pos="993"/>
        </w:tabs>
        <w:suppressAutoHyphens w:val="0"/>
        <w:spacing w:after="0" w:line="240" w:lineRule="auto"/>
        <w:ind w:left="0"/>
        <w:jc w:val="both"/>
        <w:rPr>
          <w:rFonts w:ascii="Times New Roman" w:hAnsi="Times New Roman"/>
          <w:b/>
          <w:bCs/>
          <w:sz w:val="16"/>
          <w:szCs w:val="16"/>
          <w:lang w:val="uk-UA"/>
        </w:rPr>
      </w:pPr>
    </w:p>
    <w:p w:rsidR="00CE1D70" w:rsidRPr="006A00F2" w:rsidRDefault="00CE1D70" w:rsidP="00CE1D70">
      <w:pPr>
        <w:pStyle w:val="a6"/>
        <w:numPr>
          <w:ilvl w:val="0"/>
          <w:numId w:val="5"/>
        </w:numPr>
        <w:tabs>
          <w:tab w:val="clear" w:pos="0"/>
          <w:tab w:val="num" w:pos="-284"/>
          <w:tab w:val="left" w:pos="284"/>
        </w:tabs>
        <w:ind w:left="0" w:firstLine="567"/>
        <w:jc w:val="both"/>
        <w:rPr>
          <w:lang w:eastAsia="uk-UA"/>
        </w:rPr>
      </w:pPr>
      <w:r w:rsidRPr="006A00F2">
        <w:rPr>
          <w:color w:val="000000"/>
          <w:sz w:val="28"/>
          <w:szCs w:val="28"/>
          <w:lang w:eastAsia="uk-UA"/>
        </w:rPr>
        <w:t>забезпечення реалізації на території міста державної молодіжної політики;</w:t>
      </w:r>
    </w:p>
    <w:p w:rsidR="00CE1D70" w:rsidRPr="006A00F2" w:rsidRDefault="00CE1D70" w:rsidP="00CE1D70">
      <w:pPr>
        <w:pStyle w:val="a6"/>
        <w:numPr>
          <w:ilvl w:val="0"/>
          <w:numId w:val="5"/>
        </w:numPr>
        <w:tabs>
          <w:tab w:val="num" w:pos="-284"/>
          <w:tab w:val="left" w:pos="0"/>
          <w:tab w:val="left" w:pos="284"/>
        </w:tabs>
        <w:ind w:left="0" w:firstLine="567"/>
        <w:jc w:val="both"/>
        <w:rPr>
          <w:lang w:eastAsia="uk-UA"/>
        </w:rPr>
      </w:pPr>
      <w:r w:rsidRPr="006A00F2">
        <w:rPr>
          <w:color w:val="000000"/>
          <w:sz w:val="28"/>
          <w:szCs w:val="28"/>
          <w:lang w:eastAsia="uk-UA"/>
        </w:rPr>
        <w:t>організація оздоровлення та відпочинку дітей пільгових категорій;</w:t>
      </w:r>
    </w:p>
    <w:p w:rsidR="00CE1D70" w:rsidRPr="006A00F2" w:rsidRDefault="00CE1D70" w:rsidP="00CE1D70">
      <w:pPr>
        <w:pStyle w:val="a6"/>
        <w:numPr>
          <w:ilvl w:val="0"/>
          <w:numId w:val="5"/>
        </w:numPr>
        <w:tabs>
          <w:tab w:val="num" w:pos="-284"/>
          <w:tab w:val="left" w:pos="0"/>
          <w:tab w:val="left" w:pos="284"/>
        </w:tabs>
        <w:ind w:left="0" w:firstLine="567"/>
        <w:jc w:val="both"/>
        <w:rPr>
          <w:lang w:eastAsia="uk-UA"/>
        </w:rPr>
      </w:pPr>
      <w:r w:rsidRPr="006A00F2">
        <w:rPr>
          <w:color w:val="000000"/>
          <w:sz w:val="28"/>
          <w:szCs w:val="28"/>
          <w:lang w:eastAsia="uk-UA"/>
        </w:rPr>
        <w:t>сприяння молодіжним громадським організаціям у реалізації проектів та заходів</w:t>
      </w:r>
      <w:r>
        <w:rPr>
          <w:color w:val="000000"/>
          <w:sz w:val="28"/>
          <w:szCs w:val="28"/>
          <w:lang w:eastAsia="uk-UA"/>
        </w:rPr>
        <w:t xml:space="preserve"> та підтримка співпраці з ними</w:t>
      </w:r>
      <w:r w:rsidRPr="006A00F2">
        <w:rPr>
          <w:color w:val="000000"/>
          <w:sz w:val="28"/>
          <w:szCs w:val="28"/>
          <w:lang w:eastAsia="uk-UA"/>
        </w:rPr>
        <w:t>;</w:t>
      </w:r>
    </w:p>
    <w:p w:rsidR="00CE1D70" w:rsidRPr="00321C4E" w:rsidRDefault="00CE1D70" w:rsidP="00CE1D70">
      <w:pPr>
        <w:pStyle w:val="a6"/>
        <w:numPr>
          <w:ilvl w:val="0"/>
          <w:numId w:val="5"/>
        </w:numPr>
        <w:tabs>
          <w:tab w:val="num" w:pos="-284"/>
          <w:tab w:val="left" w:pos="0"/>
          <w:tab w:val="left" w:pos="284"/>
        </w:tabs>
        <w:ind w:left="0" w:firstLine="567"/>
        <w:jc w:val="both"/>
        <w:rPr>
          <w:lang w:eastAsia="uk-UA"/>
        </w:rPr>
      </w:pPr>
      <w:r w:rsidRPr="006A00F2">
        <w:rPr>
          <w:color w:val="000000"/>
          <w:sz w:val="28"/>
          <w:szCs w:val="28"/>
          <w:lang w:eastAsia="uk-UA"/>
        </w:rPr>
        <w:t>формування здорового способу життя, забезпечення зайнятості молоді у вільний від навчання час, сприянн</w:t>
      </w:r>
      <w:r>
        <w:rPr>
          <w:color w:val="000000"/>
          <w:sz w:val="28"/>
          <w:szCs w:val="28"/>
          <w:lang w:eastAsia="uk-UA"/>
        </w:rPr>
        <w:t>я розвитку молодіжних ініціатив;</w:t>
      </w:r>
    </w:p>
    <w:p w:rsidR="00CE1D70" w:rsidRPr="00321C4E" w:rsidRDefault="00CE1D70" w:rsidP="00CE1D70">
      <w:pPr>
        <w:pStyle w:val="a6"/>
        <w:numPr>
          <w:ilvl w:val="0"/>
          <w:numId w:val="5"/>
        </w:numPr>
        <w:tabs>
          <w:tab w:val="clear" w:pos="0"/>
          <w:tab w:val="num" w:pos="-284"/>
          <w:tab w:val="left" w:pos="284"/>
        </w:tabs>
        <w:ind w:left="0" w:firstLine="567"/>
        <w:jc w:val="both"/>
        <w:rPr>
          <w:lang w:eastAsia="uk-UA"/>
        </w:rPr>
      </w:pPr>
      <w:r>
        <w:rPr>
          <w:color w:val="000000"/>
          <w:sz w:val="28"/>
          <w:szCs w:val="28"/>
          <w:lang w:eastAsia="uk-UA"/>
        </w:rPr>
        <w:t>о</w:t>
      </w:r>
      <w:r w:rsidRPr="00321C4E">
        <w:rPr>
          <w:color w:val="000000"/>
          <w:sz w:val="28"/>
          <w:szCs w:val="28"/>
          <w:lang w:eastAsia="uk-UA"/>
        </w:rPr>
        <w:t>рганізація та проведення</w:t>
      </w:r>
      <w:r>
        <w:rPr>
          <w:color w:val="000000"/>
          <w:sz w:val="28"/>
          <w:szCs w:val="28"/>
          <w:lang w:eastAsia="uk-UA"/>
        </w:rPr>
        <w:t xml:space="preserve"> молодіжних заходів та проектів;</w:t>
      </w:r>
    </w:p>
    <w:p w:rsidR="00CE1D70" w:rsidRPr="006A00F2" w:rsidRDefault="00CE1D70" w:rsidP="00CE1D70">
      <w:pPr>
        <w:ind w:firstLine="567"/>
        <w:jc w:val="both"/>
        <w:rPr>
          <w:rFonts w:eastAsia="Times New Roman" w:cs="Times New Roman"/>
          <w:lang w:eastAsia="uk-UA"/>
        </w:rPr>
      </w:pPr>
      <w:r>
        <w:rPr>
          <w:rFonts w:eastAsia="Times New Roman" w:cs="Times New Roman"/>
          <w:color w:val="000000"/>
          <w:sz w:val="28"/>
          <w:szCs w:val="28"/>
          <w:lang w:eastAsia="uk-UA"/>
        </w:rPr>
        <w:t xml:space="preserve">- </w:t>
      </w:r>
      <w:r w:rsidRPr="006A00F2">
        <w:rPr>
          <w:rFonts w:eastAsia="Times New Roman" w:cs="Times New Roman"/>
          <w:color w:val="000000"/>
          <w:sz w:val="28"/>
          <w:szCs w:val="28"/>
          <w:lang w:eastAsia="uk-UA"/>
        </w:rPr>
        <w:t>підтримка   молоді    з    функціональними    обмеженнями</w:t>
      </w:r>
      <w:r>
        <w:rPr>
          <w:rFonts w:eastAsia="Times New Roman" w:cs="Times New Roman"/>
          <w:color w:val="000000"/>
          <w:sz w:val="28"/>
          <w:szCs w:val="28"/>
          <w:lang w:eastAsia="uk-UA"/>
        </w:rPr>
        <w:t>,    творчої   та обдарованої молоді</w:t>
      </w:r>
      <w:r w:rsidRPr="006A00F2">
        <w:rPr>
          <w:rFonts w:eastAsia="Times New Roman" w:cs="Times New Roman"/>
          <w:color w:val="000000"/>
          <w:sz w:val="28"/>
          <w:szCs w:val="28"/>
          <w:lang w:eastAsia="uk-UA"/>
        </w:rPr>
        <w:t xml:space="preserve"> ч</w:t>
      </w:r>
      <w:r>
        <w:rPr>
          <w:rFonts w:eastAsia="Times New Roman" w:cs="Times New Roman"/>
          <w:color w:val="000000"/>
          <w:sz w:val="28"/>
          <w:szCs w:val="28"/>
          <w:lang w:eastAsia="uk-UA"/>
        </w:rPr>
        <w:t>ерез проведення концертів, т</w:t>
      </w:r>
      <w:r w:rsidRPr="006A00F2">
        <w:rPr>
          <w:rFonts w:eastAsia="Times New Roman" w:cs="Times New Roman"/>
          <w:color w:val="000000"/>
          <w:sz w:val="28"/>
          <w:szCs w:val="28"/>
          <w:lang w:eastAsia="uk-UA"/>
        </w:rPr>
        <w:t>ворчих</w:t>
      </w:r>
      <w:r>
        <w:rPr>
          <w:rFonts w:eastAsia="Times New Roman" w:cs="Times New Roman"/>
          <w:color w:val="000000"/>
          <w:sz w:val="28"/>
          <w:szCs w:val="28"/>
          <w:lang w:eastAsia="uk-UA"/>
        </w:rPr>
        <w:t xml:space="preserve"> вечорів, виставок, конкурсів;</w:t>
      </w:r>
    </w:p>
    <w:p w:rsidR="00CE1D70" w:rsidRPr="006A00F2" w:rsidRDefault="00CE1D70" w:rsidP="00CE1D70">
      <w:pPr>
        <w:pStyle w:val="a6"/>
        <w:numPr>
          <w:ilvl w:val="0"/>
          <w:numId w:val="5"/>
        </w:numPr>
        <w:tabs>
          <w:tab w:val="clear" w:pos="0"/>
          <w:tab w:val="num" w:pos="-284"/>
        </w:tabs>
        <w:ind w:left="0" w:firstLine="567"/>
        <w:jc w:val="both"/>
        <w:rPr>
          <w:lang w:eastAsia="uk-UA"/>
        </w:rPr>
      </w:pPr>
      <w:r w:rsidRPr="006A00F2">
        <w:rPr>
          <w:color w:val="000000"/>
          <w:sz w:val="28"/>
          <w:szCs w:val="28"/>
          <w:lang w:eastAsia="uk-UA"/>
        </w:rPr>
        <w:t>пропаганда здорового способу життя та профілактика негативних явищ у молодіжному та дитячому середовищі.</w:t>
      </w:r>
    </w:p>
    <w:p w:rsidR="00CE1D70" w:rsidRPr="0015176A" w:rsidRDefault="00CE1D70" w:rsidP="00CE1D70">
      <w:pPr>
        <w:jc w:val="both"/>
        <w:rPr>
          <w:rFonts w:eastAsia="Times New Roman" w:cs="Times New Roman"/>
          <w:sz w:val="6"/>
          <w:szCs w:val="20"/>
          <w:lang w:eastAsia="uk-UA"/>
        </w:rPr>
      </w:pPr>
      <w:r w:rsidRPr="000A420A">
        <w:rPr>
          <w:rFonts w:eastAsia="Times New Roman" w:cs="Times New Roman"/>
          <w:sz w:val="20"/>
          <w:szCs w:val="20"/>
          <w:lang w:eastAsia="uk-UA"/>
        </w:rPr>
        <w:t> </w:t>
      </w:r>
    </w:p>
    <w:p w:rsidR="00CE1D70" w:rsidRDefault="00CE1D70" w:rsidP="00CE1D70">
      <w:pPr>
        <w:autoSpaceDE w:val="0"/>
        <w:autoSpaceDN w:val="0"/>
        <w:adjustRightInd w:val="0"/>
        <w:rPr>
          <w:rFonts w:cs="Times New Roman"/>
          <w:b/>
          <w:bCs/>
          <w:color w:val="000000"/>
          <w:sz w:val="28"/>
          <w:szCs w:val="28"/>
        </w:rPr>
      </w:pPr>
      <w:r w:rsidRPr="006A00F2">
        <w:rPr>
          <w:rFonts w:eastAsia="Times New Roman" w:cs="Times New Roman"/>
          <w:lang w:eastAsia="uk-UA"/>
        </w:rPr>
        <w:t> </w:t>
      </w:r>
      <w:r>
        <w:rPr>
          <w:rFonts w:eastAsia="Times New Roman" w:cs="Times New Roman"/>
          <w:b/>
          <w:sz w:val="28"/>
          <w:szCs w:val="28"/>
          <w:lang w:eastAsia="uk-UA"/>
        </w:rPr>
        <w:t xml:space="preserve">18. </w:t>
      </w:r>
      <w:r w:rsidRPr="00417FDA">
        <w:rPr>
          <w:rFonts w:cs="Times New Roman"/>
          <w:b/>
          <w:bCs/>
          <w:color w:val="000000"/>
          <w:sz w:val="28"/>
          <w:szCs w:val="28"/>
        </w:rPr>
        <w:t xml:space="preserve">Оплата праці </w:t>
      </w:r>
    </w:p>
    <w:p w:rsidR="00CE1D70" w:rsidRPr="0015176A" w:rsidRDefault="00CE1D70" w:rsidP="00CE1D70">
      <w:pPr>
        <w:autoSpaceDE w:val="0"/>
        <w:autoSpaceDN w:val="0"/>
        <w:adjustRightInd w:val="0"/>
        <w:rPr>
          <w:rFonts w:cs="Times New Roman"/>
          <w:color w:val="000000"/>
          <w:sz w:val="2"/>
          <w:szCs w:val="16"/>
        </w:rPr>
      </w:pPr>
    </w:p>
    <w:p w:rsidR="00CE1D70" w:rsidRPr="000A420A" w:rsidRDefault="00CE1D70" w:rsidP="00CE1D70">
      <w:pPr>
        <w:autoSpaceDE w:val="0"/>
        <w:autoSpaceDN w:val="0"/>
        <w:adjustRightInd w:val="0"/>
        <w:ind w:firstLine="567"/>
        <w:rPr>
          <w:rFonts w:cs="Times New Roman"/>
          <w:b/>
          <w:bCs/>
          <w:color w:val="000000"/>
          <w:sz w:val="28"/>
          <w:szCs w:val="28"/>
        </w:rPr>
      </w:pPr>
      <w:r w:rsidRPr="00417FDA">
        <w:rPr>
          <w:rFonts w:cs="Times New Roman"/>
          <w:color w:val="000000"/>
          <w:sz w:val="28"/>
          <w:szCs w:val="28"/>
        </w:rPr>
        <w:t xml:space="preserve">- проводити моніторинг показників заробітної плати та своєчасності її виплати працівникам підприємств, установ, організацій всіх форм власності, а також фізичних осіб – підприємців; </w:t>
      </w:r>
    </w:p>
    <w:p w:rsidR="00CE1D70" w:rsidRPr="00417FDA" w:rsidRDefault="00CE1D70" w:rsidP="00CE1D70">
      <w:pPr>
        <w:autoSpaceDE w:val="0"/>
        <w:autoSpaceDN w:val="0"/>
        <w:adjustRightInd w:val="0"/>
        <w:ind w:firstLine="567"/>
        <w:jc w:val="both"/>
        <w:rPr>
          <w:rFonts w:cs="Times New Roman"/>
          <w:color w:val="000000"/>
          <w:sz w:val="28"/>
          <w:szCs w:val="28"/>
        </w:rPr>
      </w:pPr>
      <w:r w:rsidRPr="00417FDA">
        <w:rPr>
          <w:rFonts w:cs="Times New Roman"/>
          <w:color w:val="000000"/>
          <w:sz w:val="28"/>
          <w:szCs w:val="28"/>
        </w:rPr>
        <w:t xml:space="preserve">- розглядати на засіданнях міської комісії з питань забезпечення своєчасності і повноти сплати податків </w:t>
      </w:r>
      <w:r>
        <w:rPr>
          <w:rFonts w:cs="Times New Roman"/>
          <w:color w:val="000000"/>
          <w:sz w:val="28"/>
          <w:szCs w:val="28"/>
        </w:rPr>
        <w:t xml:space="preserve">до бюджетів усіх рівнів </w:t>
      </w:r>
      <w:r w:rsidRPr="00417FDA">
        <w:rPr>
          <w:rFonts w:cs="Times New Roman"/>
          <w:color w:val="000000"/>
          <w:sz w:val="28"/>
          <w:szCs w:val="28"/>
        </w:rPr>
        <w:t>основні причин</w:t>
      </w:r>
      <w:r>
        <w:rPr>
          <w:rFonts w:cs="Times New Roman"/>
          <w:color w:val="000000"/>
          <w:sz w:val="28"/>
          <w:szCs w:val="28"/>
        </w:rPr>
        <w:t>и</w:t>
      </w:r>
      <w:r w:rsidRPr="00417FDA">
        <w:rPr>
          <w:rFonts w:cs="Times New Roman"/>
          <w:color w:val="000000"/>
          <w:sz w:val="28"/>
          <w:szCs w:val="28"/>
        </w:rPr>
        <w:t xml:space="preserve"> виникнення боргів перед працівниками підприємств, шляхів їх погашення, подання матеріалів у прокуратуру та інші виконавчі органи; </w:t>
      </w:r>
    </w:p>
    <w:p w:rsidR="00CE1D70" w:rsidRDefault="00CE1D70" w:rsidP="00CE1D70">
      <w:pPr>
        <w:autoSpaceDE w:val="0"/>
        <w:autoSpaceDN w:val="0"/>
        <w:adjustRightInd w:val="0"/>
        <w:ind w:firstLine="567"/>
        <w:jc w:val="both"/>
        <w:rPr>
          <w:rFonts w:cs="Times New Roman"/>
          <w:sz w:val="28"/>
          <w:szCs w:val="28"/>
          <w:lang w:eastAsia="uk-UA"/>
        </w:rPr>
      </w:pPr>
      <w:r>
        <w:rPr>
          <w:rFonts w:cs="Times New Roman"/>
          <w:sz w:val="28"/>
          <w:szCs w:val="28"/>
          <w:lang w:eastAsia="uk-UA"/>
        </w:rPr>
        <w:t xml:space="preserve">- </w:t>
      </w:r>
      <w:r w:rsidRPr="00F822D6">
        <w:rPr>
          <w:rFonts w:cs="Times New Roman"/>
          <w:sz w:val="28"/>
          <w:szCs w:val="28"/>
          <w:lang w:eastAsia="uk-UA"/>
        </w:rPr>
        <w:t>забезпечення реалізації рішень, спрямованих на підвищення рівня оплати праці та дотримання норм законодавства в частині мінімальної</w:t>
      </w:r>
      <w:r>
        <w:rPr>
          <w:rFonts w:cs="Times New Roman"/>
          <w:sz w:val="28"/>
          <w:szCs w:val="28"/>
          <w:lang w:eastAsia="uk-UA"/>
        </w:rPr>
        <w:t xml:space="preserve"> заробітної плати;</w:t>
      </w:r>
    </w:p>
    <w:p w:rsidR="00CE1D70" w:rsidRPr="00417FDA" w:rsidRDefault="00CE1D70" w:rsidP="00CE1D70">
      <w:pPr>
        <w:autoSpaceDE w:val="0"/>
        <w:autoSpaceDN w:val="0"/>
        <w:adjustRightInd w:val="0"/>
        <w:ind w:firstLine="567"/>
        <w:jc w:val="both"/>
        <w:rPr>
          <w:rFonts w:cs="Times New Roman"/>
          <w:color w:val="000000"/>
          <w:sz w:val="28"/>
          <w:szCs w:val="28"/>
        </w:rPr>
      </w:pPr>
      <w:r>
        <w:rPr>
          <w:rFonts w:cs="Times New Roman"/>
          <w:color w:val="000000"/>
          <w:sz w:val="28"/>
          <w:szCs w:val="28"/>
        </w:rPr>
        <w:t>- прово</w:t>
      </w:r>
      <w:r w:rsidRPr="00417FDA">
        <w:rPr>
          <w:rFonts w:cs="Times New Roman"/>
          <w:color w:val="000000"/>
          <w:sz w:val="28"/>
          <w:szCs w:val="28"/>
        </w:rPr>
        <w:t>дити заходи, спрямовані на виявлення підприємців-роботодавців, які використовують найману працю без документального оформлення трудових відносин</w:t>
      </w:r>
      <w:r>
        <w:rPr>
          <w:rFonts w:cs="Times New Roman"/>
          <w:color w:val="000000"/>
          <w:sz w:val="28"/>
          <w:szCs w:val="28"/>
        </w:rPr>
        <w:t xml:space="preserve"> </w:t>
      </w:r>
      <w:r w:rsidRPr="00F822D6">
        <w:rPr>
          <w:rFonts w:cs="Times New Roman"/>
          <w:color w:val="000000"/>
          <w:sz w:val="28"/>
          <w:szCs w:val="28"/>
          <w:lang w:eastAsia="uk-UA"/>
        </w:rPr>
        <w:t>та інспектування з питань дотримання законодавства про працю</w:t>
      </w:r>
      <w:r>
        <w:rPr>
          <w:rFonts w:cs="Times New Roman"/>
          <w:color w:val="000000"/>
          <w:sz w:val="28"/>
          <w:szCs w:val="28"/>
          <w:lang w:eastAsia="uk-UA"/>
        </w:rPr>
        <w:t>;</w:t>
      </w:r>
    </w:p>
    <w:p w:rsidR="00CE1D70" w:rsidRDefault="00CE1D70" w:rsidP="00CE1D70">
      <w:pPr>
        <w:autoSpaceDE w:val="0"/>
        <w:autoSpaceDN w:val="0"/>
        <w:adjustRightInd w:val="0"/>
        <w:ind w:firstLine="567"/>
        <w:jc w:val="both"/>
        <w:rPr>
          <w:rFonts w:cs="Times New Roman"/>
          <w:color w:val="000000"/>
          <w:sz w:val="28"/>
          <w:szCs w:val="28"/>
        </w:rPr>
      </w:pPr>
      <w:r w:rsidRPr="00417FDA">
        <w:rPr>
          <w:rFonts w:cs="Times New Roman"/>
          <w:color w:val="000000"/>
          <w:sz w:val="28"/>
          <w:szCs w:val="28"/>
        </w:rPr>
        <w:t xml:space="preserve">- проводити інформаційно-роз’яснювальну роботу серед громадян щодо переваг легальних трудових відносин для забезпечення соціального захисту працівників. </w:t>
      </w:r>
    </w:p>
    <w:p w:rsidR="00CE1D70" w:rsidRPr="00FD4B91" w:rsidRDefault="00CE1D70" w:rsidP="00CE1D70">
      <w:pPr>
        <w:autoSpaceDE w:val="0"/>
        <w:autoSpaceDN w:val="0"/>
        <w:adjustRightInd w:val="0"/>
        <w:ind w:firstLine="567"/>
        <w:jc w:val="both"/>
        <w:rPr>
          <w:rFonts w:cs="Times New Roman"/>
          <w:color w:val="000000"/>
          <w:sz w:val="20"/>
          <w:szCs w:val="20"/>
        </w:rPr>
      </w:pPr>
    </w:p>
    <w:p w:rsidR="00CE1D70" w:rsidRPr="00845741" w:rsidRDefault="00CE1D70" w:rsidP="008B65F8">
      <w:pPr>
        <w:pStyle w:val="a6"/>
        <w:numPr>
          <w:ilvl w:val="0"/>
          <w:numId w:val="1"/>
        </w:numPr>
        <w:autoSpaceDE w:val="0"/>
        <w:autoSpaceDN w:val="0"/>
        <w:adjustRightInd w:val="0"/>
        <w:ind w:left="0" w:firstLine="0"/>
        <w:jc w:val="both"/>
        <w:rPr>
          <w:sz w:val="28"/>
          <w:szCs w:val="28"/>
        </w:rPr>
      </w:pPr>
      <w:r w:rsidRPr="00F215BC">
        <w:rPr>
          <w:b/>
          <w:bCs/>
          <w:sz w:val="28"/>
          <w:szCs w:val="28"/>
        </w:rPr>
        <w:t>Кількісні та якісні показники ефективності реалізації:</w:t>
      </w:r>
    </w:p>
    <w:p w:rsidR="00CE1D70" w:rsidRPr="00845741" w:rsidRDefault="00CE1D70" w:rsidP="00CE1D70">
      <w:pPr>
        <w:pStyle w:val="a6"/>
        <w:numPr>
          <w:ilvl w:val="0"/>
          <w:numId w:val="1"/>
        </w:numPr>
        <w:autoSpaceDE w:val="0"/>
        <w:autoSpaceDN w:val="0"/>
        <w:adjustRightInd w:val="0"/>
        <w:ind w:left="0"/>
        <w:jc w:val="both"/>
        <w:rPr>
          <w:sz w:val="16"/>
          <w:szCs w:val="16"/>
        </w:rPr>
      </w:pPr>
    </w:p>
    <w:tbl>
      <w:tblPr>
        <w:tblW w:w="9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899"/>
        <w:gridCol w:w="930"/>
        <w:gridCol w:w="1235"/>
        <w:gridCol w:w="1263"/>
        <w:gridCol w:w="1263"/>
        <w:gridCol w:w="1069"/>
      </w:tblGrid>
      <w:tr w:rsidR="00CE1D70" w:rsidRPr="00AD511A" w:rsidTr="00CE1D70">
        <w:tc>
          <w:tcPr>
            <w:tcW w:w="3899" w:type="dxa"/>
            <w:tcBorders>
              <w:top w:val="single" w:sz="4" w:space="0" w:color="auto"/>
              <w:left w:val="single" w:sz="4" w:space="0" w:color="auto"/>
              <w:bottom w:val="single" w:sz="4" w:space="0" w:color="auto"/>
              <w:right w:val="single" w:sz="4" w:space="0" w:color="auto"/>
            </w:tcBorders>
          </w:tcPr>
          <w:p w:rsidR="00CE1D70" w:rsidRPr="003B35F1" w:rsidRDefault="00CE1D70" w:rsidP="00CE1D70">
            <w:pPr>
              <w:jc w:val="center"/>
              <w:rPr>
                <w:rFonts w:cs="Times New Roman"/>
                <w:b/>
              </w:rPr>
            </w:pPr>
            <w:r w:rsidRPr="003B35F1">
              <w:rPr>
                <w:rFonts w:cs="Times New Roman"/>
                <w:b/>
              </w:rPr>
              <w:t>Показники</w:t>
            </w:r>
          </w:p>
        </w:tc>
        <w:tc>
          <w:tcPr>
            <w:tcW w:w="930" w:type="dxa"/>
            <w:tcBorders>
              <w:top w:val="single" w:sz="4" w:space="0" w:color="auto"/>
              <w:left w:val="single" w:sz="4" w:space="0" w:color="auto"/>
              <w:bottom w:val="single" w:sz="4" w:space="0" w:color="auto"/>
              <w:right w:val="single" w:sz="4" w:space="0" w:color="auto"/>
            </w:tcBorders>
          </w:tcPr>
          <w:p w:rsidR="00CE1D70" w:rsidRPr="003B35F1" w:rsidRDefault="00CE1D70" w:rsidP="00CE1D70">
            <w:pPr>
              <w:jc w:val="center"/>
              <w:rPr>
                <w:rFonts w:cs="Times New Roman"/>
                <w:b/>
              </w:rPr>
            </w:pPr>
            <w:r w:rsidRPr="003B35F1">
              <w:rPr>
                <w:rFonts w:cs="Times New Roman"/>
                <w:b/>
              </w:rPr>
              <w:t>Один. вимі-</w:t>
            </w:r>
          </w:p>
          <w:p w:rsidR="00CE1D70" w:rsidRPr="003B35F1" w:rsidRDefault="00CE1D70" w:rsidP="00CE1D70">
            <w:pPr>
              <w:jc w:val="center"/>
              <w:rPr>
                <w:rFonts w:cs="Times New Roman"/>
                <w:b/>
              </w:rPr>
            </w:pPr>
            <w:r w:rsidRPr="003B35F1">
              <w:rPr>
                <w:rFonts w:cs="Times New Roman"/>
                <w:b/>
              </w:rPr>
              <w:t>ру</w:t>
            </w:r>
          </w:p>
        </w:tc>
        <w:tc>
          <w:tcPr>
            <w:tcW w:w="1235" w:type="dxa"/>
            <w:tcBorders>
              <w:top w:val="single" w:sz="4" w:space="0" w:color="auto"/>
              <w:left w:val="single" w:sz="4" w:space="0" w:color="auto"/>
              <w:bottom w:val="single" w:sz="4" w:space="0" w:color="auto"/>
              <w:right w:val="single" w:sz="4" w:space="0" w:color="auto"/>
            </w:tcBorders>
          </w:tcPr>
          <w:p w:rsidR="00CE1D70" w:rsidRPr="003B35F1" w:rsidRDefault="00CE1D70" w:rsidP="00CE1D70">
            <w:pPr>
              <w:jc w:val="center"/>
              <w:rPr>
                <w:rFonts w:cs="Times New Roman"/>
                <w:b/>
              </w:rPr>
            </w:pPr>
            <w:r w:rsidRPr="003B35F1">
              <w:rPr>
                <w:rFonts w:cs="Times New Roman"/>
                <w:b/>
              </w:rPr>
              <w:t>2017 р.,</w:t>
            </w:r>
          </w:p>
          <w:p w:rsidR="00CE1D70" w:rsidRPr="003B35F1" w:rsidRDefault="00CE1D70" w:rsidP="00CE1D70">
            <w:pPr>
              <w:jc w:val="center"/>
              <w:rPr>
                <w:rFonts w:cs="Times New Roman"/>
                <w:b/>
              </w:rPr>
            </w:pPr>
            <w:r w:rsidRPr="003B35F1">
              <w:rPr>
                <w:rFonts w:cs="Times New Roman"/>
                <w:b/>
              </w:rPr>
              <w:t>звіт</w:t>
            </w:r>
          </w:p>
        </w:tc>
        <w:tc>
          <w:tcPr>
            <w:tcW w:w="1263" w:type="dxa"/>
            <w:tcBorders>
              <w:top w:val="single" w:sz="4" w:space="0" w:color="auto"/>
              <w:left w:val="single" w:sz="4" w:space="0" w:color="auto"/>
              <w:bottom w:val="single" w:sz="4" w:space="0" w:color="auto"/>
              <w:right w:val="single" w:sz="4" w:space="0" w:color="auto"/>
            </w:tcBorders>
          </w:tcPr>
          <w:p w:rsidR="00CE1D70" w:rsidRPr="003B35F1" w:rsidRDefault="00CE1D70" w:rsidP="00CE1D70">
            <w:pPr>
              <w:jc w:val="center"/>
              <w:rPr>
                <w:rFonts w:cs="Times New Roman"/>
                <w:b/>
              </w:rPr>
            </w:pPr>
            <w:r w:rsidRPr="003B35F1">
              <w:rPr>
                <w:rFonts w:cs="Times New Roman"/>
                <w:b/>
              </w:rPr>
              <w:t>2018 р.,</w:t>
            </w:r>
          </w:p>
          <w:p w:rsidR="00CE1D70" w:rsidRPr="003B35F1" w:rsidRDefault="00CE1D70" w:rsidP="00CE1D70">
            <w:pPr>
              <w:jc w:val="center"/>
              <w:rPr>
                <w:rFonts w:cs="Times New Roman"/>
                <w:b/>
              </w:rPr>
            </w:pPr>
            <w:r w:rsidRPr="003B35F1">
              <w:rPr>
                <w:rFonts w:cs="Times New Roman"/>
                <w:b/>
              </w:rPr>
              <w:t>звіт</w:t>
            </w:r>
          </w:p>
        </w:tc>
        <w:tc>
          <w:tcPr>
            <w:tcW w:w="1263" w:type="dxa"/>
            <w:tcBorders>
              <w:top w:val="single" w:sz="4" w:space="0" w:color="auto"/>
              <w:left w:val="single" w:sz="4" w:space="0" w:color="auto"/>
              <w:bottom w:val="single" w:sz="4" w:space="0" w:color="auto"/>
              <w:right w:val="single" w:sz="4" w:space="0" w:color="auto"/>
            </w:tcBorders>
          </w:tcPr>
          <w:p w:rsidR="00CE1D70" w:rsidRPr="003B35F1" w:rsidRDefault="00CE1D70" w:rsidP="00CE1D70">
            <w:pPr>
              <w:jc w:val="center"/>
              <w:rPr>
                <w:rFonts w:cs="Times New Roman"/>
                <w:b/>
              </w:rPr>
            </w:pPr>
            <w:r>
              <w:rPr>
                <w:rFonts w:cs="Times New Roman"/>
                <w:b/>
              </w:rPr>
              <w:t>2019 р.</w:t>
            </w:r>
          </w:p>
        </w:tc>
        <w:tc>
          <w:tcPr>
            <w:tcW w:w="1069" w:type="dxa"/>
            <w:tcBorders>
              <w:top w:val="single" w:sz="4" w:space="0" w:color="auto"/>
              <w:left w:val="single" w:sz="4" w:space="0" w:color="auto"/>
              <w:bottom w:val="single" w:sz="4" w:space="0" w:color="auto"/>
              <w:right w:val="single" w:sz="4" w:space="0" w:color="auto"/>
            </w:tcBorders>
          </w:tcPr>
          <w:p w:rsidR="00CE1D70" w:rsidRPr="003B35F1" w:rsidRDefault="00CE1D70" w:rsidP="00CE1D70">
            <w:pPr>
              <w:jc w:val="center"/>
              <w:rPr>
                <w:rFonts w:cs="Times New Roman"/>
                <w:b/>
              </w:rPr>
            </w:pPr>
            <w:r w:rsidRPr="003B35F1">
              <w:rPr>
                <w:rFonts w:cs="Times New Roman"/>
                <w:b/>
              </w:rPr>
              <w:t>2019 р. у % до 2018 р.</w:t>
            </w:r>
          </w:p>
        </w:tc>
      </w:tr>
      <w:tr w:rsidR="00CE1D70" w:rsidRPr="00AD511A" w:rsidTr="00CE1D70">
        <w:tc>
          <w:tcPr>
            <w:tcW w:w="3899" w:type="dxa"/>
          </w:tcPr>
          <w:p w:rsidR="00CE1D70" w:rsidRPr="00B070AF" w:rsidRDefault="00CE1D70" w:rsidP="00CE1D70">
            <w:pPr>
              <w:rPr>
                <w:rFonts w:cs="Times New Roman"/>
              </w:rPr>
            </w:pPr>
            <w:r w:rsidRPr="00B070AF">
              <w:rPr>
                <w:rFonts w:cs="Times New Roman"/>
              </w:rPr>
              <w:t xml:space="preserve">Середньорічна чисельність наявного населення </w:t>
            </w:r>
          </w:p>
        </w:tc>
        <w:tc>
          <w:tcPr>
            <w:tcW w:w="930" w:type="dxa"/>
          </w:tcPr>
          <w:p w:rsidR="00CE1D70" w:rsidRPr="00B070AF" w:rsidRDefault="00CE1D70" w:rsidP="00CE1D70">
            <w:pPr>
              <w:jc w:val="center"/>
              <w:rPr>
                <w:rFonts w:cs="Times New Roman"/>
              </w:rPr>
            </w:pPr>
            <w:r w:rsidRPr="00B070AF">
              <w:rPr>
                <w:rFonts w:cs="Times New Roman"/>
              </w:rPr>
              <w:t>тис. осіб</w:t>
            </w:r>
          </w:p>
        </w:tc>
        <w:tc>
          <w:tcPr>
            <w:tcW w:w="1235" w:type="dxa"/>
          </w:tcPr>
          <w:p w:rsidR="00CE1D70" w:rsidRPr="00B070AF" w:rsidRDefault="00CE1D70" w:rsidP="00CE1D70">
            <w:pPr>
              <w:jc w:val="center"/>
              <w:rPr>
                <w:rFonts w:cs="Times New Roman"/>
              </w:rPr>
            </w:pPr>
            <w:r w:rsidRPr="00B070AF">
              <w:rPr>
                <w:rFonts w:cs="Times New Roman"/>
              </w:rPr>
              <w:t>61,0</w:t>
            </w:r>
          </w:p>
        </w:tc>
        <w:tc>
          <w:tcPr>
            <w:tcW w:w="1263" w:type="dxa"/>
          </w:tcPr>
          <w:p w:rsidR="00CE1D70" w:rsidRPr="00B070AF" w:rsidRDefault="00CE1D70" w:rsidP="00CE1D70">
            <w:pPr>
              <w:jc w:val="center"/>
              <w:rPr>
                <w:rFonts w:cs="Times New Roman"/>
              </w:rPr>
            </w:pPr>
            <w:r w:rsidRPr="00B070AF">
              <w:rPr>
                <w:rFonts w:cs="Times New Roman"/>
              </w:rPr>
              <w:t>61,1</w:t>
            </w:r>
          </w:p>
        </w:tc>
        <w:tc>
          <w:tcPr>
            <w:tcW w:w="1263" w:type="dxa"/>
          </w:tcPr>
          <w:p w:rsidR="00CE1D70" w:rsidRPr="00B070AF" w:rsidRDefault="00CE1D70" w:rsidP="00CE1D70">
            <w:pPr>
              <w:jc w:val="center"/>
              <w:rPr>
                <w:rFonts w:cs="Times New Roman"/>
              </w:rPr>
            </w:pPr>
            <w:r w:rsidRPr="00B070AF">
              <w:rPr>
                <w:rFonts w:cs="Times New Roman"/>
              </w:rPr>
              <w:t>61,1</w:t>
            </w:r>
          </w:p>
        </w:tc>
        <w:tc>
          <w:tcPr>
            <w:tcW w:w="1069" w:type="dxa"/>
          </w:tcPr>
          <w:p w:rsidR="00CE1D70" w:rsidRPr="00B070AF" w:rsidRDefault="00CE1D70" w:rsidP="00CE1D70">
            <w:pPr>
              <w:jc w:val="center"/>
              <w:rPr>
                <w:rFonts w:cs="Times New Roman"/>
              </w:rPr>
            </w:pPr>
            <w:r w:rsidRPr="00B070AF">
              <w:rPr>
                <w:rFonts w:cs="Times New Roman"/>
              </w:rPr>
              <w:t>100,0</w:t>
            </w:r>
          </w:p>
        </w:tc>
      </w:tr>
      <w:tr w:rsidR="00CE1D70" w:rsidRPr="00AD511A" w:rsidTr="00CE1D70">
        <w:tc>
          <w:tcPr>
            <w:tcW w:w="3899" w:type="dxa"/>
          </w:tcPr>
          <w:p w:rsidR="00CE1D70" w:rsidRPr="00B070AF" w:rsidRDefault="00CE1D70" w:rsidP="00CE1D70">
            <w:pPr>
              <w:rPr>
                <w:rFonts w:cs="Times New Roman"/>
              </w:rPr>
            </w:pPr>
            <w:r w:rsidRPr="00B070AF">
              <w:rPr>
                <w:rFonts w:cs="Times New Roman"/>
              </w:rPr>
              <w:t>Навантаження незайнятого населення на 10 вільних робочих місць (вакансій)</w:t>
            </w:r>
          </w:p>
        </w:tc>
        <w:tc>
          <w:tcPr>
            <w:tcW w:w="930" w:type="dxa"/>
            <w:vAlign w:val="center"/>
          </w:tcPr>
          <w:p w:rsidR="00CE1D70" w:rsidRPr="00B070AF" w:rsidRDefault="00CE1D70" w:rsidP="00CE1D70">
            <w:pPr>
              <w:jc w:val="center"/>
              <w:rPr>
                <w:rFonts w:cs="Times New Roman"/>
              </w:rPr>
            </w:pPr>
            <w:r w:rsidRPr="00B070AF">
              <w:rPr>
                <w:rFonts w:cs="Times New Roman"/>
              </w:rPr>
              <w:t>осіб</w:t>
            </w:r>
          </w:p>
        </w:tc>
        <w:tc>
          <w:tcPr>
            <w:tcW w:w="1235"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14</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14</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14</w:t>
            </w:r>
          </w:p>
        </w:tc>
        <w:tc>
          <w:tcPr>
            <w:tcW w:w="1069"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100,0</w:t>
            </w:r>
          </w:p>
        </w:tc>
      </w:tr>
      <w:tr w:rsidR="00CE1D70" w:rsidRPr="00AD511A" w:rsidTr="00CE1D70">
        <w:tc>
          <w:tcPr>
            <w:tcW w:w="3899" w:type="dxa"/>
          </w:tcPr>
          <w:p w:rsidR="00CE1D70" w:rsidRPr="00B070AF" w:rsidRDefault="00CE1D70" w:rsidP="00CE1D70">
            <w:pPr>
              <w:rPr>
                <w:rFonts w:cs="Times New Roman"/>
              </w:rPr>
            </w:pPr>
            <w:r w:rsidRPr="00B070AF">
              <w:rPr>
                <w:rFonts w:cs="Times New Roman"/>
              </w:rPr>
              <w:t xml:space="preserve">Середньомісячна заробітна плата одного штатного працівника </w:t>
            </w:r>
          </w:p>
        </w:tc>
        <w:tc>
          <w:tcPr>
            <w:tcW w:w="930" w:type="dxa"/>
            <w:vAlign w:val="center"/>
          </w:tcPr>
          <w:p w:rsidR="00CE1D70" w:rsidRPr="00B070AF" w:rsidRDefault="00CE1D70" w:rsidP="00CE1D70">
            <w:pPr>
              <w:jc w:val="center"/>
              <w:rPr>
                <w:rFonts w:cs="Times New Roman"/>
              </w:rPr>
            </w:pPr>
            <w:r w:rsidRPr="00B070AF">
              <w:rPr>
                <w:rFonts w:cs="Times New Roman"/>
              </w:rPr>
              <w:t>грн</w:t>
            </w:r>
          </w:p>
        </w:tc>
        <w:tc>
          <w:tcPr>
            <w:tcW w:w="1235" w:type="dxa"/>
            <w:vAlign w:val="center"/>
          </w:tcPr>
          <w:p w:rsidR="00CE1D70" w:rsidRPr="00B070AF" w:rsidRDefault="00CE1D70" w:rsidP="00CE1D70">
            <w:pPr>
              <w:jc w:val="center"/>
              <w:rPr>
                <w:rFonts w:cs="Times New Roman"/>
              </w:rPr>
            </w:pPr>
            <w:r w:rsidRPr="00B070AF">
              <w:rPr>
                <w:rFonts w:cs="Times New Roman"/>
              </w:rPr>
              <w:t>5487</w:t>
            </w:r>
          </w:p>
          <w:p w:rsidR="00CE1D70" w:rsidRPr="00B070AF" w:rsidRDefault="00CE1D70" w:rsidP="00CE1D70">
            <w:pPr>
              <w:jc w:val="center"/>
              <w:rPr>
                <w:rFonts w:cs="Times New Roman"/>
              </w:rPr>
            </w:pPr>
          </w:p>
        </w:tc>
        <w:tc>
          <w:tcPr>
            <w:tcW w:w="1263" w:type="dxa"/>
            <w:vAlign w:val="center"/>
          </w:tcPr>
          <w:p w:rsidR="00CE1D70" w:rsidRPr="00B070AF" w:rsidRDefault="00CE1D70" w:rsidP="00CE1D70">
            <w:pPr>
              <w:snapToGrid w:val="0"/>
              <w:jc w:val="center"/>
              <w:rPr>
                <w:rFonts w:cs="Times New Roman"/>
                <w:bCs/>
              </w:rPr>
            </w:pPr>
            <w:r w:rsidRPr="00B070AF">
              <w:rPr>
                <w:rFonts w:cs="Times New Roman"/>
                <w:bCs/>
              </w:rPr>
              <w:t>6994*</w:t>
            </w:r>
          </w:p>
        </w:tc>
        <w:tc>
          <w:tcPr>
            <w:tcW w:w="1263" w:type="dxa"/>
            <w:vAlign w:val="center"/>
          </w:tcPr>
          <w:p w:rsidR="00CE1D70" w:rsidRPr="00B070AF" w:rsidRDefault="00CE1D70" w:rsidP="00CE1D70">
            <w:pPr>
              <w:snapToGrid w:val="0"/>
              <w:jc w:val="center"/>
              <w:rPr>
                <w:rFonts w:cs="Times New Roman"/>
                <w:bCs/>
              </w:rPr>
            </w:pPr>
            <w:r w:rsidRPr="00B070AF">
              <w:rPr>
                <w:rFonts w:cs="Times New Roman"/>
                <w:bCs/>
              </w:rPr>
              <w:t>7833</w:t>
            </w:r>
          </w:p>
        </w:tc>
        <w:tc>
          <w:tcPr>
            <w:tcW w:w="1069" w:type="dxa"/>
            <w:vAlign w:val="center"/>
          </w:tcPr>
          <w:p w:rsidR="00CE1D70" w:rsidRPr="00B070AF" w:rsidRDefault="00CE1D70" w:rsidP="00CE1D70">
            <w:pPr>
              <w:snapToGrid w:val="0"/>
              <w:jc w:val="center"/>
              <w:rPr>
                <w:rFonts w:cs="Times New Roman"/>
                <w:bCs/>
              </w:rPr>
            </w:pPr>
            <w:r w:rsidRPr="00B070AF">
              <w:rPr>
                <w:rFonts w:cs="Times New Roman"/>
                <w:bCs/>
              </w:rPr>
              <w:t>112,0</w:t>
            </w:r>
          </w:p>
        </w:tc>
      </w:tr>
      <w:tr w:rsidR="00CE1D70" w:rsidRPr="00AD511A" w:rsidTr="00CE1D70">
        <w:tc>
          <w:tcPr>
            <w:tcW w:w="3899" w:type="dxa"/>
          </w:tcPr>
          <w:p w:rsidR="00CE1D70" w:rsidRPr="00B070AF" w:rsidRDefault="00CE1D70" w:rsidP="00CE1D70">
            <w:pPr>
              <w:rPr>
                <w:rFonts w:cs="Times New Roman"/>
              </w:rPr>
            </w:pPr>
            <w:r w:rsidRPr="00B070AF">
              <w:rPr>
                <w:rFonts w:cs="Times New Roman"/>
              </w:rPr>
              <w:t>Темп росту середньомісячної заробітної плати, відсотків до попереднього року</w:t>
            </w:r>
          </w:p>
        </w:tc>
        <w:tc>
          <w:tcPr>
            <w:tcW w:w="930" w:type="dxa"/>
            <w:vAlign w:val="center"/>
          </w:tcPr>
          <w:p w:rsidR="00CE1D70" w:rsidRPr="00B070AF" w:rsidRDefault="00CE1D70" w:rsidP="00CE1D70">
            <w:pPr>
              <w:jc w:val="center"/>
              <w:rPr>
                <w:rFonts w:cs="Times New Roman"/>
              </w:rPr>
            </w:pPr>
            <w:r w:rsidRPr="00B070AF">
              <w:rPr>
                <w:rFonts w:cs="Times New Roman"/>
              </w:rPr>
              <w:t>%</w:t>
            </w:r>
          </w:p>
        </w:tc>
        <w:tc>
          <w:tcPr>
            <w:tcW w:w="1235" w:type="dxa"/>
            <w:vAlign w:val="center"/>
          </w:tcPr>
          <w:p w:rsidR="00CE1D70" w:rsidRPr="00B070AF" w:rsidRDefault="00CE1D70" w:rsidP="00CE1D70">
            <w:pPr>
              <w:jc w:val="center"/>
              <w:rPr>
                <w:rFonts w:cs="Times New Roman"/>
              </w:rPr>
            </w:pPr>
          </w:p>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150,3</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100,0</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112,0</w:t>
            </w:r>
          </w:p>
        </w:tc>
        <w:tc>
          <w:tcPr>
            <w:tcW w:w="1069"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Х</w:t>
            </w:r>
          </w:p>
        </w:tc>
      </w:tr>
      <w:tr w:rsidR="00CE1D70" w:rsidRPr="00AD511A" w:rsidTr="00CE1D70">
        <w:tc>
          <w:tcPr>
            <w:tcW w:w="3899" w:type="dxa"/>
          </w:tcPr>
          <w:p w:rsidR="00CE1D70" w:rsidRPr="00B070AF" w:rsidRDefault="00CE1D70" w:rsidP="00CE1D70">
            <w:pPr>
              <w:rPr>
                <w:rFonts w:cs="Times New Roman"/>
              </w:rPr>
            </w:pPr>
            <w:r w:rsidRPr="00B070AF">
              <w:rPr>
                <w:rFonts w:cs="Times New Roman"/>
              </w:rPr>
              <w:t>Заборгованість із виплати заробітної плати,  всього</w:t>
            </w:r>
          </w:p>
        </w:tc>
        <w:tc>
          <w:tcPr>
            <w:tcW w:w="930" w:type="dxa"/>
            <w:vAlign w:val="center"/>
          </w:tcPr>
          <w:p w:rsidR="00CE1D70" w:rsidRPr="00B070AF" w:rsidRDefault="00CE1D70" w:rsidP="00CE1D70">
            <w:pPr>
              <w:jc w:val="center"/>
              <w:rPr>
                <w:rFonts w:cs="Times New Roman"/>
              </w:rPr>
            </w:pPr>
            <w:r w:rsidRPr="00B070AF">
              <w:rPr>
                <w:rFonts w:cs="Times New Roman"/>
              </w:rPr>
              <w:t>тис. грн.</w:t>
            </w:r>
          </w:p>
        </w:tc>
        <w:tc>
          <w:tcPr>
            <w:tcW w:w="1235" w:type="dxa"/>
            <w:vAlign w:val="center"/>
          </w:tcPr>
          <w:p w:rsidR="00CE1D70" w:rsidRPr="00B070AF" w:rsidRDefault="00CE1D70" w:rsidP="00CE1D70">
            <w:pPr>
              <w:jc w:val="center"/>
              <w:rPr>
                <w:rFonts w:cs="Times New Roman"/>
              </w:rPr>
            </w:pPr>
            <w:r w:rsidRPr="00B070AF">
              <w:rPr>
                <w:rFonts w:cs="Times New Roman"/>
              </w:rPr>
              <w:t>-</w:t>
            </w:r>
          </w:p>
        </w:tc>
        <w:tc>
          <w:tcPr>
            <w:tcW w:w="1263" w:type="dxa"/>
          </w:tcPr>
          <w:p w:rsidR="00CE1D70" w:rsidRPr="00B070AF" w:rsidRDefault="00CE1D70" w:rsidP="00CE1D70">
            <w:pPr>
              <w:jc w:val="center"/>
              <w:rPr>
                <w:rFonts w:cs="Times New Roman"/>
              </w:rPr>
            </w:pPr>
            <w:r w:rsidRPr="00B070AF">
              <w:rPr>
                <w:rFonts w:cs="Times New Roman"/>
              </w:rPr>
              <w:t>-</w:t>
            </w:r>
          </w:p>
        </w:tc>
        <w:tc>
          <w:tcPr>
            <w:tcW w:w="1263" w:type="dxa"/>
          </w:tcPr>
          <w:p w:rsidR="00CE1D70" w:rsidRPr="00B070AF" w:rsidRDefault="00CE1D70" w:rsidP="00CE1D70">
            <w:pPr>
              <w:jc w:val="center"/>
              <w:rPr>
                <w:rFonts w:cs="Times New Roman"/>
              </w:rPr>
            </w:pPr>
            <w:r w:rsidRPr="00B070AF">
              <w:rPr>
                <w:rFonts w:cs="Times New Roman"/>
              </w:rPr>
              <w:t>-</w:t>
            </w:r>
          </w:p>
        </w:tc>
        <w:tc>
          <w:tcPr>
            <w:tcW w:w="1069" w:type="dxa"/>
          </w:tcPr>
          <w:p w:rsidR="00CE1D70" w:rsidRPr="00B070AF" w:rsidRDefault="00CE1D70" w:rsidP="00CE1D70">
            <w:pPr>
              <w:jc w:val="center"/>
              <w:rPr>
                <w:rFonts w:cs="Times New Roman"/>
              </w:rPr>
            </w:pPr>
            <w:r w:rsidRPr="00B070AF">
              <w:rPr>
                <w:rFonts w:cs="Times New Roman"/>
              </w:rPr>
              <w:t>-</w:t>
            </w:r>
          </w:p>
        </w:tc>
      </w:tr>
      <w:tr w:rsidR="00CE1D70" w:rsidRPr="00AD511A" w:rsidTr="00CE1D70">
        <w:tc>
          <w:tcPr>
            <w:tcW w:w="3899" w:type="dxa"/>
          </w:tcPr>
          <w:p w:rsidR="00CE1D70" w:rsidRPr="00B070AF" w:rsidRDefault="00CE1D70" w:rsidP="00CE1D70">
            <w:pPr>
              <w:rPr>
                <w:rFonts w:cs="Times New Roman"/>
              </w:rPr>
            </w:pPr>
            <w:r w:rsidRPr="00B070AF">
              <w:rPr>
                <w:rFonts w:cs="Times New Roman"/>
              </w:rPr>
              <w:t>Темп зростання (зниження) заборгованості з виплати заробітної плати, відсотків до початку звітного року</w:t>
            </w:r>
          </w:p>
        </w:tc>
        <w:tc>
          <w:tcPr>
            <w:tcW w:w="930" w:type="dxa"/>
            <w:vAlign w:val="center"/>
          </w:tcPr>
          <w:p w:rsidR="00CE1D70" w:rsidRPr="00B070AF" w:rsidRDefault="00CE1D70" w:rsidP="00CE1D70">
            <w:pPr>
              <w:jc w:val="center"/>
              <w:rPr>
                <w:rFonts w:cs="Times New Roman"/>
              </w:rPr>
            </w:pPr>
            <w:r w:rsidRPr="00B070AF">
              <w:rPr>
                <w:rFonts w:cs="Times New Roman"/>
              </w:rPr>
              <w:t>%</w:t>
            </w:r>
          </w:p>
        </w:tc>
        <w:tc>
          <w:tcPr>
            <w:tcW w:w="1235" w:type="dxa"/>
            <w:vAlign w:val="center"/>
          </w:tcPr>
          <w:p w:rsidR="00CE1D70" w:rsidRPr="00B070AF" w:rsidRDefault="00CE1D70" w:rsidP="00CE1D70">
            <w:pPr>
              <w:jc w:val="center"/>
              <w:rPr>
                <w:rFonts w:cs="Times New Roman"/>
              </w:rPr>
            </w:pPr>
            <w:r w:rsidRPr="00B070AF">
              <w:rPr>
                <w:rFonts w:cs="Times New Roman"/>
              </w:rPr>
              <w:t>-</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Х</w:t>
            </w:r>
          </w:p>
        </w:tc>
        <w:tc>
          <w:tcPr>
            <w:tcW w:w="1069"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Х</w:t>
            </w:r>
          </w:p>
        </w:tc>
      </w:tr>
      <w:tr w:rsidR="00CE1D70" w:rsidRPr="00AD511A" w:rsidTr="00CE1D70">
        <w:trPr>
          <w:trHeight w:val="523"/>
        </w:trPr>
        <w:tc>
          <w:tcPr>
            <w:tcW w:w="3899" w:type="dxa"/>
          </w:tcPr>
          <w:p w:rsidR="00CE1D70" w:rsidRPr="00B070AF" w:rsidRDefault="00CE1D70" w:rsidP="00CE1D70">
            <w:pPr>
              <w:rPr>
                <w:rFonts w:cs="Times New Roman"/>
              </w:rPr>
            </w:pPr>
            <w:r w:rsidRPr="00B070AF">
              <w:rPr>
                <w:rFonts w:cs="Times New Roman"/>
              </w:rPr>
              <w:t>Заборгованість з виплати заробітної плати економічно активних підприємств</w:t>
            </w:r>
          </w:p>
        </w:tc>
        <w:tc>
          <w:tcPr>
            <w:tcW w:w="930" w:type="dxa"/>
            <w:vAlign w:val="center"/>
          </w:tcPr>
          <w:p w:rsidR="00CE1D70" w:rsidRPr="00B070AF" w:rsidRDefault="00CE1D70" w:rsidP="00CE1D70">
            <w:pPr>
              <w:jc w:val="center"/>
              <w:rPr>
                <w:rFonts w:cs="Times New Roman"/>
              </w:rPr>
            </w:pPr>
            <w:r w:rsidRPr="00B070AF">
              <w:rPr>
                <w:rFonts w:cs="Times New Roman"/>
              </w:rPr>
              <w:t>тис. грн</w:t>
            </w:r>
          </w:p>
        </w:tc>
        <w:tc>
          <w:tcPr>
            <w:tcW w:w="1235" w:type="dxa"/>
            <w:vAlign w:val="center"/>
          </w:tcPr>
          <w:p w:rsidR="00CE1D70" w:rsidRPr="00B070AF" w:rsidRDefault="00CE1D70" w:rsidP="00CE1D70">
            <w:pPr>
              <w:jc w:val="center"/>
              <w:rPr>
                <w:rFonts w:cs="Times New Roman"/>
              </w:rPr>
            </w:pPr>
            <w:r w:rsidRPr="00B070AF">
              <w:rPr>
                <w:rFonts w:cs="Times New Roman"/>
              </w:rPr>
              <w:t>Х</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Х</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Х</w:t>
            </w:r>
          </w:p>
        </w:tc>
        <w:tc>
          <w:tcPr>
            <w:tcW w:w="1069"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Х</w:t>
            </w:r>
          </w:p>
        </w:tc>
      </w:tr>
      <w:tr w:rsidR="00CE1D70" w:rsidRPr="00AD511A" w:rsidTr="00CE1D70">
        <w:tc>
          <w:tcPr>
            <w:tcW w:w="3899" w:type="dxa"/>
          </w:tcPr>
          <w:p w:rsidR="00CE1D70" w:rsidRPr="00B070AF" w:rsidRDefault="00CE1D70" w:rsidP="00CE1D70">
            <w:pPr>
              <w:rPr>
                <w:rFonts w:cs="Times New Roman"/>
              </w:rPr>
            </w:pPr>
            <w:r w:rsidRPr="00B070AF">
              <w:rPr>
                <w:rFonts w:cs="Times New Roman"/>
              </w:rPr>
              <w:t>Темп зростання (зниження) заборгованості з виплати заробітної плати економічно активних підприємств  (у відс. до початку звітного року)</w:t>
            </w:r>
          </w:p>
        </w:tc>
        <w:tc>
          <w:tcPr>
            <w:tcW w:w="930" w:type="dxa"/>
            <w:vAlign w:val="center"/>
          </w:tcPr>
          <w:p w:rsidR="00CE1D70" w:rsidRPr="00B070AF" w:rsidRDefault="00CE1D70" w:rsidP="00CE1D70">
            <w:pPr>
              <w:jc w:val="center"/>
              <w:rPr>
                <w:rFonts w:cs="Times New Roman"/>
              </w:rPr>
            </w:pPr>
            <w:r w:rsidRPr="00B070AF">
              <w:rPr>
                <w:rFonts w:cs="Times New Roman"/>
              </w:rPr>
              <w:t>%</w:t>
            </w:r>
          </w:p>
        </w:tc>
        <w:tc>
          <w:tcPr>
            <w:tcW w:w="1235" w:type="dxa"/>
            <w:vAlign w:val="center"/>
          </w:tcPr>
          <w:p w:rsidR="00CE1D70" w:rsidRPr="00B070AF" w:rsidRDefault="00CE1D70" w:rsidP="00CE1D70">
            <w:pPr>
              <w:jc w:val="center"/>
              <w:rPr>
                <w:rFonts w:cs="Times New Roman"/>
              </w:rPr>
            </w:pPr>
            <w:r w:rsidRPr="00B070AF">
              <w:rPr>
                <w:rFonts w:cs="Times New Roman"/>
              </w:rPr>
              <w:t>Х</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Х</w:t>
            </w:r>
          </w:p>
        </w:tc>
        <w:tc>
          <w:tcPr>
            <w:tcW w:w="1263"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Х</w:t>
            </w:r>
          </w:p>
        </w:tc>
        <w:tc>
          <w:tcPr>
            <w:tcW w:w="1069" w:type="dxa"/>
          </w:tcPr>
          <w:p w:rsidR="00CE1D70" w:rsidRPr="00B070AF" w:rsidRDefault="00CE1D70" w:rsidP="00CE1D70">
            <w:pPr>
              <w:jc w:val="center"/>
              <w:rPr>
                <w:rFonts w:cs="Times New Roman"/>
              </w:rPr>
            </w:pPr>
          </w:p>
          <w:p w:rsidR="00CE1D70" w:rsidRPr="00B070AF" w:rsidRDefault="00CE1D70" w:rsidP="00CE1D70">
            <w:pPr>
              <w:jc w:val="center"/>
              <w:rPr>
                <w:rFonts w:cs="Times New Roman"/>
              </w:rPr>
            </w:pPr>
          </w:p>
          <w:p w:rsidR="00CE1D70" w:rsidRPr="00B070AF" w:rsidRDefault="00CE1D70" w:rsidP="00CE1D70">
            <w:pPr>
              <w:jc w:val="center"/>
              <w:rPr>
                <w:rFonts w:cs="Times New Roman"/>
              </w:rPr>
            </w:pPr>
            <w:r w:rsidRPr="00B070AF">
              <w:rPr>
                <w:rFonts w:cs="Times New Roman"/>
              </w:rPr>
              <w:t>Х</w:t>
            </w:r>
          </w:p>
        </w:tc>
      </w:tr>
      <w:tr w:rsidR="00CE1D70" w:rsidRPr="00AD511A" w:rsidTr="00CE1D70">
        <w:tc>
          <w:tcPr>
            <w:tcW w:w="9659" w:type="dxa"/>
            <w:gridSpan w:val="6"/>
          </w:tcPr>
          <w:p w:rsidR="00CE1D70" w:rsidRPr="00B070AF" w:rsidRDefault="00CE1D70" w:rsidP="00CE1D70">
            <w:pPr>
              <w:rPr>
                <w:rFonts w:cs="Times New Roman"/>
              </w:rPr>
            </w:pPr>
            <w:r w:rsidRPr="00B070AF">
              <w:rPr>
                <w:rFonts w:cs="Times New Roman"/>
              </w:rPr>
              <w:t>*- очікувані показники</w:t>
            </w:r>
          </w:p>
        </w:tc>
      </w:tr>
    </w:tbl>
    <w:p w:rsidR="008D04E7" w:rsidRDefault="008D04E7" w:rsidP="00CE1D70">
      <w:pPr>
        <w:jc w:val="both"/>
        <w:rPr>
          <w:rFonts w:cs="Times New Roman"/>
          <w:b/>
          <w:bCs/>
          <w:color w:val="000000"/>
          <w:sz w:val="28"/>
          <w:szCs w:val="28"/>
        </w:rPr>
      </w:pPr>
    </w:p>
    <w:p w:rsidR="00CE1D70" w:rsidRDefault="00CE1D70" w:rsidP="00CE1D70">
      <w:pPr>
        <w:jc w:val="both"/>
        <w:rPr>
          <w:rFonts w:eastAsia="Times New Roman" w:cs="Times New Roman"/>
          <w:b/>
          <w:bCs/>
          <w:color w:val="000000"/>
          <w:sz w:val="28"/>
          <w:szCs w:val="28"/>
          <w:lang w:eastAsia="uk-UA"/>
        </w:rPr>
      </w:pPr>
      <w:r>
        <w:rPr>
          <w:rFonts w:cs="Times New Roman"/>
          <w:b/>
          <w:bCs/>
          <w:color w:val="000000"/>
          <w:sz w:val="28"/>
          <w:szCs w:val="28"/>
        </w:rPr>
        <w:t>19</w:t>
      </w:r>
      <w:r w:rsidRPr="00417FDA">
        <w:rPr>
          <w:rFonts w:cs="Times New Roman"/>
          <w:b/>
          <w:bCs/>
          <w:color w:val="000000"/>
          <w:sz w:val="28"/>
          <w:szCs w:val="28"/>
        </w:rPr>
        <w:t xml:space="preserve">. </w:t>
      </w:r>
      <w:r w:rsidRPr="006A00F2">
        <w:rPr>
          <w:rFonts w:eastAsia="Times New Roman" w:cs="Times New Roman"/>
          <w:b/>
          <w:bCs/>
          <w:color w:val="000000"/>
          <w:sz w:val="28"/>
          <w:szCs w:val="28"/>
          <w:lang w:eastAsia="uk-UA"/>
        </w:rPr>
        <w:t>Фізична культура і спорт</w:t>
      </w:r>
    </w:p>
    <w:p w:rsidR="00CE1D70" w:rsidRPr="00EF3B85" w:rsidRDefault="00CE1D70" w:rsidP="00CE1D70">
      <w:pPr>
        <w:pStyle w:val="Default"/>
        <w:rPr>
          <w:sz w:val="16"/>
          <w:szCs w:val="16"/>
        </w:rPr>
      </w:pPr>
    </w:p>
    <w:p w:rsidR="00CE1D70" w:rsidRPr="006A00F2" w:rsidRDefault="00CE1D70" w:rsidP="00CE1D70">
      <w:pPr>
        <w:pStyle w:val="a6"/>
        <w:numPr>
          <w:ilvl w:val="0"/>
          <w:numId w:val="5"/>
        </w:numPr>
        <w:tabs>
          <w:tab w:val="clear" w:pos="0"/>
          <w:tab w:val="num" w:pos="-284"/>
        </w:tabs>
        <w:ind w:left="0" w:firstLine="284"/>
        <w:jc w:val="both"/>
        <w:rPr>
          <w:lang w:eastAsia="uk-UA"/>
        </w:rPr>
      </w:pPr>
      <w:r w:rsidRPr="006A00F2">
        <w:rPr>
          <w:color w:val="000000"/>
          <w:sz w:val="28"/>
          <w:szCs w:val="28"/>
          <w:lang w:eastAsia="uk-UA"/>
        </w:rPr>
        <w:t xml:space="preserve">формування здорового способу життя,  створення умов для підвищення рівня фізичного розвитку населення, забезпечення розвитку всіх видів спорту шляхом підтримки дитячого, дитячо-юнацького, спорту вищих досягнень, спорту інвалідів та ветеранів, розвитку та зміцнення </w:t>
      </w:r>
      <w:r>
        <w:rPr>
          <w:color w:val="000000"/>
          <w:sz w:val="28"/>
          <w:szCs w:val="28"/>
          <w:lang w:eastAsia="uk-UA"/>
        </w:rPr>
        <w:t>спортивної інфраструктури міста;</w:t>
      </w:r>
    </w:p>
    <w:p w:rsidR="00CE1D70" w:rsidRPr="00321C4E" w:rsidRDefault="00CE1D70" w:rsidP="00CE1D70">
      <w:pPr>
        <w:pStyle w:val="a6"/>
        <w:numPr>
          <w:ilvl w:val="0"/>
          <w:numId w:val="5"/>
        </w:numPr>
        <w:tabs>
          <w:tab w:val="clear" w:pos="0"/>
          <w:tab w:val="num" w:pos="-284"/>
        </w:tabs>
        <w:ind w:left="0" w:firstLine="142"/>
        <w:jc w:val="both"/>
        <w:rPr>
          <w:lang w:eastAsia="uk-UA"/>
        </w:rPr>
      </w:pPr>
      <w:r>
        <w:rPr>
          <w:color w:val="000000"/>
          <w:sz w:val="28"/>
          <w:szCs w:val="28"/>
          <w:lang w:eastAsia="uk-UA"/>
        </w:rPr>
        <w:t>р</w:t>
      </w:r>
      <w:r w:rsidRPr="00321C4E">
        <w:rPr>
          <w:color w:val="000000"/>
          <w:sz w:val="28"/>
          <w:szCs w:val="28"/>
          <w:lang w:eastAsia="uk-UA"/>
        </w:rPr>
        <w:t>еалізація міської програми розвитку фізичної культури, спорту та спортивних споруд  на 2017-2020 роки;</w:t>
      </w:r>
    </w:p>
    <w:p w:rsidR="00CE1D70" w:rsidRPr="00F3793A" w:rsidRDefault="00CE1D70" w:rsidP="00CE1D70">
      <w:pPr>
        <w:pStyle w:val="a6"/>
        <w:numPr>
          <w:ilvl w:val="0"/>
          <w:numId w:val="5"/>
        </w:numPr>
        <w:tabs>
          <w:tab w:val="clear" w:pos="0"/>
          <w:tab w:val="num" w:pos="-284"/>
        </w:tabs>
        <w:ind w:left="0" w:firstLine="284"/>
        <w:jc w:val="both"/>
        <w:rPr>
          <w:lang w:eastAsia="uk-UA"/>
        </w:rPr>
      </w:pPr>
      <w:r>
        <w:rPr>
          <w:color w:val="000000"/>
          <w:sz w:val="28"/>
          <w:szCs w:val="28"/>
          <w:lang w:eastAsia="uk-UA"/>
        </w:rPr>
        <w:t>з</w:t>
      </w:r>
      <w:r w:rsidRPr="00321C4E">
        <w:rPr>
          <w:color w:val="000000"/>
          <w:sz w:val="28"/>
          <w:szCs w:val="28"/>
          <w:lang w:eastAsia="uk-UA"/>
        </w:rPr>
        <w:t>береження та утримання мережі дитячо-юнацьких спортивних шкіл усіх типів, покращення їх роботи;</w:t>
      </w:r>
    </w:p>
    <w:p w:rsidR="00CE1D70" w:rsidRPr="000A420A" w:rsidRDefault="00CE1D70" w:rsidP="00CE1D70">
      <w:pPr>
        <w:pStyle w:val="a6"/>
        <w:numPr>
          <w:ilvl w:val="0"/>
          <w:numId w:val="5"/>
        </w:numPr>
        <w:tabs>
          <w:tab w:val="clear" w:pos="0"/>
          <w:tab w:val="num" w:pos="-284"/>
        </w:tabs>
        <w:ind w:left="0" w:firstLine="284"/>
        <w:jc w:val="both"/>
        <w:rPr>
          <w:lang w:eastAsia="uk-UA"/>
        </w:rPr>
      </w:pPr>
      <w:r>
        <w:rPr>
          <w:color w:val="000000"/>
          <w:sz w:val="28"/>
          <w:szCs w:val="28"/>
          <w:lang w:eastAsia="uk-UA"/>
        </w:rPr>
        <w:t>с</w:t>
      </w:r>
      <w:r w:rsidRPr="00F3793A">
        <w:rPr>
          <w:color w:val="000000"/>
          <w:sz w:val="28"/>
          <w:szCs w:val="28"/>
          <w:lang w:eastAsia="uk-UA"/>
        </w:rPr>
        <w:t>истематичне проведення заходів фізкультурно-оздоровчого та видовищного спрямування, в тому числі з нетрадиційних видів с</w:t>
      </w:r>
      <w:r>
        <w:rPr>
          <w:color w:val="000000"/>
          <w:sz w:val="28"/>
          <w:szCs w:val="28"/>
          <w:lang w:eastAsia="uk-UA"/>
        </w:rPr>
        <w:t>порту, за місцем проживання, роботи, навчання громадян.</w:t>
      </w:r>
    </w:p>
    <w:p w:rsidR="00CE1D70" w:rsidRPr="0015176A" w:rsidRDefault="00CE1D70" w:rsidP="00CE1D70">
      <w:pPr>
        <w:jc w:val="both"/>
        <w:rPr>
          <w:rFonts w:cs="Times New Roman"/>
          <w:b/>
          <w:bCs/>
          <w:sz w:val="16"/>
          <w:szCs w:val="28"/>
        </w:rPr>
      </w:pPr>
    </w:p>
    <w:p w:rsidR="00CE1D70" w:rsidRDefault="00CE1D70" w:rsidP="00CE1D70">
      <w:pPr>
        <w:jc w:val="both"/>
        <w:rPr>
          <w:rFonts w:cs="Times New Roman"/>
          <w:b/>
          <w:bCs/>
          <w:sz w:val="28"/>
          <w:szCs w:val="28"/>
        </w:rPr>
      </w:pPr>
      <w:r>
        <w:rPr>
          <w:rFonts w:cs="Times New Roman"/>
          <w:b/>
          <w:bCs/>
          <w:sz w:val="28"/>
          <w:szCs w:val="28"/>
        </w:rPr>
        <w:t xml:space="preserve">20. </w:t>
      </w:r>
      <w:r w:rsidRPr="00FD1030">
        <w:rPr>
          <w:rFonts w:cs="Times New Roman"/>
          <w:b/>
          <w:bCs/>
          <w:sz w:val="28"/>
          <w:szCs w:val="28"/>
        </w:rPr>
        <w:t>Матеріальний резерв та запобігання техногенним кат</w:t>
      </w:r>
      <w:r>
        <w:rPr>
          <w:rFonts w:cs="Times New Roman"/>
          <w:b/>
          <w:bCs/>
          <w:sz w:val="28"/>
          <w:szCs w:val="28"/>
        </w:rPr>
        <w:t>астрофам</w:t>
      </w:r>
    </w:p>
    <w:p w:rsidR="00CE1D70" w:rsidRPr="006D47D8" w:rsidRDefault="00CE1D70" w:rsidP="00CE1D70">
      <w:pPr>
        <w:pStyle w:val="36"/>
        <w:tabs>
          <w:tab w:val="left" w:pos="993"/>
        </w:tabs>
        <w:suppressAutoHyphens w:val="0"/>
        <w:spacing w:after="0" w:line="240" w:lineRule="auto"/>
        <w:ind w:left="0"/>
        <w:jc w:val="both"/>
        <w:rPr>
          <w:rFonts w:ascii="Times New Roman" w:hAnsi="Times New Roman"/>
          <w:b/>
          <w:bCs/>
          <w:sz w:val="16"/>
          <w:szCs w:val="16"/>
          <w:lang w:val="uk-UA"/>
        </w:rPr>
      </w:pPr>
    </w:p>
    <w:p w:rsidR="00CE1D70" w:rsidRPr="003263E3" w:rsidRDefault="00CE1D70" w:rsidP="00CE1D70">
      <w:pPr>
        <w:pStyle w:val="Default"/>
        <w:rPr>
          <w:b/>
          <w:bCs/>
          <w:sz w:val="28"/>
          <w:szCs w:val="28"/>
          <w:lang w:val="uk-UA"/>
        </w:rPr>
      </w:pPr>
      <w:r w:rsidRPr="003263E3">
        <w:rPr>
          <w:b/>
          <w:bCs/>
          <w:sz w:val="28"/>
          <w:szCs w:val="28"/>
          <w:lang w:val="uk-UA"/>
        </w:rPr>
        <w:t>Основні завдання на 2019 рік:</w:t>
      </w:r>
    </w:p>
    <w:p w:rsidR="00CE1D70" w:rsidRPr="0015176A" w:rsidRDefault="00CE1D70" w:rsidP="00CE1D70">
      <w:pPr>
        <w:pStyle w:val="Default"/>
        <w:rPr>
          <w:sz w:val="8"/>
          <w:szCs w:val="16"/>
          <w:lang w:val="uk-UA"/>
        </w:rPr>
      </w:pPr>
    </w:p>
    <w:p w:rsidR="00CE1D70" w:rsidRPr="004C7413" w:rsidRDefault="00CE1D70" w:rsidP="00CE1D70">
      <w:pPr>
        <w:tabs>
          <w:tab w:val="left" w:pos="567"/>
        </w:tabs>
        <w:jc w:val="both"/>
        <w:rPr>
          <w:rFonts w:eastAsia="Times New Roman" w:cs="Times New Roman"/>
          <w:lang w:eastAsia="uk-UA"/>
        </w:rPr>
      </w:pPr>
      <w:r>
        <w:rPr>
          <w:rFonts w:eastAsia="Times New Roman" w:cs="Times New Roman"/>
          <w:color w:val="000000"/>
          <w:sz w:val="28"/>
          <w:szCs w:val="28"/>
          <w:lang w:eastAsia="uk-UA"/>
        </w:rPr>
        <w:tab/>
      </w:r>
      <w:r w:rsidRPr="004C7413">
        <w:rPr>
          <w:rFonts w:eastAsia="Times New Roman" w:cs="Times New Roman"/>
          <w:color w:val="000000"/>
          <w:sz w:val="28"/>
          <w:szCs w:val="28"/>
          <w:lang w:eastAsia="uk-UA"/>
        </w:rPr>
        <w:t>- реалізація комплексної цільової соціальної  програми розвитку цивільного захисту м. Коломиї  на 2016-2020 роки,  яка затверджена рішенням міської ради № 154-4/2016;</w:t>
      </w:r>
    </w:p>
    <w:p w:rsidR="00CE1D70" w:rsidRPr="004C7413" w:rsidRDefault="00CE1D70" w:rsidP="00CE1D70">
      <w:pPr>
        <w:tabs>
          <w:tab w:val="left" w:pos="567"/>
          <w:tab w:val="left" w:pos="6210"/>
        </w:tabs>
        <w:jc w:val="both"/>
        <w:rPr>
          <w:rFonts w:eastAsia="Times New Roman" w:cs="Times New Roman"/>
          <w:lang w:eastAsia="uk-UA"/>
        </w:rPr>
      </w:pPr>
      <w:r>
        <w:rPr>
          <w:rFonts w:eastAsia="Times New Roman" w:cs="Times New Roman"/>
          <w:color w:val="000000"/>
          <w:sz w:val="28"/>
          <w:szCs w:val="28"/>
          <w:lang w:eastAsia="uk-UA"/>
        </w:rPr>
        <w:tab/>
      </w:r>
      <w:r w:rsidRPr="004C7413">
        <w:rPr>
          <w:rFonts w:eastAsia="Times New Roman" w:cs="Times New Roman"/>
          <w:color w:val="000000"/>
          <w:sz w:val="28"/>
          <w:szCs w:val="28"/>
          <w:lang w:eastAsia="uk-UA"/>
        </w:rPr>
        <w:t>- забезпечення  в місті належного рівня цивільного захисту населення та захисту територій від загроз надзвичайних ситуацій  техногенного та природного характеру в мирний та особливий періоди;</w:t>
      </w:r>
    </w:p>
    <w:p w:rsidR="00CE1D70" w:rsidRPr="004C7413" w:rsidRDefault="00CE1D70" w:rsidP="00CE1D70">
      <w:pPr>
        <w:tabs>
          <w:tab w:val="left" w:pos="567"/>
          <w:tab w:val="left" w:pos="6210"/>
        </w:tabs>
        <w:jc w:val="both"/>
        <w:rPr>
          <w:rFonts w:eastAsia="Times New Roman" w:cs="Times New Roman"/>
          <w:lang w:eastAsia="uk-UA"/>
        </w:rPr>
      </w:pPr>
      <w:r>
        <w:rPr>
          <w:rFonts w:eastAsia="Times New Roman" w:cs="Times New Roman"/>
          <w:color w:val="000000"/>
          <w:sz w:val="28"/>
          <w:szCs w:val="28"/>
          <w:lang w:eastAsia="uk-UA"/>
        </w:rPr>
        <w:tab/>
      </w:r>
      <w:r w:rsidRPr="004C7413">
        <w:rPr>
          <w:rFonts w:eastAsia="Times New Roman" w:cs="Times New Roman"/>
          <w:color w:val="000000"/>
          <w:sz w:val="28"/>
          <w:szCs w:val="28"/>
          <w:lang w:eastAsia="uk-UA"/>
        </w:rPr>
        <w:t xml:space="preserve">- забезпечення створення та накопичення матеріально-технічного резерву для ліквідації надзвичайних ситуацій техногенного і природного характеру та їх наслідків, проведення невідкладних відновних робіт; </w:t>
      </w:r>
    </w:p>
    <w:p w:rsidR="00CE1D70" w:rsidRPr="000A420A" w:rsidRDefault="00CE1D70" w:rsidP="00CE1D70">
      <w:pPr>
        <w:tabs>
          <w:tab w:val="left" w:pos="709"/>
          <w:tab w:val="left" w:pos="6210"/>
        </w:tabs>
        <w:jc w:val="both"/>
        <w:rPr>
          <w:rFonts w:eastAsia="Times New Roman" w:cs="Times New Roman"/>
          <w:lang w:eastAsia="uk-UA"/>
        </w:rPr>
      </w:pPr>
      <w:r>
        <w:rPr>
          <w:rFonts w:eastAsia="Times New Roman" w:cs="Times New Roman"/>
          <w:color w:val="000000"/>
          <w:sz w:val="28"/>
          <w:szCs w:val="28"/>
          <w:lang w:eastAsia="uk-UA"/>
        </w:rPr>
        <w:tab/>
      </w:r>
      <w:r w:rsidRPr="004C7413">
        <w:rPr>
          <w:rFonts w:eastAsia="Times New Roman" w:cs="Times New Roman"/>
          <w:color w:val="000000"/>
          <w:sz w:val="28"/>
          <w:szCs w:val="28"/>
          <w:lang w:eastAsia="uk-UA"/>
        </w:rPr>
        <w:t>- підвищення ефективності використання коштів для здійснення заходів цивільного захисту.</w:t>
      </w:r>
    </w:p>
    <w:p w:rsidR="00CE1D70" w:rsidRDefault="00CE1D70" w:rsidP="00CE1D70">
      <w:pPr>
        <w:pStyle w:val="1"/>
        <w:spacing w:before="0" w:after="0" w:line="0" w:lineRule="atLeast"/>
        <w:ind w:left="0" w:firstLine="0"/>
        <w:jc w:val="center"/>
        <w:rPr>
          <w:rFonts w:ascii="Times New Roman" w:hAnsi="Times New Roman" w:cs="Times New Roman"/>
          <w:color w:val="000000"/>
          <w:sz w:val="28"/>
          <w:szCs w:val="28"/>
        </w:rPr>
      </w:pPr>
      <w:r w:rsidRPr="00FD1030">
        <w:rPr>
          <w:rFonts w:ascii="Times New Roman" w:hAnsi="Times New Roman" w:cs="Times New Roman"/>
          <w:color w:val="000000"/>
          <w:sz w:val="28"/>
          <w:szCs w:val="28"/>
        </w:rPr>
        <w:t>Номенклатура</w:t>
      </w:r>
    </w:p>
    <w:p w:rsidR="00CE1D70" w:rsidRPr="00FD1030" w:rsidRDefault="00CE1D70" w:rsidP="00CE1D70">
      <w:pPr>
        <w:pStyle w:val="1"/>
        <w:spacing w:before="0" w:after="0" w:line="0" w:lineRule="atLeast"/>
        <w:ind w:left="0" w:firstLine="0"/>
        <w:jc w:val="center"/>
        <w:rPr>
          <w:rFonts w:ascii="Times New Roman" w:hAnsi="Times New Roman" w:cs="Times New Roman"/>
          <w:bCs w:val="0"/>
          <w:sz w:val="28"/>
          <w:szCs w:val="28"/>
        </w:rPr>
      </w:pPr>
      <w:r w:rsidRPr="00FD1030">
        <w:rPr>
          <w:rFonts w:ascii="Times New Roman" w:hAnsi="Times New Roman" w:cs="Times New Roman"/>
          <w:bCs w:val="0"/>
          <w:sz w:val="28"/>
          <w:szCs w:val="28"/>
        </w:rPr>
        <w:t xml:space="preserve">та обсяги </w:t>
      </w:r>
      <w:r>
        <w:rPr>
          <w:rFonts w:ascii="Times New Roman" w:hAnsi="Times New Roman" w:cs="Times New Roman"/>
          <w:bCs w:val="0"/>
          <w:sz w:val="28"/>
          <w:szCs w:val="28"/>
        </w:rPr>
        <w:t>накопичення матеріального резерву</w:t>
      </w:r>
      <w:r w:rsidRPr="00FD1030">
        <w:rPr>
          <w:rFonts w:ascii="Times New Roman" w:hAnsi="Times New Roman" w:cs="Times New Roman"/>
          <w:bCs w:val="0"/>
          <w:sz w:val="28"/>
          <w:szCs w:val="28"/>
        </w:rPr>
        <w:t xml:space="preserve"> м. Коломиї</w:t>
      </w:r>
    </w:p>
    <w:p w:rsidR="00CE1D70" w:rsidRDefault="00CE1D70" w:rsidP="00CE1D70">
      <w:pPr>
        <w:pStyle w:val="1"/>
        <w:spacing w:before="0" w:after="0" w:line="0" w:lineRule="atLeast"/>
        <w:ind w:left="0" w:hanging="431"/>
        <w:jc w:val="center"/>
        <w:rPr>
          <w:rFonts w:ascii="Times New Roman" w:hAnsi="Times New Roman" w:cs="Times New Roman"/>
          <w:bCs w:val="0"/>
          <w:sz w:val="28"/>
          <w:szCs w:val="28"/>
        </w:rPr>
      </w:pPr>
      <w:r w:rsidRPr="00FD1030">
        <w:rPr>
          <w:rFonts w:ascii="Times New Roman" w:hAnsi="Times New Roman" w:cs="Times New Roman"/>
          <w:bCs w:val="0"/>
          <w:sz w:val="28"/>
          <w:szCs w:val="28"/>
        </w:rPr>
        <w:t xml:space="preserve">для </w:t>
      </w:r>
      <w:r>
        <w:rPr>
          <w:rFonts w:ascii="Times New Roman" w:hAnsi="Times New Roman" w:cs="Times New Roman"/>
          <w:bCs w:val="0"/>
          <w:sz w:val="28"/>
          <w:szCs w:val="28"/>
        </w:rPr>
        <w:t>запобігання і ліквідації наслідків надзвичайних ситуацій на 2019 рік</w:t>
      </w:r>
    </w:p>
    <w:p w:rsidR="004C2B4F" w:rsidRPr="004C2B4F" w:rsidRDefault="004C2B4F" w:rsidP="004C2B4F">
      <w:pPr>
        <w:rPr>
          <w:lang w:eastAsia="ar-SA"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4"/>
        <w:gridCol w:w="3914"/>
        <w:gridCol w:w="2469"/>
        <w:gridCol w:w="1898"/>
      </w:tblGrid>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b/>
                <w:color w:val="000000"/>
                <w:szCs w:val="28"/>
              </w:rPr>
            </w:pPr>
            <w:r w:rsidRPr="00FD1030">
              <w:rPr>
                <w:b/>
                <w:color w:val="000000"/>
                <w:szCs w:val="28"/>
              </w:rPr>
              <w:t>№</w:t>
            </w:r>
          </w:p>
          <w:p w:rsidR="00CE1D70" w:rsidRPr="00FD1030" w:rsidRDefault="00CE1D70" w:rsidP="00CE1D70">
            <w:pPr>
              <w:pStyle w:val="a8"/>
              <w:spacing w:after="0"/>
              <w:ind w:left="0"/>
              <w:jc w:val="center"/>
              <w:rPr>
                <w:b/>
                <w:color w:val="000000"/>
                <w:szCs w:val="28"/>
              </w:rPr>
            </w:pPr>
            <w:r w:rsidRPr="00FD1030">
              <w:rPr>
                <w:b/>
                <w:color w:val="000000"/>
                <w:szCs w:val="28"/>
              </w:rPr>
              <w:t>з/п</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b/>
                <w:color w:val="000000"/>
                <w:szCs w:val="28"/>
              </w:rPr>
            </w:pPr>
            <w:r w:rsidRPr="00FD1030">
              <w:rPr>
                <w:b/>
                <w:color w:val="000000"/>
                <w:szCs w:val="28"/>
              </w:rPr>
              <w:t>Найменування</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b/>
                <w:color w:val="000000"/>
                <w:szCs w:val="28"/>
              </w:rPr>
            </w:pPr>
            <w:r w:rsidRPr="00FD1030">
              <w:rPr>
                <w:b/>
                <w:color w:val="000000"/>
                <w:szCs w:val="28"/>
              </w:rPr>
              <w:t>Одиниця</w:t>
            </w:r>
          </w:p>
          <w:p w:rsidR="00CE1D70" w:rsidRPr="00FD1030" w:rsidRDefault="00CE1D70" w:rsidP="00CE1D70">
            <w:pPr>
              <w:pStyle w:val="a8"/>
              <w:spacing w:after="0"/>
              <w:ind w:left="0"/>
              <w:rPr>
                <w:b/>
                <w:color w:val="000000"/>
                <w:szCs w:val="28"/>
              </w:rPr>
            </w:pPr>
            <w:r w:rsidRPr="00FD1030">
              <w:rPr>
                <w:b/>
                <w:color w:val="000000"/>
                <w:szCs w:val="28"/>
              </w:rPr>
              <w:t>виміру</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rPr>
                <w:b/>
                <w:color w:val="000000"/>
                <w:szCs w:val="28"/>
              </w:rPr>
            </w:pPr>
            <w:r w:rsidRPr="00FD1030">
              <w:rPr>
                <w:b/>
                <w:color w:val="000000"/>
                <w:szCs w:val="28"/>
              </w:rPr>
              <w:t>Норма</w:t>
            </w:r>
          </w:p>
          <w:p w:rsidR="00CE1D70" w:rsidRPr="00FD1030" w:rsidRDefault="00CE1D70" w:rsidP="00CE1D70">
            <w:pPr>
              <w:pStyle w:val="a8"/>
              <w:spacing w:after="0"/>
              <w:ind w:left="0"/>
              <w:rPr>
                <w:b/>
                <w:color w:val="000000"/>
                <w:szCs w:val="28"/>
              </w:rPr>
            </w:pPr>
            <w:r w:rsidRPr="00FD1030">
              <w:rPr>
                <w:b/>
                <w:color w:val="000000"/>
                <w:szCs w:val="28"/>
              </w:rPr>
              <w:t>накопичення</w:t>
            </w:r>
          </w:p>
        </w:tc>
      </w:tr>
      <w:tr w:rsidR="00CE1D70" w:rsidRPr="00FD1030" w:rsidTr="00CE1D70">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widowControl/>
              <w:numPr>
                <w:ilvl w:val="0"/>
                <w:numId w:val="17"/>
              </w:numPr>
              <w:spacing w:after="0"/>
              <w:ind w:left="0"/>
              <w:jc w:val="center"/>
              <w:rPr>
                <w:b/>
                <w:color w:val="000000"/>
                <w:szCs w:val="28"/>
              </w:rPr>
            </w:pPr>
            <w:r w:rsidRPr="00FD1030">
              <w:rPr>
                <w:b/>
                <w:color w:val="000000"/>
                <w:szCs w:val="28"/>
              </w:rPr>
              <w:t>Паливно-мастильні матеріали</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sidRPr="00FD1030">
              <w:rPr>
                <w:color w:val="000000"/>
                <w:szCs w:val="28"/>
              </w:rPr>
              <w:t>1.</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Автоб</w:t>
            </w:r>
            <w:r w:rsidRPr="00FD1030">
              <w:rPr>
                <w:color w:val="000000"/>
                <w:szCs w:val="28"/>
              </w:rPr>
              <w:t>ензин</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sidRPr="00FD1030">
              <w:rPr>
                <w:color w:val="000000"/>
                <w:szCs w:val="28"/>
              </w:rPr>
              <w:t>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06"/>
              <w:jc w:val="center"/>
              <w:rPr>
                <w:color w:val="000000"/>
                <w:szCs w:val="28"/>
              </w:rPr>
            </w:pPr>
            <w:r>
              <w:rPr>
                <w:color w:val="000000"/>
                <w:szCs w:val="28"/>
              </w:rPr>
              <w:t>5</w:t>
            </w:r>
            <w:r w:rsidRPr="00FD1030">
              <w:rPr>
                <w:color w:val="000000"/>
                <w:szCs w:val="28"/>
              </w:rPr>
              <w:t>,0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sidRPr="00FD1030">
              <w:rPr>
                <w:color w:val="000000"/>
                <w:szCs w:val="28"/>
              </w:rPr>
              <w:t>2.</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sidRPr="00FD1030">
              <w:rPr>
                <w:color w:val="000000"/>
                <w:szCs w:val="28"/>
              </w:rPr>
              <w:t>Дизельне паливо</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sidRPr="00FD1030">
              <w:rPr>
                <w:color w:val="000000"/>
                <w:szCs w:val="28"/>
              </w:rPr>
              <w:t>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06"/>
              <w:jc w:val="center"/>
              <w:rPr>
                <w:color w:val="000000"/>
                <w:szCs w:val="28"/>
              </w:rPr>
            </w:pPr>
            <w:r>
              <w:rPr>
                <w:color w:val="000000"/>
                <w:szCs w:val="28"/>
              </w:rPr>
              <w:t>5</w:t>
            </w:r>
            <w:r w:rsidRPr="00FD1030">
              <w:rPr>
                <w:color w:val="000000"/>
                <w:szCs w:val="28"/>
              </w:rPr>
              <w:t>,0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sidRPr="00FD1030">
              <w:rPr>
                <w:color w:val="000000"/>
                <w:szCs w:val="28"/>
              </w:rPr>
              <w:t>3.</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sidRPr="00FD1030">
              <w:rPr>
                <w:color w:val="000000"/>
                <w:szCs w:val="28"/>
              </w:rPr>
              <w:t>Масла і мастила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sidRPr="00FD1030">
              <w:rPr>
                <w:color w:val="000000"/>
                <w:szCs w:val="28"/>
              </w:rPr>
              <w:t>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06"/>
              <w:jc w:val="center"/>
              <w:rPr>
                <w:color w:val="000000"/>
                <w:szCs w:val="28"/>
              </w:rPr>
            </w:pPr>
            <w:r w:rsidRPr="00FD1030">
              <w:rPr>
                <w:color w:val="000000"/>
                <w:szCs w:val="28"/>
              </w:rPr>
              <w:t>0,</w:t>
            </w:r>
            <w:r>
              <w:rPr>
                <w:color w:val="000000"/>
                <w:szCs w:val="28"/>
              </w:rPr>
              <w:t>2</w:t>
            </w:r>
            <w:r w:rsidRPr="00FD1030">
              <w:rPr>
                <w:color w:val="000000"/>
                <w:szCs w:val="28"/>
              </w:rPr>
              <w:t>5</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sidRPr="00FD1030">
              <w:rPr>
                <w:color w:val="000000"/>
                <w:szCs w:val="28"/>
              </w:rPr>
              <w:t>4.</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sidRPr="00FD1030">
              <w:rPr>
                <w:color w:val="000000"/>
                <w:szCs w:val="28"/>
              </w:rPr>
              <w:t>Гас для освітлення</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sidRPr="00FD1030">
              <w:rPr>
                <w:color w:val="000000"/>
                <w:szCs w:val="28"/>
              </w:rPr>
              <w:t>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06"/>
              <w:jc w:val="center"/>
              <w:rPr>
                <w:color w:val="000000"/>
                <w:szCs w:val="28"/>
              </w:rPr>
            </w:pPr>
            <w:r w:rsidRPr="00FD1030">
              <w:rPr>
                <w:color w:val="000000"/>
                <w:szCs w:val="28"/>
              </w:rPr>
              <w:t>0,</w:t>
            </w:r>
            <w:r>
              <w:rPr>
                <w:color w:val="000000"/>
                <w:szCs w:val="28"/>
              </w:rPr>
              <w:t>2</w:t>
            </w:r>
            <w:r w:rsidRPr="00FD1030">
              <w:rPr>
                <w:color w:val="000000"/>
                <w:szCs w:val="28"/>
              </w:rPr>
              <w:t>5</w:t>
            </w:r>
          </w:p>
        </w:tc>
      </w:tr>
      <w:tr w:rsidR="00CE1D70" w:rsidRPr="00FD1030" w:rsidTr="00CE1D70">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widowControl/>
              <w:numPr>
                <w:ilvl w:val="0"/>
                <w:numId w:val="17"/>
              </w:numPr>
              <w:spacing w:after="0"/>
              <w:ind w:left="0"/>
              <w:jc w:val="center"/>
              <w:rPr>
                <w:b/>
                <w:color w:val="000000"/>
                <w:szCs w:val="28"/>
              </w:rPr>
            </w:pPr>
            <w:r w:rsidRPr="00FD1030">
              <w:rPr>
                <w:b/>
                <w:color w:val="000000"/>
                <w:szCs w:val="28"/>
              </w:rPr>
              <w:t>Речове майно</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5</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rPr>
                <w:color w:val="000000"/>
                <w:szCs w:val="28"/>
              </w:rPr>
            </w:pPr>
            <w:r w:rsidRPr="00FD1030">
              <w:rPr>
                <w:color w:val="000000"/>
                <w:szCs w:val="28"/>
              </w:rPr>
              <w:t xml:space="preserve">Намети «Памір-30» </w:t>
            </w:r>
          </w:p>
          <w:p w:rsidR="00CE1D70" w:rsidRPr="00FD1030" w:rsidRDefault="00CE1D70" w:rsidP="00CE1D70">
            <w:pPr>
              <w:pStyle w:val="a8"/>
              <w:spacing w:after="0"/>
              <w:ind w:left="0"/>
              <w:rPr>
                <w:color w:val="000000"/>
                <w:szCs w:val="28"/>
              </w:rPr>
            </w:pPr>
            <w:r w:rsidRPr="00FD1030">
              <w:rPr>
                <w:color w:val="000000"/>
                <w:szCs w:val="28"/>
              </w:rPr>
              <w:t>(на 30 чол.)</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56"/>
              <w:jc w:val="center"/>
              <w:rPr>
                <w:color w:val="000000"/>
                <w:szCs w:val="28"/>
              </w:rPr>
            </w:pPr>
            <w:r w:rsidRPr="00FD1030">
              <w:rPr>
                <w:color w:val="000000"/>
                <w:szCs w:val="28"/>
              </w:rPr>
              <w:t>комплект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06"/>
              <w:jc w:val="center"/>
              <w:rPr>
                <w:color w:val="000000"/>
                <w:szCs w:val="28"/>
              </w:rPr>
            </w:pPr>
            <w:r w:rsidRPr="00FD1030">
              <w:rPr>
                <w:color w:val="000000"/>
                <w:szCs w:val="28"/>
              </w:rPr>
              <w:t>1</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6</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rPr>
                <w:color w:val="000000"/>
                <w:szCs w:val="28"/>
              </w:rPr>
            </w:pPr>
            <w:r w:rsidRPr="00FD1030">
              <w:rPr>
                <w:color w:val="000000"/>
                <w:szCs w:val="28"/>
              </w:rPr>
              <w:t>Намети «Пам</w:t>
            </w:r>
            <w:r>
              <w:rPr>
                <w:color w:val="000000"/>
                <w:szCs w:val="28"/>
              </w:rPr>
              <w:t>ір-3</w:t>
            </w:r>
            <w:r w:rsidRPr="00FD1030">
              <w:rPr>
                <w:color w:val="000000"/>
                <w:szCs w:val="28"/>
              </w:rPr>
              <w:t xml:space="preserve">0» </w:t>
            </w:r>
          </w:p>
          <w:p w:rsidR="00CE1D70" w:rsidRPr="00FD1030" w:rsidRDefault="00CE1D70" w:rsidP="00CE1D70">
            <w:pPr>
              <w:pStyle w:val="a8"/>
              <w:spacing w:after="0"/>
              <w:ind w:left="0"/>
              <w:rPr>
                <w:color w:val="000000"/>
                <w:szCs w:val="28"/>
              </w:rPr>
            </w:pPr>
            <w:r w:rsidRPr="00FD1030">
              <w:rPr>
                <w:color w:val="000000"/>
                <w:szCs w:val="28"/>
              </w:rPr>
              <w:t>(на 10 чол.)</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56"/>
              <w:jc w:val="center"/>
              <w:rPr>
                <w:color w:val="000000"/>
                <w:szCs w:val="28"/>
              </w:rPr>
            </w:pPr>
            <w:r w:rsidRPr="00FD1030">
              <w:rPr>
                <w:color w:val="000000"/>
                <w:szCs w:val="28"/>
              </w:rPr>
              <w:t>комплект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06"/>
              <w:jc w:val="center"/>
              <w:rPr>
                <w:color w:val="000000"/>
                <w:szCs w:val="28"/>
              </w:rPr>
            </w:pPr>
            <w:r w:rsidRPr="00FD1030">
              <w:rPr>
                <w:color w:val="000000"/>
                <w:szCs w:val="28"/>
              </w:rPr>
              <w:t>2</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7</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Чоботи ПВХ</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56"/>
              <w:jc w:val="center"/>
              <w:rPr>
                <w:color w:val="000000"/>
                <w:szCs w:val="28"/>
              </w:rPr>
            </w:pPr>
            <w:r>
              <w:rPr>
                <w:color w:val="000000"/>
                <w:szCs w:val="28"/>
              </w:rPr>
              <w:t>пар</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06"/>
              <w:jc w:val="center"/>
              <w:rPr>
                <w:color w:val="000000"/>
                <w:szCs w:val="28"/>
              </w:rPr>
            </w:pPr>
            <w:r>
              <w:rPr>
                <w:color w:val="000000"/>
                <w:szCs w:val="28"/>
              </w:rPr>
              <w:t>3</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8</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Рукавички робочі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56"/>
              <w:jc w:val="center"/>
              <w:rPr>
                <w:color w:val="000000"/>
                <w:szCs w:val="28"/>
              </w:rPr>
            </w:pPr>
            <w:r>
              <w:rPr>
                <w:color w:val="000000"/>
                <w:szCs w:val="28"/>
              </w:rPr>
              <w:t>пар</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06"/>
              <w:jc w:val="center"/>
              <w:rPr>
                <w:color w:val="000000"/>
                <w:szCs w:val="28"/>
              </w:rPr>
            </w:pPr>
            <w:r>
              <w:rPr>
                <w:color w:val="000000"/>
                <w:szCs w:val="28"/>
              </w:rPr>
              <w:t>100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9</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Рукавиці брезентові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56"/>
              <w:jc w:val="center"/>
              <w:rPr>
                <w:color w:val="000000"/>
                <w:szCs w:val="28"/>
              </w:rPr>
            </w:pPr>
            <w:r>
              <w:rPr>
                <w:color w:val="000000"/>
                <w:szCs w:val="28"/>
              </w:rPr>
              <w:t>пар</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06"/>
              <w:jc w:val="center"/>
              <w:rPr>
                <w:color w:val="000000"/>
                <w:szCs w:val="28"/>
              </w:rPr>
            </w:pPr>
            <w:r>
              <w:rPr>
                <w:color w:val="000000"/>
                <w:szCs w:val="28"/>
              </w:rPr>
              <w:t>18</w:t>
            </w:r>
          </w:p>
        </w:tc>
      </w:tr>
      <w:tr w:rsidR="00CE1D70" w:rsidRPr="00FD1030" w:rsidTr="00CE1D70">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widowControl/>
              <w:numPr>
                <w:ilvl w:val="0"/>
                <w:numId w:val="17"/>
              </w:numPr>
              <w:spacing w:after="0"/>
              <w:ind w:left="0"/>
              <w:jc w:val="center"/>
              <w:rPr>
                <w:b/>
                <w:color w:val="000000"/>
                <w:szCs w:val="28"/>
              </w:rPr>
            </w:pPr>
            <w:r w:rsidRPr="00FD1030">
              <w:rPr>
                <w:b/>
                <w:color w:val="000000"/>
                <w:szCs w:val="28"/>
              </w:rPr>
              <w:t>Засоби першої необхідності</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sidRPr="00FD1030">
              <w:rPr>
                <w:color w:val="000000"/>
                <w:szCs w:val="28"/>
              </w:rPr>
              <w:t>1</w:t>
            </w:r>
            <w:r>
              <w:rPr>
                <w:color w:val="000000"/>
                <w:szCs w:val="28"/>
              </w:rPr>
              <w:t>0</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Мило туалетне</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14"/>
              <w:jc w:val="center"/>
              <w:rPr>
                <w:color w:val="000000"/>
                <w:szCs w:val="28"/>
              </w:rPr>
            </w:pPr>
            <w:r>
              <w:rPr>
                <w:color w:val="000000"/>
                <w:szCs w:val="28"/>
              </w:rPr>
              <w:t>420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11.</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rPr>
                <w:color w:val="000000"/>
                <w:szCs w:val="28"/>
              </w:rPr>
            </w:pPr>
            <w:r>
              <w:rPr>
                <w:color w:val="000000"/>
                <w:szCs w:val="28"/>
              </w:rPr>
              <w:t xml:space="preserve">Свічка господарська наб </w:t>
            </w:r>
          </w:p>
          <w:p w:rsidR="00CE1D70" w:rsidRPr="00FD1030" w:rsidRDefault="00CE1D70" w:rsidP="00CE1D70">
            <w:pPr>
              <w:pStyle w:val="a8"/>
              <w:spacing w:after="0"/>
              <w:ind w:left="0"/>
              <w:rPr>
                <w:color w:val="000000"/>
                <w:szCs w:val="28"/>
              </w:rPr>
            </w:pPr>
            <w:r>
              <w:rPr>
                <w:color w:val="000000"/>
                <w:szCs w:val="28"/>
              </w:rPr>
              <w:t>15 шт в тубусі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14"/>
              <w:jc w:val="center"/>
              <w:rPr>
                <w:color w:val="000000"/>
                <w:szCs w:val="28"/>
              </w:rPr>
            </w:pPr>
            <w:r>
              <w:rPr>
                <w:color w:val="000000"/>
                <w:szCs w:val="28"/>
              </w:rPr>
              <w:t>6</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12.</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Бинти стерильні 14х7</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14"/>
              <w:jc w:val="center"/>
              <w:rPr>
                <w:color w:val="000000"/>
                <w:szCs w:val="28"/>
              </w:rPr>
            </w:pPr>
            <w:r>
              <w:rPr>
                <w:color w:val="000000"/>
                <w:szCs w:val="28"/>
              </w:rPr>
              <w:t>200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13.</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Бинти стерильні 5х7</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14"/>
              <w:jc w:val="center"/>
              <w:rPr>
                <w:color w:val="000000"/>
                <w:szCs w:val="28"/>
              </w:rPr>
            </w:pPr>
            <w:r>
              <w:rPr>
                <w:color w:val="000000"/>
                <w:szCs w:val="28"/>
              </w:rPr>
              <w:t>243</w:t>
            </w:r>
          </w:p>
        </w:tc>
      </w:tr>
      <w:tr w:rsidR="00CE1D70" w:rsidRPr="00FD1030" w:rsidTr="00CE1D70">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widowControl/>
              <w:numPr>
                <w:ilvl w:val="0"/>
                <w:numId w:val="17"/>
              </w:numPr>
              <w:spacing w:after="0"/>
              <w:ind w:left="0"/>
              <w:jc w:val="center"/>
              <w:rPr>
                <w:b/>
                <w:color w:val="000000"/>
                <w:szCs w:val="28"/>
              </w:rPr>
            </w:pPr>
            <w:r w:rsidRPr="00FD1030">
              <w:rPr>
                <w:b/>
                <w:color w:val="000000"/>
                <w:szCs w:val="28"/>
              </w:rPr>
              <w:t>Засоби пожежегасіння</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sidRPr="00FD1030">
              <w:rPr>
                <w:color w:val="000000"/>
                <w:szCs w:val="28"/>
              </w:rPr>
              <w:t>1</w:t>
            </w:r>
            <w:r>
              <w:rPr>
                <w:color w:val="000000"/>
                <w:szCs w:val="28"/>
              </w:rPr>
              <w:t>4</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sidRPr="00FD1030">
              <w:rPr>
                <w:color w:val="000000"/>
                <w:szCs w:val="28"/>
              </w:rPr>
              <w:t>Мотопомпи МП-800</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49"/>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14"/>
              <w:jc w:val="center"/>
              <w:rPr>
                <w:color w:val="000000"/>
                <w:szCs w:val="28"/>
              </w:rPr>
            </w:pPr>
            <w:r w:rsidRPr="00FD1030">
              <w:rPr>
                <w:color w:val="000000"/>
                <w:szCs w:val="28"/>
              </w:rPr>
              <w:t>2</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15</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sidRPr="00FD1030">
              <w:rPr>
                <w:color w:val="000000"/>
                <w:szCs w:val="28"/>
              </w:rPr>
              <w:t>Пожежні рукава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49"/>
              <w:jc w:val="center"/>
              <w:rPr>
                <w:color w:val="000000"/>
                <w:szCs w:val="28"/>
              </w:rPr>
            </w:pPr>
            <w:r w:rsidRPr="00FD1030">
              <w:rPr>
                <w:color w:val="000000"/>
                <w:szCs w:val="28"/>
              </w:rPr>
              <w:t>м</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14"/>
              <w:jc w:val="center"/>
              <w:rPr>
                <w:color w:val="000000"/>
                <w:szCs w:val="28"/>
              </w:rPr>
            </w:pPr>
            <w:r>
              <w:rPr>
                <w:color w:val="000000"/>
                <w:szCs w:val="28"/>
              </w:rPr>
              <w:t>116</w:t>
            </w:r>
          </w:p>
        </w:tc>
      </w:tr>
      <w:tr w:rsidR="00CE1D70" w:rsidRPr="00FD1030" w:rsidTr="00CE1D70">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widowControl/>
              <w:numPr>
                <w:ilvl w:val="0"/>
                <w:numId w:val="17"/>
              </w:numPr>
              <w:spacing w:after="0"/>
              <w:ind w:left="0"/>
              <w:jc w:val="center"/>
              <w:rPr>
                <w:b/>
                <w:color w:val="000000"/>
                <w:szCs w:val="28"/>
              </w:rPr>
            </w:pPr>
            <w:r>
              <w:rPr>
                <w:b/>
                <w:color w:val="000000"/>
                <w:szCs w:val="28"/>
              </w:rPr>
              <w:t>Засоби освітлювання</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sidRPr="00FD1030">
              <w:rPr>
                <w:color w:val="000000"/>
                <w:szCs w:val="28"/>
              </w:rPr>
              <w:t>1</w:t>
            </w:r>
            <w:r>
              <w:rPr>
                <w:color w:val="000000"/>
                <w:szCs w:val="28"/>
              </w:rPr>
              <w:t>6</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Мініелектростанція «Кентавр»</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49"/>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49"/>
              <w:jc w:val="center"/>
              <w:rPr>
                <w:color w:val="000000"/>
                <w:szCs w:val="28"/>
              </w:rPr>
            </w:pPr>
            <w:r>
              <w:rPr>
                <w:color w:val="000000"/>
                <w:szCs w:val="28"/>
              </w:rPr>
              <w:t>1</w:t>
            </w:r>
          </w:p>
        </w:tc>
      </w:tr>
      <w:tr w:rsidR="00CE1D70" w:rsidRPr="00FD1030" w:rsidTr="00CE1D70">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widowControl/>
              <w:numPr>
                <w:ilvl w:val="0"/>
                <w:numId w:val="17"/>
              </w:numPr>
              <w:spacing w:after="0"/>
              <w:ind w:left="0"/>
              <w:jc w:val="center"/>
              <w:rPr>
                <w:b/>
                <w:color w:val="000000"/>
                <w:szCs w:val="28"/>
              </w:rPr>
            </w:pPr>
            <w:r w:rsidRPr="00FD1030">
              <w:rPr>
                <w:b/>
                <w:color w:val="000000"/>
                <w:szCs w:val="28"/>
              </w:rPr>
              <w:t>Засоби забезпечення аварійно-рятувальних робіт</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sidRPr="00FD1030">
              <w:rPr>
                <w:color w:val="000000"/>
                <w:szCs w:val="28"/>
              </w:rPr>
              <w:t>1</w:t>
            </w:r>
            <w:r>
              <w:rPr>
                <w:color w:val="000000"/>
                <w:szCs w:val="28"/>
              </w:rPr>
              <w:t>7</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Бензопили ланцюгові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2</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18</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Лопата совкова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20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19</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Лопата штикова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2</w:t>
            </w:r>
            <w:r w:rsidRPr="00FD1030">
              <w:rPr>
                <w:color w:val="000000"/>
                <w:szCs w:val="28"/>
              </w:rPr>
              <w:t>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20</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Лопата снігова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sidRPr="00FD1030">
              <w:rPr>
                <w:color w:val="000000"/>
                <w:szCs w:val="28"/>
              </w:rPr>
              <w:t>3</w:t>
            </w:r>
            <w:r>
              <w:rPr>
                <w:color w:val="000000"/>
                <w:szCs w:val="28"/>
              </w:rPr>
              <w:t>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21</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Тачка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sidRPr="00FD1030">
              <w:rPr>
                <w:color w:val="000000"/>
                <w:szCs w:val="28"/>
              </w:rPr>
              <w:t>2</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22</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Відро</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10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23</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Сокира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sidRPr="00FD1030">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5</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24</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Ліхтар прожекторний</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sidRPr="00FD1030">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4</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25</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Пила дворучна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sidRPr="00FD1030">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1</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26</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Ножовка по дереву</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sidRPr="00FD1030">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1</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27</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sidRPr="00FD1030">
              <w:rPr>
                <w:color w:val="000000"/>
                <w:szCs w:val="28"/>
              </w:rPr>
              <w:t>Ножиці по металу</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sidRPr="00FD1030">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5</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28</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Болторіз</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sidRPr="00FD1030">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1</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29</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Лом-цвяхосмик 1000х18</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sidRPr="00FD1030">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2</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firstLine="22"/>
              <w:jc w:val="center"/>
              <w:rPr>
                <w:color w:val="000000"/>
                <w:szCs w:val="28"/>
              </w:rPr>
            </w:pPr>
            <w:r>
              <w:rPr>
                <w:color w:val="000000"/>
                <w:szCs w:val="28"/>
              </w:rPr>
              <w:t>30.</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rPr>
                <w:color w:val="000000"/>
                <w:szCs w:val="28"/>
              </w:rPr>
            </w:pPr>
            <w:r>
              <w:rPr>
                <w:color w:val="000000"/>
                <w:szCs w:val="28"/>
              </w:rPr>
              <w:t>Лом-цвяхосмик 400х16</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hanging="191"/>
              <w:jc w:val="center"/>
              <w:rPr>
                <w:color w:val="000000"/>
                <w:szCs w:val="28"/>
              </w:rPr>
            </w:pPr>
            <w:r>
              <w:rPr>
                <w:color w:val="000000"/>
                <w:szCs w:val="28"/>
              </w:rPr>
              <w:t>2</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firstLine="22"/>
              <w:jc w:val="center"/>
              <w:rPr>
                <w:color w:val="000000"/>
                <w:szCs w:val="28"/>
              </w:rPr>
            </w:pPr>
            <w:r>
              <w:rPr>
                <w:color w:val="000000"/>
                <w:szCs w:val="28"/>
              </w:rPr>
              <w:t>31.</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rPr>
                <w:color w:val="000000"/>
                <w:szCs w:val="28"/>
              </w:rPr>
            </w:pPr>
            <w:r>
              <w:rPr>
                <w:color w:val="000000"/>
                <w:szCs w:val="28"/>
              </w:rPr>
              <w:t>Інвертор зварювальний</w:t>
            </w:r>
          </w:p>
          <w:p w:rsidR="00CE1D70" w:rsidRDefault="00CE1D70" w:rsidP="00CE1D70">
            <w:pPr>
              <w:pStyle w:val="a8"/>
              <w:spacing w:after="0"/>
              <w:ind w:left="0"/>
              <w:rPr>
                <w:color w:val="000000"/>
                <w:szCs w:val="28"/>
              </w:rPr>
            </w:pPr>
            <w:r>
              <w:rPr>
                <w:color w:val="000000"/>
                <w:szCs w:val="28"/>
              </w:rPr>
              <w:t>«Патон» в комплекті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hanging="191"/>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Default="00CE1D70" w:rsidP="00CE1D70">
            <w:pPr>
              <w:pStyle w:val="a8"/>
              <w:spacing w:after="0"/>
              <w:ind w:left="0" w:hanging="191"/>
              <w:jc w:val="center"/>
              <w:rPr>
                <w:color w:val="000000"/>
                <w:szCs w:val="28"/>
              </w:rPr>
            </w:pPr>
            <w:r>
              <w:rPr>
                <w:color w:val="000000"/>
                <w:szCs w:val="28"/>
              </w:rPr>
              <w:t>1</w:t>
            </w:r>
          </w:p>
        </w:tc>
      </w:tr>
      <w:tr w:rsidR="00CE1D70" w:rsidRPr="00FD1030" w:rsidTr="00CE1D70">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widowControl/>
              <w:numPr>
                <w:ilvl w:val="0"/>
                <w:numId w:val="17"/>
              </w:numPr>
              <w:spacing w:after="0"/>
              <w:ind w:left="0"/>
              <w:jc w:val="center"/>
              <w:rPr>
                <w:b/>
                <w:color w:val="000000"/>
                <w:szCs w:val="28"/>
              </w:rPr>
            </w:pPr>
            <w:r w:rsidRPr="00FD1030">
              <w:rPr>
                <w:b/>
                <w:color w:val="000000"/>
                <w:szCs w:val="28"/>
              </w:rPr>
              <w:t>Засоби загальногосподарського призначення</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32</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Плівка будівельна чорна (напіврукав)</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пог.м.</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50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33</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Мішок</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300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sidRPr="00FD1030">
              <w:rPr>
                <w:color w:val="000000"/>
                <w:szCs w:val="28"/>
              </w:rPr>
              <w:t>3</w:t>
            </w:r>
            <w:r>
              <w:rPr>
                <w:color w:val="000000"/>
                <w:szCs w:val="28"/>
              </w:rPr>
              <w:t>4</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Електроди</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кг</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10</w:t>
            </w:r>
          </w:p>
        </w:tc>
      </w:tr>
      <w:tr w:rsidR="00CE1D70" w:rsidRPr="00FD1030" w:rsidTr="00CE1D70">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CE1D70" w:rsidRPr="007B0C1B" w:rsidRDefault="00CE1D70" w:rsidP="00CE1D70">
            <w:pPr>
              <w:pStyle w:val="a8"/>
              <w:widowControl/>
              <w:numPr>
                <w:ilvl w:val="0"/>
                <w:numId w:val="17"/>
              </w:numPr>
              <w:spacing w:after="0"/>
              <w:ind w:left="0"/>
              <w:jc w:val="center"/>
              <w:rPr>
                <w:b/>
                <w:color w:val="000000"/>
                <w:szCs w:val="28"/>
              </w:rPr>
            </w:pPr>
            <w:r>
              <w:rPr>
                <w:b/>
                <w:color w:val="000000"/>
                <w:szCs w:val="28"/>
              </w:rPr>
              <w:t>Засоби оповіщення</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35</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Гучномовці «Майєрс» 15 вт</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10</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36</w:t>
            </w:r>
            <w:r w:rsidRPr="00FD1030">
              <w:rPr>
                <w:color w:val="000000"/>
                <w:szCs w:val="28"/>
              </w:rPr>
              <w:t>.</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Провід ПРППМ</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sidRPr="00FD1030">
              <w:rPr>
                <w:color w:val="000000"/>
                <w:szCs w:val="28"/>
              </w:rPr>
              <w:t>м</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sidRPr="00FD1030">
              <w:rPr>
                <w:color w:val="000000"/>
                <w:szCs w:val="28"/>
              </w:rPr>
              <w:t>5</w:t>
            </w:r>
            <w:r>
              <w:rPr>
                <w:color w:val="000000"/>
                <w:szCs w:val="28"/>
              </w:rPr>
              <w:t>00</w:t>
            </w:r>
          </w:p>
        </w:tc>
      </w:tr>
      <w:tr w:rsidR="00CE1D70" w:rsidRPr="00FD1030" w:rsidTr="00CE1D70">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CE1D70" w:rsidRPr="007B7A08" w:rsidRDefault="00CE1D70" w:rsidP="00CE1D70">
            <w:pPr>
              <w:pStyle w:val="a8"/>
              <w:widowControl/>
              <w:numPr>
                <w:ilvl w:val="0"/>
                <w:numId w:val="17"/>
              </w:numPr>
              <w:spacing w:after="0"/>
              <w:ind w:left="0"/>
              <w:jc w:val="center"/>
              <w:rPr>
                <w:b/>
                <w:color w:val="000000"/>
                <w:szCs w:val="28"/>
              </w:rPr>
            </w:pPr>
            <w:r w:rsidRPr="007B7A08">
              <w:rPr>
                <w:b/>
                <w:color w:val="000000"/>
                <w:szCs w:val="28"/>
              </w:rPr>
              <w:t>Засоби очистки води</w:t>
            </w:r>
          </w:p>
        </w:tc>
      </w:tr>
      <w:tr w:rsidR="00CE1D70" w:rsidRPr="00FD1030" w:rsidTr="00CE1D70">
        <w:tc>
          <w:tcPr>
            <w:tcW w:w="127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firstLine="22"/>
              <w:jc w:val="center"/>
              <w:rPr>
                <w:color w:val="000000"/>
                <w:szCs w:val="28"/>
              </w:rPr>
            </w:pPr>
            <w:r>
              <w:rPr>
                <w:color w:val="000000"/>
                <w:szCs w:val="28"/>
              </w:rPr>
              <w:t>3</w:t>
            </w:r>
            <w:r w:rsidRPr="00FD1030">
              <w:rPr>
                <w:color w:val="000000"/>
                <w:szCs w:val="28"/>
              </w:rPr>
              <w:t>7.</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rPr>
                <w:color w:val="000000"/>
                <w:szCs w:val="28"/>
              </w:rPr>
            </w:pPr>
            <w:r>
              <w:rPr>
                <w:color w:val="000000"/>
                <w:szCs w:val="28"/>
              </w:rPr>
              <w:t>Знезаражуючі таблетки «Жавель»</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кг</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CE1D70" w:rsidRPr="00FD1030" w:rsidRDefault="00CE1D70" w:rsidP="00CE1D70">
            <w:pPr>
              <w:pStyle w:val="a8"/>
              <w:spacing w:after="0"/>
              <w:ind w:left="0"/>
              <w:jc w:val="center"/>
              <w:rPr>
                <w:color w:val="000000"/>
                <w:szCs w:val="28"/>
              </w:rPr>
            </w:pPr>
            <w:r>
              <w:rPr>
                <w:color w:val="000000"/>
                <w:szCs w:val="28"/>
              </w:rPr>
              <w:t>7,5</w:t>
            </w:r>
          </w:p>
        </w:tc>
      </w:tr>
    </w:tbl>
    <w:p w:rsidR="00CE1D70" w:rsidRDefault="00CE1D70" w:rsidP="00CE1D70">
      <w:pPr>
        <w:jc w:val="both"/>
        <w:rPr>
          <w:rFonts w:eastAsia="Times New Roman" w:cs="Times New Roman"/>
          <w:color w:val="000000"/>
          <w:sz w:val="28"/>
          <w:szCs w:val="28"/>
          <w:lang w:eastAsia="uk-UA"/>
        </w:rPr>
      </w:pPr>
      <w:r>
        <w:rPr>
          <w:rFonts w:eastAsia="Times New Roman" w:cs="Times New Roman"/>
          <w:color w:val="000000"/>
          <w:sz w:val="28"/>
          <w:szCs w:val="28"/>
          <w:lang w:eastAsia="uk-UA"/>
        </w:rPr>
        <w:t xml:space="preserve">Для залучення матеріальних ресурсів у випадку надзвичайної ситуації укладено угоди </w:t>
      </w:r>
      <w:r w:rsidRPr="007B7A08">
        <w:rPr>
          <w:rFonts w:eastAsia="Times New Roman" w:cs="Times New Roman"/>
          <w:color w:val="000000"/>
          <w:sz w:val="28"/>
          <w:szCs w:val="28"/>
          <w:lang w:eastAsia="uk-UA"/>
        </w:rPr>
        <w:t xml:space="preserve">на: </w:t>
      </w:r>
    </w:p>
    <w:p w:rsidR="00CE1D70" w:rsidRPr="007B7A08" w:rsidRDefault="00CE1D70" w:rsidP="00CE1D70">
      <w:pPr>
        <w:jc w:val="both"/>
        <w:rPr>
          <w:rFonts w:eastAsia="Times New Roman" w:cs="Times New Roman"/>
          <w:sz w:val="28"/>
          <w:szCs w:val="28"/>
          <w:lang w:eastAsia="uk-UA"/>
        </w:rPr>
      </w:pPr>
      <w:r w:rsidRPr="007B7A08">
        <w:rPr>
          <w:rFonts w:eastAsia="Times New Roman" w:cs="Times New Roman"/>
          <w:color w:val="000000"/>
          <w:sz w:val="28"/>
          <w:szCs w:val="28"/>
          <w:lang w:eastAsia="uk-UA"/>
        </w:rPr>
        <w:t xml:space="preserve">- забезпечення пально-мастильними матеріалами з ПП «Ільчигор і КО»; </w:t>
      </w:r>
    </w:p>
    <w:p w:rsidR="00CE1D70" w:rsidRPr="007B7A08" w:rsidRDefault="00CE1D70" w:rsidP="00CE1D70">
      <w:pPr>
        <w:jc w:val="both"/>
        <w:rPr>
          <w:rFonts w:eastAsia="Times New Roman" w:cs="Times New Roman"/>
          <w:sz w:val="28"/>
          <w:szCs w:val="28"/>
          <w:lang w:eastAsia="uk-UA"/>
        </w:rPr>
      </w:pPr>
      <w:r w:rsidRPr="007B7A08">
        <w:rPr>
          <w:rFonts w:eastAsia="Times New Roman" w:cs="Times New Roman"/>
          <w:color w:val="000000"/>
          <w:sz w:val="28"/>
          <w:szCs w:val="28"/>
          <w:lang w:eastAsia="uk-UA"/>
        </w:rPr>
        <w:t>- тр</w:t>
      </w:r>
      <w:r>
        <w:rPr>
          <w:rFonts w:eastAsia="Times New Roman" w:cs="Times New Roman"/>
          <w:color w:val="000000"/>
          <w:sz w:val="28"/>
          <w:szCs w:val="28"/>
          <w:lang w:eastAsia="uk-UA"/>
        </w:rPr>
        <w:t>анспортне забезпечення з ТзДВ «Коломийське АТП»</w:t>
      </w:r>
      <w:r w:rsidRPr="007B7A08">
        <w:rPr>
          <w:rFonts w:eastAsia="Times New Roman" w:cs="Times New Roman"/>
          <w:color w:val="000000"/>
          <w:sz w:val="28"/>
          <w:szCs w:val="28"/>
          <w:lang w:eastAsia="uk-UA"/>
        </w:rPr>
        <w:t>;</w:t>
      </w:r>
    </w:p>
    <w:p w:rsidR="00CE1D70" w:rsidRPr="007B7A08" w:rsidRDefault="00CE1D70" w:rsidP="00CE1D70">
      <w:pPr>
        <w:jc w:val="both"/>
        <w:rPr>
          <w:rFonts w:eastAsia="Times New Roman" w:cs="Times New Roman"/>
          <w:sz w:val="28"/>
          <w:szCs w:val="28"/>
          <w:lang w:eastAsia="uk-UA"/>
        </w:rPr>
      </w:pPr>
      <w:r w:rsidRPr="007B7A08">
        <w:rPr>
          <w:rFonts w:eastAsia="Times New Roman" w:cs="Times New Roman"/>
          <w:color w:val="000000"/>
          <w:sz w:val="28"/>
          <w:szCs w:val="28"/>
          <w:lang w:eastAsia="uk-UA"/>
        </w:rPr>
        <w:t>- проведення спеціал</w:t>
      </w:r>
      <w:r>
        <w:rPr>
          <w:rFonts w:eastAsia="Times New Roman" w:cs="Times New Roman"/>
          <w:color w:val="000000"/>
          <w:sz w:val="28"/>
          <w:szCs w:val="28"/>
          <w:lang w:eastAsia="uk-UA"/>
        </w:rPr>
        <w:t>ьної  обробки  одежі  з ТзОВ  «Слід»</w:t>
      </w:r>
      <w:r w:rsidRPr="007B7A08">
        <w:rPr>
          <w:rFonts w:eastAsia="Times New Roman" w:cs="Times New Roman"/>
          <w:color w:val="000000"/>
          <w:sz w:val="28"/>
          <w:szCs w:val="28"/>
          <w:lang w:eastAsia="uk-UA"/>
        </w:rPr>
        <w:t>;</w:t>
      </w:r>
    </w:p>
    <w:p w:rsidR="00CE1D70" w:rsidRPr="007B7A08" w:rsidRDefault="00CE1D70" w:rsidP="00CE1D70">
      <w:pPr>
        <w:jc w:val="both"/>
        <w:rPr>
          <w:rFonts w:eastAsia="Times New Roman" w:cs="Times New Roman"/>
          <w:sz w:val="28"/>
          <w:szCs w:val="28"/>
          <w:lang w:eastAsia="uk-UA"/>
        </w:rPr>
      </w:pPr>
      <w:r w:rsidRPr="007B7A08">
        <w:rPr>
          <w:rFonts w:eastAsia="Times New Roman" w:cs="Times New Roman"/>
          <w:color w:val="000000"/>
          <w:sz w:val="28"/>
          <w:szCs w:val="28"/>
          <w:lang w:eastAsia="uk-UA"/>
        </w:rPr>
        <w:t>- постачання теплого одягу, взуття, пос</w:t>
      </w:r>
      <w:r>
        <w:rPr>
          <w:rFonts w:eastAsia="Times New Roman" w:cs="Times New Roman"/>
          <w:color w:val="000000"/>
          <w:sz w:val="28"/>
          <w:szCs w:val="28"/>
          <w:lang w:eastAsia="uk-UA"/>
        </w:rPr>
        <w:t>тільної білизни, ковдр з ТзОВ «Універмаг Коломия»</w:t>
      </w:r>
      <w:r w:rsidRPr="007B7A08">
        <w:rPr>
          <w:rFonts w:eastAsia="Times New Roman" w:cs="Times New Roman"/>
          <w:color w:val="000000"/>
          <w:sz w:val="28"/>
          <w:szCs w:val="28"/>
          <w:lang w:eastAsia="uk-UA"/>
        </w:rPr>
        <w:t xml:space="preserve">;           </w:t>
      </w:r>
    </w:p>
    <w:p w:rsidR="00CE1D70" w:rsidRPr="007B7A08" w:rsidRDefault="00CE1D70" w:rsidP="00CE1D70">
      <w:pPr>
        <w:rPr>
          <w:rFonts w:eastAsia="Times New Roman" w:cs="Times New Roman"/>
          <w:sz w:val="28"/>
          <w:szCs w:val="28"/>
          <w:lang w:eastAsia="uk-UA"/>
        </w:rPr>
      </w:pPr>
      <w:r w:rsidRPr="007B7A08">
        <w:rPr>
          <w:rFonts w:eastAsia="Times New Roman" w:cs="Times New Roman"/>
          <w:color w:val="000000"/>
          <w:sz w:val="28"/>
          <w:szCs w:val="28"/>
          <w:lang w:eastAsia="uk-UA"/>
        </w:rPr>
        <w:t>- постачання будівельних мат</w:t>
      </w:r>
      <w:r>
        <w:rPr>
          <w:rFonts w:eastAsia="Times New Roman" w:cs="Times New Roman"/>
          <w:color w:val="000000"/>
          <w:sz w:val="28"/>
          <w:szCs w:val="28"/>
          <w:lang w:eastAsia="uk-UA"/>
        </w:rPr>
        <w:t>еріалів з ФОП Якуб’як</w:t>
      </w:r>
      <w:r w:rsidRPr="007B7A08">
        <w:rPr>
          <w:rFonts w:eastAsia="Times New Roman" w:cs="Times New Roman"/>
          <w:color w:val="000000"/>
          <w:sz w:val="28"/>
          <w:szCs w:val="28"/>
          <w:lang w:eastAsia="uk-UA"/>
        </w:rPr>
        <w:t xml:space="preserve"> М.В.</w:t>
      </w:r>
    </w:p>
    <w:p w:rsidR="00CE1D70" w:rsidRDefault="00CE1D70" w:rsidP="00CE1D70">
      <w:pPr>
        <w:rPr>
          <w:rFonts w:eastAsia="Times New Roman" w:cs="Times New Roman"/>
          <w:sz w:val="28"/>
          <w:szCs w:val="28"/>
          <w:lang w:eastAsia="uk-UA"/>
        </w:rPr>
      </w:pPr>
      <w:r w:rsidRPr="007B7A08">
        <w:rPr>
          <w:rFonts w:eastAsia="Times New Roman" w:cs="Times New Roman"/>
          <w:color w:val="000000"/>
          <w:sz w:val="28"/>
          <w:szCs w:val="28"/>
          <w:lang w:eastAsia="uk-UA"/>
        </w:rPr>
        <w:t>- по</w:t>
      </w:r>
      <w:r>
        <w:rPr>
          <w:rFonts w:eastAsia="Times New Roman" w:cs="Times New Roman"/>
          <w:color w:val="000000"/>
          <w:sz w:val="28"/>
          <w:szCs w:val="28"/>
          <w:lang w:eastAsia="uk-UA"/>
        </w:rPr>
        <w:t>стачання будівельних матеріалів</w:t>
      </w:r>
      <w:r w:rsidRPr="007B7A08">
        <w:rPr>
          <w:rFonts w:eastAsia="Times New Roman" w:cs="Times New Roman"/>
          <w:color w:val="000000"/>
          <w:sz w:val="28"/>
          <w:szCs w:val="28"/>
          <w:lang w:eastAsia="uk-UA"/>
        </w:rPr>
        <w:t xml:space="preserve"> з ФОП Дутчак  В.П.</w:t>
      </w:r>
    </w:p>
    <w:p w:rsidR="00CE1D70" w:rsidRDefault="00CE1D70" w:rsidP="00CE1D70">
      <w:pPr>
        <w:jc w:val="both"/>
        <w:rPr>
          <w:rFonts w:eastAsia="Times New Roman" w:cs="Times New Roman"/>
          <w:sz w:val="28"/>
          <w:szCs w:val="28"/>
          <w:lang w:eastAsia="uk-UA"/>
        </w:rPr>
      </w:pPr>
      <w:r>
        <w:rPr>
          <w:rFonts w:eastAsia="Times New Roman" w:cs="Times New Roman"/>
          <w:color w:val="000000"/>
          <w:sz w:val="28"/>
          <w:szCs w:val="28"/>
          <w:lang w:eastAsia="uk-UA"/>
        </w:rPr>
        <w:t>-</w:t>
      </w:r>
      <w:r w:rsidRPr="007B7A08">
        <w:rPr>
          <w:rFonts w:eastAsia="Times New Roman" w:cs="Times New Roman"/>
          <w:color w:val="000000"/>
          <w:sz w:val="28"/>
          <w:szCs w:val="28"/>
          <w:lang w:eastAsia="uk-UA"/>
        </w:rPr>
        <w:t xml:space="preserve"> забезпечення гарячим харчуванням з Коломийською центральною районною лікарнею;</w:t>
      </w:r>
    </w:p>
    <w:p w:rsidR="00CE1D70" w:rsidRDefault="00CE1D70" w:rsidP="00CE1D70">
      <w:pPr>
        <w:pStyle w:val="a6"/>
        <w:ind w:left="0"/>
        <w:jc w:val="both"/>
        <w:rPr>
          <w:color w:val="000000"/>
          <w:sz w:val="28"/>
          <w:szCs w:val="28"/>
          <w:lang w:eastAsia="uk-UA"/>
        </w:rPr>
      </w:pPr>
      <w:r>
        <w:rPr>
          <w:color w:val="000000"/>
          <w:sz w:val="28"/>
          <w:szCs w:val="28"/>
          <w:lang w:eastAsia="uk-UA"/>
        </w:rPr>
        <w:t>-постачання ліків першої необхідності з центральною районною аптекою</w:t>
      </w:r>
      <w:r w:rsidRPr="007B7A08">
        <w:rPr>
          <w:color w:val="000000"/>
          <w:sz w:val="28"/>
          <w:szCs w:val="28"/>
          <w:lang w:eastAsia="uk-UA"/>
        </w:rPr>
        <w:t xml:space="preserve"> № 31;</w:t>
      </w:r>
    </w:p>
    <w:p w:rsidR="00CE1D70" w:rsidRPr="007B7A08" w:rsidRDefault="00CE1D70" w:rsidP="00CE1D70">
      <w:pPr>
        <w:pStyle w:val="a6"/>
        <w:ind w:left="0"/>
        <w:jc w:val="both"/>
        <w:rPr>
          <w:sz w:val="28"/>
          <w:szCs w:val="28"/>
          <w:lang w:eastAsia="uk-UA"/>
        </w:rPr>
      </w:pPr>
      <w:r w:rsidRPr="007B7A08">
        <w:rPr>
          <w:color w:val="000000"/>
          <w:sz w:val="28"/>
          <w:szCs w:val="28"/>
          <w:lang w:eastAsia="uk-UA"/>
        </w:rPr>
        <w:t>- постачання  питної  води  з ТОВ «Юр-Аква 0900»;</w:t>
      </w:r>
    </w:p>
    <w:p w:rsidR="00CE1D70" w:rsidRPr="007B7A08" w:rsidRDefault="00CE1D70" w:rsidP="00CE1D70">
      <w:pPr>
        <w:rPr>
          <w:rFonts w:eastAsia="Times New Roman" w:cs="Times New Roman"/>
          <w:sz w:val="28"/>
          <w:szCs w:val="28"/>
          <w:lang w:eastAsia="uk-UA"/>
        </w:rPr>
      </w:pPr>
      <w:r w:rsidRPr="007B7A08">
        <w:rPr>
          <w:rFonts w:eastAsia="Times New Roman" w:cs="Times New Roman"/>
          <w:color w:val="000000"/>
          <w:sz w:val="28"/>
          <w:szCs w:val="28"/>
          <w:lang w:eastAsia="uk-UA"/>
        </w:rPr>
        <w:t>- постачання сухого  пайка  з  ФОП Семенюк  Л.Б.</w:t>
      </w:r>
    </w:p>
    <w:p w:rsidR="00CE1D70" w:rsidRDefault="00CE1D70" w:rsidP="00CE1D70">
      <w:pPr>
        <w:rPr>
          <w:rFonts w:eastAsia="Times New Roman" w:cs="Times New Roman"/>
          <w:color w:val="000000"/>
          <w:sz w:val="28"/>
          <w:szCs w:val="28"/>
          <w:lang w:eastAsia="uk-UA"/>
        </w:rPr>
      </w:pPr>
      <w:r w:rsidRPr="007B7A08">
        <w:rPr>
          <w:rFonts w:eastAsia="Times New Roman" w:cs="Times New Roman"/>
          <w:color w:val="000000"/>
          <w:sz w:val="28"/>
          <w:szCs w:val="28"/>
          <w:lang w:eastAsia="uk-UA"/>
        </w:rPr>
        <w:t>-  забезпечення  рухомого  пункту  продовольчого  забезпечення (ГАЗ 52-01 № 33-90 ІФН)  з</w:t>
      </w:r>
      <w:r>
        <w:rPr>
          <w:rFonts w:eastAsia="Times New Roman" w:cs="Times New Roman"/>
          <w:color w:val="000000"/>
          <w:sz w:val="28"/>
          <w:szCs w:val="28"/>
          <w:lang w:eastAsia="uk-UA"/>
        </w:rPr>
        <w:t>  КТВП «Коломиялісторг»;</w:t>
      </w:r>
    </w:p>
    <w:p w:rsidR="00CE1D70" w:rsidRDefault="00CE1D70" w:rsidP="00CE1D70">
      <w:pPr>
        <w:rPr>
          <w:rFonts w:eastAsia="Times New Roman" w:cs="Times New Roman"/>
          <w:sz w:val="28"/>
          <w:szCs w:val="28"/>
          <w:lang w:eastAsia="uk-UA"/>
        </w:rPr>
      </w:pPr>
      <w:r w:rsidRPr="007B7A08">
        <w:rPr>
          <w:rFonts w:eastAsia="Times New Roman" w:cs="Times New Roman"/>
          <w:color w:val="000000"/>
          <w:sz w:val="28"/>
          <w:szCs w:val="28"/>
          <w:lang w:eastAsia="uk-UA"/>
        </w:rPr>
        <w:t>- забезпечення  гарячим  харчуванням  з  ФОП  Магас  Г.І.;</w:t>
      </w:r>
    </w:p>
    <w:p w:rsidR="00CE1D70" w:rsidRDefault="00CE1D70" w:rsidP="00CE1D70">
      <w:pPr>
        <w:jc w:val="both"/>
        <w:rPr>
          <w:rFonts w:eastAsia="Times New Roman" w:cs="Times New Roman"/>
          <w:color w:val="000000"/>
          <w:sz w:val="28"/>
          <w:szCs w:val="28"/>
          <w:lang w:eastAsia="uk-UA"/>
        </w:rPr>
      </w:pPr>
      <w:r>
        <w:rPr>
          <w:rFonts w:eastAsia="Times New Roman" w:cs="Times New Roman"/>
          <w:color w:val="000000"/>
          <w:sz w:val="28"/>
          <w:szCs w:val="28"/>
          <w:lang w:eastAsia="uk-UA"/>
        </w:rPr>
        <w:t>-</w:t>
      </w:r>
      <w:r w:rsidRPr="007B7A08">
        <w:rPr>
          <w:rFonts w:eastAsia="Times New Roman" w:cs="Times New Roman"/>
          <w:color w:val="000000"/>
          <w:sz w:val="28"/>
          <w:szCs w:val="28"/>
          <w:lang w:eastAsia="uk-UA"/>
        </w:rPr>
        <w:t xml:space="preserve">забезпечення  гарячим  харчуванням  з  Коломийським  політехнічним  </w:t>
      </w:r>
    </w:p>
    <w:p w:rsidR="00CE1D70" w:rsidRPr="007B2FB6" w:rsidRDefault="00CE1D70" w:rsidP="00CE1D70">
      <w:pPr>
        <w:jc w:val="both"/>
        <w:rPr>
          <w:rFonts w:eastAsia="Times New Roman" w:cs="Times New Roman"/>
          <w:color w:val="000000"/>
          <w:sz w:val="28"/>
          <w:szCs w:val="28"/>
          <w:lang w:eastAsia="uk-UA"/>
        </w:rPr>
      </w:pPr>
      <w:r w:rsidRPr="007B7A08">
        <w:rPr>
          <w:rFonts w:eastAsia="Times New Roman" w:cs="Times New Roman"/>
          <w:color w:val="000000"/>
          <w:sz w:val="28"/>
          <w:szCs w:val="28"/>
          <w:lang w:eastAsia="uk-UA"/>
        </w:rPr>
        <w:t xml:space="preserve">коледжем;  </w:t>
      </w:r>
    </w:p>
    <w:p w:rsidR="00CE1D70" w:rsidRDefault="00CE1D70" w:rsidP="00CE1D70">
      <w:pPr>
        <w:rPr>
          <w:rFonts w:eastAsia="Times New Roman" w:cs="Times New Roman"/>
          <w:sz w:val="28"/>
          <w:szCs w:val="28"/>
          <w:lang w:eastAsia="uk-UA"/>
        </w:rPr>
      </w:pPr>
      <w:r w:rsidRPr="007B7A08">
        <w:rPr>
          <w:rFonts w:eastAsia="Times New Roman" w:cs="Times New Roman"/>
          <w:color w:val="000000"/>
          <w:sz w:val="28"/>
          <w:szCs w:val="28"/>
          <w:lang w:eastAsia="uk-UA"/>
        </w:rPr>
        <w:t>-  забезпечення  гарячим  харчуванням   з   Коломийською  центральною  районною  лікарнею;</w:t>
      </w:r>
    </w:p>
    <w:p w:rsidR="008B65F8" w:rsidRDefault="00CE1D70" w:rsidP="008B65F8">
      <w:pPr>
        <w:rPr>
          <w:rFonts w:eastAsia="Times New Roman" w:cs="Times New Roman"/>
          <w:sz w:val="28"/>
          <w:szCs w:val="28"/>
          <w:lang w:eastAsia="uk-UA"/>
        </w:rPr>
      </w:pPr>
      <w:r w:rsidRPr="007B7A08">
        <w:rPr>
          <w:rFonts w:eastAsia="Times New Roman" w:cs="Times New Roman"/>
          <w:color w:val="000000"/>
          <w:sz w:val="28"/>
          <w:szCs w:val="28"/>
          <w:lang w:eastAsia="uk-UA"/>
        </w:rPr>
        <w:t>-  забез</w:t>
      </w:r>
      <w:r>
        <w:rPr>
          <w:rFonts w:eastAsia="Times New Roman" w:cs="Times New Roman"/>
          <w:color w:val="000000"/>
          <w:sz w:val="28"/>
          <w:szCs w:val="28"/>
          <w:lang w:eastAsia="uk-UA"/>
        </w:rPr>
        <w:t xml:space="preserve">печення  гарячим  харчуванням з управлінням освіти </w:t>
      </w:r>
      <w:r w:rsidRPr="007B7A08">
        <w:rPr>
          <w:rFonts w:eastAsia="Times New Roman" w:cs="Times New Roman"/>
          <w:color w:val="000000"/>
          <w:sz w:val="28"/>
          <w:szCs w:val="28"/>
          <w:lang w:eastAsia="uk-UA"/>
        </w:rPr>
        <w:t>міськ</w:t>
      </w:r>
      <w:r>
        <w:rPr>
          <w:rFonts w:eastAsia="Times New Roman" w:cs="Times New Roman"/>
          <w:color w:val="000000"/>
          <w:sz w:val="28"/>
          <w:szCs w:val="28"/>
          <w:lang w:eastAsia="uk-UA"/>
        </w:rPr>
        <w:t>ої</w:t>
      </w:r>
      <w:r w:rsidRPr="007B7A08">
        <w:rPr>
          <w:rFonts w:eastAsia="Times New Roman" w:cs="Times New Roman"/>
          <w:color w:val="000000"/>
          <w:sz w:val="28"/>
          <w:szCs w:val="28"/>
          <w:lang w:eastAsia="uk-UA"/>
        </w:rPr>
        <w:t xml:space="preserve"> ради.</w:t>
      </w:r>
    </w:p>
    <w:p w:rsidR="00CE1D70" w:rsidRPr="00EC0E52" w:rsidRDefault="00CE1D70" w:rsidP="00EC0E52">
      <w:pPr>
        <w:rPr>
          <w:rFonts w:eastAsia="Times New Roman" w:cs="Times New Roman"/>
          <w:sz w:val="28"/>
          <w:szCs w:val="28"/>
          <w:lang w:eastAsia="uk-UA"/>
        </w:rPr>
      </w:pPr>
      <w:r>
        <w:rPr>
          <w:rFonts w:cs="Times New Roman"/>
          <w:b/>
          <w:bCs/>
          <w:sz w:val="28"/>
          <w:szCs w:val="28"/>
        </w:rPr>
        <w:t>Очікувані результати на 2019 рік</w:t>
      </w:r>
    </w:p>
    <w:p w:rsidR="00CE1D70" w:rsidRPr="0094176F" w:rsidRDefault="00CE1D70" w:rsidP="00CE1D70">
      <w:pPr>
        <w:ind w:firstLine="709"/>
        <w:jc w:val="both"/>
        <w:rPr>
          <w:rFonts w:cs="Times New Roman"/>
          <w:color w:val="000000"/>
          <w:sz w:val="28"/>
          <w:szCs w:val="28"/>
        </w:rPr>
      </w:pPr>
      <w:r>
        <w:rPr>
          <w:rFonts w:cs="Times New Roman"/>
          <w:bCs/>
          <w:sz w:val="28"/>
          <w:szCs w:val="28"/>
        </w:rPr>
        <w:t>Метою Програми</w:t>
      </w:r>
      <w:r w:rsidRPr="000F3E07">
        <w:rPr>
          <w:rFonts w:cs="Times New Roman"/>
          <w:bCs/>
          <w:sz w:val="28"/>
          <w:szCs w:val="28"/>
        </w:rPr>
        <w:t xml:space="preserve"> соціально - економічного та культурного розвитку міста Коломиї на 2019 рік і основні напрямки на 2020 та 2021 роки </w:t>
      </w:r>
      <w:r w:rsidRPr="0094176F">
        <w:rPr>
          <w:rFonts w:cs="Times New Roman"/>
          <w:color w:val="000000"/>
          <w:sz w:val="28"/>
          <w:szCs w:val="28"/>
        </w:rPr>
        <w:t>є створення умов для динамічного і збалансованого розвитку економіки міста шляхом забезпечення соціальної та економічної єдності, підвищення рівня конкурентоспроможності, активізації економічної діяльності, що сприятиме зростанню добробуту населення та подальшим перетворенням в усіх сферах суспільного життя.</w:t>
      </w:r>
    </w:p>
    <w:p w:rsidR="00CE1D70" w:rsidRPr="0094176F" w:rsidRDefault="00CE1D70" w:rsidP="00CE1D70">
      <w:pPr>
        <w:ind w:firstLine="709"/>
        <w:jc w:val="both"/>
        <w:rPr>
          <w:rFonts w:cs="Times New Roman"/>
          <w:color w:val="000000"/>
          <w:sz w:val="28"/>
          <w:szCs w:val="28"/>
        </w:rPr>
      </w:pPr>
      <w:r w:rsidRPr="0094176F">
        <w:rPr>
          <w:rFonts w:cs="Times New Roman"/>
          <w:color w:val="000000"/>
          <w:sz w:val="28"/>
          <w:szCs w:val="28"/>
        </w:rPr>
        <w:t xml:space="preserve">Вирішення вказаних завдань передбачається здійснити шляхом реалізації </w:t>
      </w:r>
      <w:r w:rsidRPr="0094176F">
        <w:rPr>
          <w:rFonts w:cs="Times New Roman"/>
          <w:bCs/>
          <w:color w:val="000000"/>
          <w:sz w:val="28"/>
          <w:szCs w:val="28"/>
        </w:rPr>
        <w:t>пріоритетних напрямів</w:t>
      </w:r>
      <w:r w:rsidRPr="0094176F">
        <w:rPr>
          <w:rFonts w:cs="Times New Roman"/>
          <w:color w:val="000000"/>
          <w:sz w:val="28"/>
          <w:szCs w:val="28"/>
        </w:rPr>
        <w:t xml:space="preserve"> щодо поступального та збалансованого розвитку економічної</w:t>
      </w:r>
      <w:r>
        <w:rPr>
          <w:rFonts w:cs="Times New Roman"/>
          <w:color w:val="000000"/>
          <w:sz w:val="28"/>
          <w:szCs w:val="28"/>
        </w:rPr>
        <w:t>, соціальної та культур</w:t>
      </w:r>
      <w:r w:rsidRPr="0094176F">
        <w:rPr>
          <w:rFonts w:cs="Times New Roman"/>
          <w:color w:val="000000"/>
          <w:sz w:val="28"/>
          <w:szCs w:val="28"/>
        </w:rPr>
        <w:t xml:space="preserve">ної сфери </w:t>
      </w:r>
      <w:r>
        <w:rPr>
          <w:rFonts w:cs="Times New Roman"/>
          <w:color w:val="000000"/>
          <w:sz w:val="28"/>
          <w:szCs w:val="28"/>
        </w:rPr>
        <w:t>міста Коломиї</w:t>
      </w:r>
      <w:r w:rsidRPr="0094176F">
        <w:rPr>
          <w:rFonts w:cs="Times New Roman"/>
          <w:color w:val="000000"/>
          <w:sz w:val="28"/>
          <w:szCs w:val="28"/>
        </w:rPr>
        <w:t>:</w:t>
      </w:r>
    </w:p>
    <w:p w:rsidR="00CE1D70" w:rsidRPr="0094176F" w:rsidRDefault="00CE1D70" w:rsidP="00CE1D70">
      <w:pPr>
        <w:jc w:val="both"/>
        <w:rPr>
          <w:rFonts w:cs="Times New Roman"/>
          <w:color w:val="000000"/>
          <w:sz w:val="28"/>
          <w:szCs w:val="28"/>
        </w:rPr>
      </w:pPr>
      <w:r w:rsidRPr="0094176F">
        <w:rPr>
          <w:rFonts w:cs="Times New Roman"/>
          <w:b/>
          <w:bCs/>
          <w:color w:val="000000"/>
          <w:sz w:val="28"/>
          <w:szCs w:val="28"/>
        </w:rPr>
        <w:t>підвищення добробуту громадян</w:t>
      </w:r>
      <w:r>
        <w:rPr>
          <w:rFonts w:cs="Times New Roman"/>
          <w:b/>
          <w:bCs/>
          <w:color w:val="000000"/>
          <w:sz w:val="28"/>
          <w:szCs w:val="28"/>
        </w:rPr>
        <w:t>, культурних</w:t>
      </w:r>
      <w:r w:rsidRPr="0094176F">
        <w:rPr>
          <w:rFonts w:cs="Times New Roman"/>
          <w:b/>
          <w:bCs/>
          <w:color w:val="000000"/>
          <w:sz w:val="28"/>
          <w:szCs w:val="28"/>
        </w:rPr>
        <w:t xml:space="preserve"> та соціальних стандартів життя населення </w:t>
      </w:r>
      <w:r w:rsidRPr="0094176F">
        <w:rPr>
          <w:rFonts w:cs="Times New Roman"/>
          <w:color w:val="000000"/>
          <w:sz w:val="28"/>
          <w:szCs w:val="28"/>
        </w:rPr>
        <w:t>шляхом</w:t>
      </w:r>
      <w:r w:rsidRPr="0094176F">
        <w:rPr>
          <w:rFonts w:cs="Times New Roman"/>
          <w:b/>
          <w:bCs/>
          <w:color w:val="000000"/>
          <w:sz w:val="28"/>
          <w:szCs w:val="28"/>
        </w:rPr>
        <w:t xml:space="preserve"> </w:t>
      </w:r>
      <w:r w:rsidRPr="0094176F">
        <w:rPr>
          <w:rFonts w:cs="Times New Roman"/>
          <w:color w:val="000000"/>
          <w:sz w:val="28"/>
          <w:szCs w:val="28"/>
        </w:rPr>
        <w:t>забезпечення позитивної тенденції щодо зростання розміру заробітної плати, посилення контролю за додержанням відповідних державних гарантій оплати праці, створення умов для підвищення рівня зайнятості населення, стимулювання роботодавців у створенні нових робочих місць, поліпшення якості та доступності послуг, що надаються закладами освіти, охорони здоров`я, культури, фізичної культури і спорту та установами соціального захисту малозабезпечених і соціально незахищених верств населення;</w:t>
      </w:r>
    </w:p>
    <w:p w:rsidR="00CE1D70" w:rsidRPr="0094176F" w:rsidRDefault="00CE1D70" w:rsidP="00CE1D70">
      <w:pPr>
        <w:jc w:val="both"/>
        <w:rPr>
          <w:rFonts w:cs="Times New Roman"/>
          <w:color w:val="000000"/>
          <w:sz w:val="28"/>
          <w:szCs w:val="28"/>
        </w:rPr>
      </w:pPr>
      <w:r w:rsidRPr="0094176F">
        <w:rPr>
          <w:rFonts w:cs="Times New Roman"/>
          <w:b/>
          <w:bCs/>
          <w:color w:val="000000"/>
          <w:sz w:val="28"/>
          <w:szCs w:val="28"/>
        </w:rPr>
        <w:t>розвиток сучасного підприємництва</w:t>
      </w:r>
      <w:r w:rsidRPr="0094176F">
        <w:rPr>
          <w:rFonts w:cs="Times New Roman"/>
          <w:color w:val="000000"/>
          <w:sz w:val="28"/>
          <w:szCs w:val="28"/>
        </w:rPr>
        <w:t xml:space="preserve"> відкриває вагомі перспективи вирішення економічних і соціальних проблем, створює передумови зміцнення економічної безпеки та добробуту громадян та передбачає шляхом усунення перешкод для започаткування та розвитку підприємницької діяльності, забезпечити їх рівний доступ до ресурсів району, активізацію фінансово-кредитної та інвестиційної підтримки суб’єктів малого та середнього підприємництва (впровадження часткового відшкодування відсоткових ставок за кредитами, що їм надаються на реалізацію інвестиційних проектів, сприяння підвищенню конкурентоспроможності продукції);</w:t>
      </w:r>
    </w:p>
    <w:p w:rsidR="00CE1D70" w:rsidRPr="0094176F" w:rsidRDefault="00CE1D70" w:rsidP="00CE1D70">
      <w:pPr>
        <w:pStyle w:val="a3"/>
        <w:suppressAutoHyphens w:val="0"/>
        <w:spacing w:before="0" w:after="0"/>
        <w:jc w:val="both"/>
        <w:rPr>
          <w:color w:val="000000"/>
          <w:sz w:val="28"/>
          <w:szCs w:val="28"/>
          <w:lang w:val="uk-UA"/>
        </w:rPr>
      </w:pPr>
      <w:r w:rsidRPr="0094176F">
        <w:rPr>
          <w:b/>
          <w:bCs/>
          <w:color w:val="000000"/>
          <w:sz w:val="28"/>
          <w:szCs w:val="28"/>
          <w:lang w:val="uk-UA"/>
        </w:rPr>
        <w:t xml:space="preserve">розбудова ефективного промислового сектору </w:t>
      </w:r>
      <w:r w:rsidRPr="0094176F">
        <w:rPr>
          <w:color w:val="000000"/>
          <w:sz w:val="28"/>
          <w:szCs w:val="28"/>
          <w:lang w:val="uk-UA"/>
        </w:rPr>
        <w:t>у високоприбуткову галузь економіки</w:t>
      </w:r>
      <w:r w:rsidRPr="0094176F">
        <w:rPr>
          <w:b/>
          <w:bCs/>
          <w:color w:val="000000"/>
          <w:sz w:val="28"/>
          <w:szCs w:val="28"/>
          <w:lang w:val="uk-UA"/>
        </w:rPr>
        <w:t xml:space="preserve"> - </w:t>
      </w:r>
      <w:r w:rsidRPr="0094176F">
        <w:rPr>
          <w:color w:val="000000"/>
          <w:sz w:val="28"/>
          <w:szCs w:val="28"/>
          <w:lang w:val="uk-UA"/>
        </w:rPr>
        <w:t>формування інфраструктури підтримки інновацій, введення в дію нових виробничих потужностей, залучення інвестиційних ресурсів, впровадження енерго- та ресурсозберігаючих технологій, що дасть можливість задовольняти матеріальні та соціальні потреби населення;</w:t>
      </w:r>
    </w:p>
    <w:p w:rsidR="00CE1D70" w:rsidRPr="0094176F" w:rsidRDefault="00CE1D70" w:rsidP="00CE1D70">
      <w:pPr>
        <w:pStyle w:val="a3"/>
        <w:suppressAutoHyphens w:val="0"/>
        <w:spacing w:before="0" w:after="0"/>
        <w:jc w:val="both"/>
        <w:rPr>
          <w:color w:val="000000"/>
          <w:sz w:val="28"/>
          <w:szCs w:val="28"/>
          <w:lang w:val="uk-UA"/>
        </w:rPr>
      </w:pPr>
      <w:r w:rsidRPr="0094176F">
        <w:rPr>
          <w:b/>
          <w:bCs/>
          <w:color w:val="000000"/>
          <w:sz w:val="28"/>
          <w:szCs w:val="28"/>
          <w:lang w:val="uk-UA"/>
        </w:rPr>
        <w:t>залучення інвестицій в економіку міста –</w:t>
      </w:r>
      <w:r w:rsidRPr="0094176F">
        <w:rPr>
          <w:color w:val="000000"/>
          <w:sz w:val="28"/>
          <w:szCs w:val="28"/>
          <w:lang w:val="uk-UA"/>
        </w:rPr>
        <w:t xml:space="preserve"> поліпшення інвестиційного клімату в місті, стимулювання інвестиційної діяльності підприємств та організацій, формування привабливого інвестиційного іміджу міста за рахунок презентації інвестиційних пропозицій на міжнародних економічних та інвестиційних форумах і виставках, тощо</w:t>
      </w:r>
      <w:r>
        <w:rPr>
          <w:color w:val="000000"/>
          <w:sz w:val="28"/>
          <w:szCs w:val="28"/>
          <w:lang w:val="uk-UA"/>
        </w:rPr>
        <w:t>;</w:t>
      </w:r>
    </w:p>
    <w:p w:rsidR="00CE1D70" w:rsidRPr="0094176F" w:rsidRDefault="00CE1D70" w:rsidP="00CE1D70">
      <w:pPr>
        <w:pStyle w:val="a3"/>
        <w:spacing w:before="0" w:after="0"/>
        <w:ind w:firstLine="851"/>
        <w:jc w:val="both"/>
        <w:rPr>
          <w:color w:val="000000"/>
          <w:sz w:val="28"/>
          <w:szCs w:val="28"/>
          <w:lang w:val="uk-UA"/>
        </w:rPr>
      </w:pPr>
      <w:r>
        <w:rPr>
          <w:color w:val="000000"/>
          <w:sz w:val="28"/>
          <w:szCs w:val="28"/>
          <w:lang w:val="uk-UA"/>
        </w:rPr>
        <w:t xml:space="preserve">Структурні підрозділи </w:t>
      </w:r>
      <w:r w:rsidRPr="000F3E07">
        <w:rPr>
          <w:bCs/>
          <w:sz w:val="28"/>
          <w:szCs w:val="28"/>
          <w:lang w:val="uk-UA"/>
        </w:rPr>
        <w:t>Коло</w:t>
      </w:r>
      <w:r>
        <w:rPr>
          <w:bCs/>
          <w:sz w:val="28"/>
          <w:szCs w:val="28"/>
          <w:lang w:val="uk-UA"/>
        </w:rPr>
        <w:t xml:space="preserve">мийської міської ради, депутатський корпус та виконавчий комітет міської ради постійно працюють над </w:t>
      </w:r>
      <w:r>
        <w:rPr>
          <w:color w:val="000000"/>
          <w:sz w:val="28"/>
          <w:szCs w:val="28"/>
          <w:lang w:val="uk-UA"/>
        </w:rPr>
        <w:t>в</w:t>
      </w:r>
      <w:r w:rsidRPr="0094176F">
        <w:rPr>
          <w:color w:val="000000"/>
          <w:sz w:val="28"/>
          <w:szCs w:val="28"/>
          <w:lang w:val="uk-UA"/>
        </w:rPr>
        <w:t>ирішення</w:t>
      </w:r>
      <w:r>
        <w:rPr>
          <w:color w:val="000000"/>
          <w:sz w:val="28"/>
          <w:szCs w:val="28"/>
          <w:lang w:val="uk-UA"/>
        </w:rPr>
        <w:t>м</w:t>
      </w:r>
      <w:r w:rsidRPr="0094176F">
        <w:rPr>
          <w:color w:val="000000"/>
          <w:sz w:val="28"/>
          <w:szCs w:val="28"/>
          <w:lang w:val="uk-UA"/>
        </w:rPr>
        <w:t xml:space="preserve"> зазначених пріоритетних напрямів соціально-економічного та культурного розвитку міста</w:t>
      </w:r>
      <w:r>
        <w:rPr>
          <w:color w:val="000000"/>
          <w:sz w:val="28"/>
          <w:szCs w:val="28"/>
          <w:lang w:val="uk-UA"/>
        </w:rPr>
        <w:t xml:space="preserve">, що </w:t>
      </w:r>
      <w:r w:rsidRPr="0094176F">
        <w:rPr>
          <w:color w:val="000000"/>
          <w:sz w:val="28"/>
          <w:szCs w:val="28"/>
          <w:lang w:val="uk-UA"/>
        </w:rPr>
        <w:t xml:space="preserve">забезпечить: </w:t>
      </w:r>
    </w:p>
    <w:p w:rsidR="00CE1D70" w:rsidRPr="0094176F" w:rsidRDefault="00CE1D70" w:rsidP="00CE1D70">
      <w:pPr>
        <w:pStyle w:val="a3"/>
        <w:numPr>
          <w:ilvl w:val="0"/>
          <w:numId w:val="5"/>
        </w:numPr>
        <w:tabs>
          <w:tab w:val="clear" w:pos="0"/>
          <w:tab w:val="num" w:pos="-284"/>
        </w:tabs>
        <w:suppressAutoHyphens w:val="0"/>
        <w:spacing w:before="0" w:after="0"/>
        <w:ind w:left="0"/>
        <w:jc w:val="both"/>
        <w:rPr>
          <w:color w:val="000000"/>
          <w:sz w:val="28"/>
          <w:szCs w:val="28"/>
        </w:rPr>
      </w:pPr>
      <w:r w:rsidRPr="0094176F">
        <w:rPr>
          <w:color w:val="000000"/>
          <w:sz w:val="28"/>
          <w:szCs w:val="28"/>
        </w:rPr>
        <w:t xml:space="preserve">стабільне зростання обсягів виробництва; </w:t>
      </w:r>
    </w:p>
    <w:p w:rsidR="00CE1D70" w:rsidRPr="0094176F" w:rsidRDefault="00CE1D70" w:rsidP="00CE1D70">
      <w:pPr>
        <w:pStyle w:val="a3"/>
        <w:numPr>
          <w:ilvl w:val="0"/>
          <w:numId w:val="5"/>
        </w:numPr>
        <w:tabs>
          <w:tab w:val="clear" w:pos="0"/>
          <w:tab w:val="num" w:pos="-284"/>
        </w:tabs>
        <w:suppressAutoHyphens w:val="0"/>
        <w:spacing w:before="0" w:after="0"/>
        <w:ind w:left="0"/>
        <w:jc w:val="both"/>
        <w:rPr>
          <w:color w:val="000000"/>
          <w:sz w:val="28"/>
          <w:szCs w:val="28"/>
        </w:rPr>
      </w:pPr>
      <w:r w:rsidRPr="0094176F">
        <w:rPr>
          <w:color w:val="000000"/>
          <w:sz w:val="28"/>
          <w:szCs w:val="28"/>
        </w:rPr>
        <w:t xml:space="preserve">створення сприятливого ринкового середовища; </w:t>
      </w:r>
    </w:p>
    <w:p w:rsidR="00CE1D70" w:rsidRPr="0094176F" w:rsidRDefault="00CE1D70" w:rsidP="00CE1D70">
      <w:pPr>
        <w:pStyle w:val="a3"/>
        <w:numPr>
          <w:ilvl w:val="0"/>
          <w:numId w:val="5"/>
        </w:numPr>
        <w:tabs>
          <w:tab w:val="clear" w:pos="0"/>
          <w:tab w:val="num" w:pos="-284"/>
        </w:tabs>
        <w:suppressAutoHyphens w:val="0"/>
        <w:spacing w:before="0" w:after="0"/>
        <w:ind w:left="0"/>
        <w:jc w:val="both"/>
        <w:rPr>
          <w:color w:val="000000"/>
          <w:sz w:val="28"/>
          <w:szCs w:val="28"/>
        </w:rPr>
      </w:pPr>
      <w:r w:rsidRPr="0094176F">
        <w:rPr>
          <w:color w:val="000000"/>
          <w:sz w:val="28"/>
          <w:szCs w:val="28"/>
        </w:rPr>
        <w:t xml:space="preserve">зростання показників, що характеризують рівень життя населення </w:t>
      </w:r>
      <w:r w:rsidRPr="0094176F">
        <w:rPr>
          <w:color w:val="000000"/>
          <w:sz w:val="28"/>
          <w:szCs w:val="28"/>
          <w:lang w:val="uk-UA"/>
        </w:rPr>
        <w:t>міста</w:t>
      </w:r>
      <w:r w:rsidRPr="0094176F">
        <w:rPr>
          <w:color w:val="000000"/>
          <w:sz w:val="28"/>
          <w:szCs w:val="28"/>
        </w:rPr>
        <w:t xml:space="preserve"> (зокрема, збільшенням грошових доходів громадян);</w:t>
      </w:r>
    </w:p>
    <w:p w:rsidR="00CE1D70" w:rsidRPr="0094176F" w:rsidRDefault="00CE1D70" w:rsidP="00CE1D70">
      <w:pPr>
        <w:pStyle w:val="a3"/>
        <w:numPr>
          <w:ilvl w:val="0"/>
          <w:numId w:val="5"/>
        </w:numPr>
        <w:tabs>
          <w:tab w:val="clear" w:pos="0"/>
          <w:tab w:val="num" w:pos="-284"/>
        </w:tabs>
        <w:suppressAutoHyphens w:val="0"/>
        <w:spacing w:before="0" w:after="0"/>
        <w:ind w:left="0"/>
        <w:jc w:val="both"/>
        <w:rPr>
          <w:color w:val="000000"/>
          <w:sz w:val="28"/>
          <w:szCs w:val="28"/>
          <w:lang w:val="uk-UA"/>
        </w:rPr>
      </w:pPr>
      <w:r w:rsidRPr="0094176F">
        <w:rPr>
          <w:color w:val="000000"/>
          <w:sz w:val="28"/>
          <w:szCs w:val="28"/>
          <w:lang w:val="uk-UA"/>
        </w:rPr>
        <w:t>спрямування фінансових ресурсів у соціальну сферу для створення повноцінного життєвого середовища, додержання державних соціальних стандартів та гарантій (зростання добробуту та підвищення рівня життя населення, всебічний ро</w:t>
      </w:r>
      <w:r>
        <w:rPr>
          <w:color w:val="000000"/>
          <w:sz w:val="28"/>
          <w:szCs w:val="28"/>
          <w:lang w:val="uk-UA"/>
        </w:rPr>
        <w:t>звиток людини як особистості</w:t>
      </w:r>
      <w:r w:rsidRPr="0094176F">
        <w:rPr>
          <w:color w:val="000000"/>
          <w:sz w:val="28"/>
          <w:szCs w:val="28"/>
          <w:lang w:val="uk-UA"/>
        </w:rPr>
        <w:t>);</w:t>
      </w:r>
    </w:p>
    <w:p w:rsidR="00CE1D70" w:rsidRPr="0094176F" w:rsidRDefault="00CE1D70" w:rsidP="00CE1D70">
      <w:pPr>
        <w:pStyle w:val="a3"/>
        <w:numPr>
          <w:ilvl w:val="0"/>
          <w:numId w:val="5"/>
        </w:numPr>
        <w:tabs>
          <w:tab w:val="clear" w:pos="0"/>
          <w:tab w:val="num" w:pos="-284"/>
        </w:tabs>
        <w:suppressAutoHyphens w:val="0"/>
        <w:spacing w:before="0" w:after="0"/>
        <w:ind w:left="0"/>
        <w:jc w:val="both"/>
        <w:rPr>
          <w:color w:val="000000"/>
          <w:sz w:val="28"/>
          <w:szCs w:val="28"/>
        </w:rPr>
      </w:pPr>
      <w:r w:rsidRPr="0094176F">
        <w:rPr>
          <w:color w:val="000000"/>
          <w:sz w:val="28"/>
          <w:szCs w:val="28"/>
        </w:rPr>
        <w:t>здійснення природоохоронних заходів щодо призупинення погіршення стану навколишнього природного середовища</w:t>
      </w:r>
      <w:r>
        <w:rPr>
          <w:color w:val="000000"/>
          <w:sz w:val="28"/>
          <w:szCs w:val="28"/>
          <w:lang w:val="uk-UA"/>
        </w:rPr>
        <w:t>;</w:t>
      </w:r>
    </w:p>
    <w:p w:rsidR="00CE1D70" w:rsidRDefault="00CE1D70" w:rsidP="00CE1D70">
      <w:pPr>
        <w:jc w:val="both"/>
        <w:rPr>
          <w:rFonts w:cs="Times New Roman"/>
          <w:b/>
          <w:bCs/>
          <w:sz w:val="28"/>
          <w:szCs w:val="28"/>
        </w:rPr>
      </w:pPr>
    </w:p>
    <w:p w:rsidR="00CE1D70" w:rsidRDefault="00CE1D70" w:rsidP="00CE1D70">
      <w:pPr>
        <w:jc w:val="both"/>
        <w:rPr>
          <w:rFonts w:cs="Times New Roman"/>
          <w:b/>
          <w:bCs/>
          <w:sz w:val="28"/>
          <w:szCs w:val="28"/>
        </w:rPr>
      </w:pPr>
    </w:p>
    <w:p w:rsidR="00CE1D70" w:rsidRDefault="00CE1D70" w:rsidP="00CE1D70">
      <w:pPr>
        <w:jc w:val="both"/>
        <w:rPr>
          <w:rFonts w:cs="Times New Roman"/>
          <w:b/>
          <w:bCs/>
          <w:sz w:val="28"/>
          <w:szCs w:val="28"/>
        </w:rPr>
      </w:pPr>
      <w:r>
        <w:rPr>
          <w:rFonts w:cs="Times New Roman"/>
          <w:b/>
          <w:bCs/>
          <w:sz w:val="28"/>
          <w:szCs w:val="28"/>
        </w:rPr>
        <w:t>Перший заступник міського голови</w:t>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t xml:space="preserve">    В. Григорук</w:t>
      </w: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EC0E52" w:rsidRDefault="00EC0E52" w:rsidP="00CE1D70">
      <w:pPr>
        <w:jc w:val="center"/>
        <w:rPr>
          <w:rFonts w:eastAsia="Times New Roman" w:cs="Times New Roman"/>
          <w:b/>
          <w:bCs/>
          <w:color w:val="000000"/>
          <w:sz w:val="28"/>
          <w:szCs w:val="28"/>
          <w:lang w:eastAsia="uk-UA"/>
        </w:rPr>
      </w:pPr>
    </w:p>
    <w:p w:rsidR="00CE1D70" w:rsidRPr="0042742C" w:rsidRDefault="00CE1D70" w:rsidP="00CE1D70">
      <w:pPr>
        <w:jc w:val="center"/>
        <w:rPr>
          <w:rFonts w:eastAsia="Times New Roman" w:cs="Times New Roman"/>
          <w:lang w:eastAsia="uk-UA"/>
        </w:rPr>
      </w:pPr>
      <w:r w:rsidRPr="0042742C">
        <w:rPr>
          <w:rFonts w:eastAsia="Times New Roman" w:cs="Times New Roman"/>
          <w:b/>
          <w:bCs/>
          <w:color w:val="000000"/>
          <w:sz w:val="28"/>
          <w:szCs w:val="28"/>
          <w:lang w:eastAsia="uk-UA"/>
        </w:rPr>
        <w:t>Фінансове забезпечення</w:t>
      </w:r>
    </w:p>
    <w:p w:rsidR="00CE1D70" w:rsidRDefault="00CE1D70" w:rsidP="00CE1D70">
      <w:pPr>
        <w:jc w:val="center"/>
        <w:rPr>
          <w:rFonts w:eastAsia="Times New Roman" w:cs="Times New Roman"/>
          <w:lang w:eastAsia="uk-UA"/>
        </w:rPr>
      </w:pPr>
      <w:r w:rsidRPr="0042742C">
        <w:rPr>
          <w:rFonts w:eastAsia="Times New Roman" w:cs="Times New Roman"/>
          <w:b/>
          <w:bCs/>
          <w:color w:val="000000"/>
          <w:sz w:val="28"/>
          <w:szCs w:val="28"/>
          <w:lang w:eastAsia="uk-UA"/>
        </w:rPr>
        <w:t xml:space="preserve">виконання заходів </w:t>
      </w:r>
      <w:r w:rsidRPr="00637CFC">
        <w:rPr>
          <w:rFonts w:eastAsia="Times New Roman" w:cs="Times New Roman"/>
          <w:b/>
          <w:bCs/>
          <w:color w:val="000000"/>
          <w:sz w:val="28"/>
          <w:szCs w:val="28"/>
          <w:lang w:eastAsia="uk-UA"/>
        </w:rPr>
        <w:t>Програми </w:t>
      </w:r>
      <w:r w:rsidRPr="00637CFC">
        <w:rPr>
          <w:rFonts w:cs="Times New Roman"/>
          <w:b/>
          <w:bCs/>
          <w:sz w:val="28"/>
          <w:szCs w:val="28"/>
        </w:rPr>
        <w:t>соціально-економічного та культ</w:t>
      </w:r>
      <w:r>
        <w:rPr>
          <w:rFonts w:cs="Times New Roman"/>
          <w:b/>
          <w:bCs/>
          <w:sz w:val="28"/>
          <w:szCs w:val="28"/>
        </w:rPr>
        <w:t>урного розвитку міста Коломиї</w:t>
      </w:r>
      <w:r w:rsidRPr="00637CFC">
        <w:rPr>
          <w:rFonts w:cs="Times New Roman"/>
          <w:b/>
          <w:bCs/>
          <w:sz w:val="28"/>
          <w:szCs w:val="28"/>
        </w:rPr>
        <w:t xml:space="preserve"> на 2019 рік</w:t>
      </w:r>
      <w:r w:rsidRPr="00637CFC">
        <w:rPr>
          <w:rFonts w:eastAsia="Times New Roman" w:cs="Times New Roman"/>
          <w:lang w:eastAsia="uk-UA"/>
        </w:rPr>
        <w:t> </w:t>
      </w:r>
    </w:p>
    <w:p w:rsidR="00CE1D70" w:rsidRPr="00637CFC" w:rsidRDefault="00CE1D70" w:rsidP="00CE1D70">
      <w:pPr>
        <w:jc w:val="center"/>
        <w:rPr>
          <w:rFonts w:eastAsia="Times New Roman" w:cs="Times New Roman"/>
          <w:lang w:eastAsia="uk-UA"/>
        </w:rPr>
      </w:pPr>
    </w:p>
    <w:tbl>
      <w:tblPr>
        <w:tblW w:w="9703" w:type="dxa"/>
        <w:tblCellSpacing w:w="0" w:type="dxa"/>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0"/>
        <w:gridCol w:w="4547"/>
        <w:gridCol w:w="1559"/>
        <w:gridCol w:w="1560"/>
        <w:gridCol w:w="1417"/>
      </w:tblGrid>
      <w:tr w:rsidR="00CE1D70" w:rsidRPr="0042742C" w:rsidTr="00CE1D70">
        <w:trPr>
          <w:trHeight w:val="135"/>
          <w:tblCellSpacing w:w="0" w:type="dxa"/>
        </w:trPr>
        <w:tc>
          <w:tcPr>
            <w:tcW w:w="620" w:type="dxa"/>
            <w:vMerge w:val="restart"/>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rPr>
                <w:rFonts w:eastAsia="Times New Roman" w:cs="Times New Roman"/>
                <w:sz w:val="28"/>
                <w:szCs w:val="28"/>
                <w:lang w:eastAsia="uk-UA"/>
              </w:rPr>
            </w:pPr>
            <w:r w:rsidRPr="0042742C">
              <w:rPr>
                <w:rFonts w:eastAsia="Times New Roman" w:cs="Times New Roman"/>
                <w:color w:val="000000"/>
                <w:sz w:val="28"/>
                <w:szCs w:val="28"/>
                <w:lang w:eastAsia="uk-UA"/>
              </w:rPr>
              <w:t>№ п/п</w:t>
            </w:r>
          </w:p>
        </w:tc>
        <w:tc>
          <w:tcPr>
            <w:tcW w:w="4547" w:type="dxa"/>
            <w:vMerge w:val="restart"/>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sidRPr="0042742C">
              <w:rPr>
                <w:rFonts w:eastAsia="Times New Roman" w:cs="Times New Roman"/>
                <w:color w:val="000000"/>
                <w:sz w:val="28"/>
                <w:szCs w:val="28"/>
                <w:lang w:eastAsia="uk-UA"/>
              </w:rPr>
              <w:t>Назва заходу</w:t>
            </w:r>
          </w:p>
        </w:tc>
        <w:tc>
          <w:tcPr>
            <w:tcW w:w="4536" w:type="dxa"/>
            <w:gridSpan w:val="3"/>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sidRPr="0042742C">
              <w:rPr>
                <w:rFonts w:eastAsia="Times New Roman" w:cs="Times New Roman"/>
                <w:color w:val="000000"/>
                <w:sz w:val="28"/>
                <w:szCs w:val="28"/>
                <w:lang w:eastAsia="uk-UA"/>
              </w:rPr>
              <w:t>Фінансування, грн.</w:t>
            </w:r>
          </w:p>
        </w:tc>
      </w:tr>
      <w:tr w:rsidR="00CE1D70" w:rsidRPr="0042742C" w:rsidTr="006C1C55">
        <w:trPr>
          <w:trHeight w:val="135"/>
          <w:tblCellSpacing w:w="0" w:type="dxa"/>
        </w:trPr>
        <w:tc>
          <w:tcPr>
            <w:tcW w:w="620" w:type="dxa"/>
            <w:vMerge/>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rPr>
                <w:rFonts w:eastAsia="Times New Roman" w:cs="Times New Roman"/>
                <w:sz w:val="28"/>
                <w:szCs w:val="28"/>
                <w:lang w:eastAsia="uk-UA"/>
              </w:rPr>
            </w:pPr>
          </w:p>
        </w:tc>
        <w:tc>
          <w:tcPr>
            <w:tcW w:w="4547" w:type="dxa"/>
            <w:vMerge/>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rPr>
                <w:rFonts w:eastAsia="Times New Roman" w:cs="Times New Roman"/>
                <w:sz w:val="28"/>
                <w:szCs w:val="28"/>
                <w:lang w:eastAsia="uk-UA"/>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sidRPr="0042742C">
              <w:rPr>
                <w:rFonts w:eastAsia="Times New Roman" w:cs="Times New Roman"/>
                <w:color w:val="000000"/>
                <w:sz w:val="28"/>
                <w:szCs w:val="28"/>
                <w:lang w:eastAsia="uk-UA"/>
              </w:rPr>
              <w:t>всього</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Pr>
                <w:rFonts w:eastAsia="Times New Roman" w:cs="Times New Roman"/>
                <w:color w:val="000000"/>
                <w:sz w:val="28"/>
                <w:szCs w:val="28"/>
                <w:lang w:eastAsia="uk-UA"/>
              </w:rPr>
              <w:t>м</w:t>
            </w:r>
            <w:r w:rsidRPr="0042742C">
              <w:rPr>
                <w:rFonts w:eastAsia="Times New Roman" w:cs="Times New Roman"/>
                <w:color w:val="000000"/>
                <w:sz w:val="28"/>
                <w:szCs w:val="28"/>
                <w:lang w:eastAsia="uk-UA"/>
              </w:rPr>
              <w:t>іський бюджет</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Pr>
                <w:rFonts w:eastAsia="Times New Roman" w:cs="Times New Roman"/>
                <w:color w:val="000000"/>
                <w:sz w:val="28"/>
                <w:szCs w:val="28"/>
                <w:lang w:eastAsia="uk-UA"/>
              </w:rPr>
              <w:t>обласний</w:t>
            </w:r>
            <w:r w:rsidRPr="0042742C">
              <w:rPr>
                <w:rFonts w:eastAsia="Times New Roman" w:cs="Times New Roman"/>
                <w:color w:val="000000"/>
                <w:sz w:val="28"/>
                <w:szCs w:val="28"/>
                <w:lang w:eastAsia="uk-UA"/>
              </w:rPr>
              <w:t>бюджет</w:t>
            </w:r>
          </w:p>
        </w:tc>
      </w:tr>
      <w:tr w:rsidR="00CE1D70" w:rsidRPr="0042742C" w:rsidTr="006C1C55">
        <w:trPr>
          <w:tblCellSpacing w:w="0" w:type="dxa"/>
        </w:trPr>
        <w:tc>
          <w:tcPr>
            <w:tcW w:w="620"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sidRPr="0042742C">
              <w:rPr>
                <w:rFonts w:eastAsia="Times New Roman" w:cs="Times New Roman"/>
                <w:color w:val="000000"/>
                <w:sz w:val="28"/>
                <w:szCs w:val="28"/>
                <w:lang w:eastAsia="uk-UA"/>
              </w:rPr>
              <w:t>1.</w:t>
            </w:r>
          </w:p>
        </w:tc>
        <w:tc>
          <w:tcPr>
            <w:tcW w:w="4547"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both"/>
              <w:rPr>
                <w:rFonts w:eastAsia="Times New Roman" w:cs="Times New Roman"/>
                <w:sz w:val="28"/>
                <w:szCs w:val="28"/>
                <w:lang w:eastAsia="uk-UA"/>
              </w:rPr>
            </w:pPr>
            <w:r w:rsidRPr="0042742C">
              <w:rPr>
                <w:rFonts w:eastAsia="Times New Roman" w:cs="Times New Roman"/>
                <w:color w:val="000000"/>
                <w:sz w:val="28"/>
                <w:szCs w:val="28"/>
                <w:lang w:eastAsia="uk-UA"/>
              </w:rPr>
              <w:t>Придбання періодичних, довідкових, інформаційних видань (бюлетнів, збірників, експрес-інформації т</w:t>
            </w:r>
            <w:r w:rsidRPr="00B456C2">
              <w:rPr>
                <w:rFonts w:eastAsia="Times New Roman" w:cs="Times New Roman"/>
                <w:color w:val="000000"/>
                <w:sz w:val="28"/>
                <w:szCs w:val="28"/>
                <w:lang w:eastAsia="uk-UA"/>
              </w:rPr>
              <w:t>а інших статистичних матеріалів)</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sidRPr="0042742C">
              <w:rPr>
                <w:rFonts w:eastAsia="Times New Roman" w:cs="Times New Roman"/>
                <w:color w:val="000000"/>
                <w:sz w:val="28"/>
                <w:szCs w:val="28"/>
                <w:lang w:eastAsia="uk-UA"/>
              </w:rPr>
              <w:t>10 000,00</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sidRPr="0042742C">
              <w:rPr>
                <w:rFonts w:eastAsia="Times New Roman" w:cs="Times New Roman"/>
                <w:color w:val="000000"/>
                <w:sz w:val="28"/>
                <w:szCs w:val="28"/>
                <w:lang w:eastAsia="uk-UA"/>
              </w:rPr>
              <w:t>10 000,00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sidRPr="0042742C">
              <w:rPr>
                <w:rFonts w:eastAsia="Times New Roman" w:cs="Times New Roman"/>
                <w:color w:val="000000"/>
                <w:sz w:val="28"/>
                <w:szCs w:val="28"/>
                <w:lang w:eastAsia="uk-UA"/>
              </w:rPr>
              <w:t>-</w:t>
            </w:r>
          </w:p>
        </w:tc>
      </w:tr>
      <w:tr w:rsidR="00CE1D70" w:rsidRPr="00B456C2" w:rsidTr="006C1C55">
        <w:trPr>
          <w:tblCellSpacing w:w="0" w:type="dxa"/>
        </w:trPr>
        <w:tc>
          <w:tcPr>
            <w:tcW w:w="620"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center"/>
              <w:rPr>
                <w:rFonts w:eastAsia="Times New Roman" w:cs="Times New Roman"/>
                <w:color w:val="000000"/>
                <w:sz w:val="28"/>
                <w:szCs w:val="28"/>
                <w:lang w:eastAsia="uk-UA"/>
              </w:rPr>
            </w:pPr>
            <w:r w:rsidRPr="00B456C2">
              <w:rPr>
                <w:rFonts w:eastAsia="Times New Roman" w:cs="Times New Roman"/>
                <w:color w:val="000000"/>
                <w:sz w:val="28"/>
                <w:szCs w:val="28"/>
                <w:lang w:eastAsia="uk-UA"/>
              </w:rPr>
              <w:t>2.</w:t>
            </w:r>
          </w:p>
        </w:tc>
        <w:tc>
          <w:tcPr>
            <w:tcW w:w="4547"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pStyle w:val="a5"/>
              <w:widowControl w:val="0"/>
              <w:numPr>
                <w:ilvl w:val="1"/>
                <w:numId w:val="1"/>
              </w:numPr>
              <w:tabs>
                <w:tab w:val="clear" w:pos="0"/>
                <w:tab w:val="left" w:pos="360"/>
              </w:tabs>
              <w:ind w:left="0" w:firstLine="0"/>
              <w:jc w:val="both"/>
              <w:rPr>
                <w:rFonts w:eastAsia="SimSun"/>
                <w:color w:val="000000"/>
                <w:szCs w:val="28"/>
                <w:lang w:eastAsia="uk-UA" w:bidi="uk-UA"/>
              </w:rPr>
            </w:pPr>
            <w:r w:rsidRPr="00B456C2">
              <w:rPr>
                <w:szCs w:val="28"/>
              </w:rPr>
              <w:t>Проведення організаційних заходів з метою відновлення платоспроможності або ліквідації комунальних підприємств, які тривалий час не здійснюють виробничо-господарську діяльність</w:t>
            </w:r>
          </w:p>
        </w:tc>
        <w:tc>
          <w:tcPr>
            <w:tcW w:w="1559"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center"/>
              <w:rPr>
                <w:rFonts w:eastAsia="Times New Roman" w:cs="Times New Roman"/>
                <w:color w:val="000000"/>
                <w:sz w:val="28"/>
                <w:szCs w:val="28"/>
                <w:lang w:eastAsia="uk-UA"/>
              </w:rPr>
            </w:pPr>
            <w:r>
              <w:rPr>
                <w:rFonts w:eastAsia="Times New Roman" w:cs="Times New Roman"/>
                <w:color w:val="000000"/>
                <w:sz w:val="28"/>
                <w:szCs w:val="28"/>
                <w:lang w:eastAsia="uk-UA"/>
              </w:rPr>
              <w:t>70 000,00</w:t>
            </w:r>
          </w:p>
        </w:tc>
        <w:tc>
          <w:tcPr>
            <w:tcW w:w="1560"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center"/>
              <w:rPr>
                <w:rFonts w:eastAsia="Times New Roman" w:cs="Times New Roman"/>
                <w:color w:val="000000"/>
                <w:sz w:val="28"/>
                <w:szCs w:val="28"/>
                <w:lang w:eastAsia="uk-UA"/>
              </w:rPr>
            </w:pPr>
            <w:r>
              <w:rPr>
                <w:rFonts w:eastAsia="Times New Roman" w:cs="Times New Roman"/>
                <w:color w:val="000000"/>
                <w:sz w:val="28"/>
                <w:szCs w:val="28"/>
                <w:lang w:eastAsia="uk-UA"/>
              </w:rPr>
              <w:t>70 000,00</w:t>
            </w:r>
          </w:p>
        </w:tc>
        <w:tc>
          <w:tcPr>
            <w:tcW w:w="1417"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center"/>
              <w:rPr>
                <w:rFonts w:eastAsia="Times New Roman" w:cs="Times New Roman"/>
                <w:color w:val="000000"/>
                <w:sz w:val="28"/>
                <w:szCs w:val="28"/>
                <w:lang w:eastAsia="uk-UA"/>
              </w:rPr>
            </w:pPr>
            <w:r>
              <w:rPr>
                <w:rFonts w:eastAsia="Times New Roman" w:cs="Times New Roman"/>
                <w:color w:val="000000"/>
                <w:sz w:val="28"/>
                <w:szCs w:val="28"/>
                <w:lang w:eastAsia="uk-UA"/>
              </w:rPr>
              <w:t>-</w:t>
            </w:r>
          </w:p>
        </w:tc>
      </w:tr>
      <w:tr w:rsidR="00CE1D70" w:rsidRPr="0042742C" w:rsidTr="006C1C55">
        <w:trPr>
          <w:tblCellSpacing w:w="0" w:type="dxa"/>
        </w:trPr>
        <w:tc>
          <w:tcPr>
            <w:tcW w:w="620"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sidRPr="00B456C2">
              <w:rPr>
                <w:rFonts w:eastAsia="Times New Roman" w:cs="Times New Roman"/>
                <w:color w:val="000000"/>
                <w:sz w:val="28"/>
                <w:szCs w:val="28"/>
                <w:lang w:eastAsia="uk-UA"/>
              </w:rPr>
              <w:t>3</w:t>
            </w:r>
            <w:r w:rsidRPr="0042742C">
              <w:rPr>
                <w:rFonts w:eastAsia="Times New Roman" w:cs="Times New Roman"/>
                <w:color w:val="000000"/>
                <w:sz w:val="28"/>
                <w:szCs w:val="28"/>
                <w:lang w:eastAsia="uk-UA"/>
              </w:rPr>
              <w:t>.</w:t>
            </w:r>
          </w:p>
        </w:tc>
        <w:tc>
          <w:tcPr>
            <w:tcW w:w="4547"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both"/>
              <w:rPr>
                <w:rFonts w:eastAsia="Times New Roman" w:cs="Times New Roman"/>
                <w:sz w:val="28"/>
                <w:szCs w:val="28"/>
                <w:lang w:eastAsia="uk-UA"/>
              </w:rPr>
            </w:pPr>
            <w:r w:rsidRPr="0042742C">
              <w:rPr>
                <w:rFonts w:eastAsia="Times New Roman" w:cs="Times New Roman"/>
                <w:color w:val="000000"/>
                <w:sz w:val="28"/>
                <w:szCs w:val="28"/>
                <w:lang w:eastAsia="uk-UA"/>
              </w:rPr>
              <w:t>Придбання інвентарю для благоустрою території (інформаційні таблички про розклад руху міських автобусних маршрутів)</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Pr>
                <w:rFonts w:eastAsia="Times New Roman" w:cs="Times New Roman"/>
                <w:color w:val="000000"/>
                <w:sz w:val="28"/>
                <w:szCs w:val="28"/>
                <w:lang w:eastAsia="uk-UA"/>
              </w:rPr>
              <w:t>5</w:t>
            </w:r>
            <w:r w:rsidRPr="0042742C">
              <w:rPr>
                <w:rFonts w:eastAsia="Times New Roman" w:cs="Times New Roman"/>
                <w:color w:val="000000"/>
                <w:sz w:val="28"/>
                <w:szCs w:val="28"/>
                <w:lang w:eastAsia="uk-UA"/>
              </w:rPr>
              <w:t>0 000,00</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Pr>
                <w:rFonts w:eastAsia="Times New Roman" w:cs="Times New Roman"/>
                <w:color w:val="000000"/>
                <w:sz w:val="28"/>
                <w:szCs w:val="28"/>
                <w:lang w:eastAsia="uk-UA"/>
              </w:rPr>
              <w:t>5</w:t>
            </w:r>
            <w:r w:rsidRPr="0042742C">
              <w:rPr>
                <w:rFonts w:eastAsia="Times New Roman" w:cs="Times New Roman"/>
                <w:color w:val="000000"/>
                <w:sz w:val="28"/>
                <w:szCs w:val="28"/>
                <w:lang w:eastAsia="uk-UA"/>
              </w:rPr>
              <w:t>0 000,00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Pr>
                <w:rFonts w:eastAsia="Times New Roman" w:cs="Times New Roman"/>
                <w:sz w:val="28"/>
                <w:szCs w:val="28"/>
                <w:lang w:eastAsia="uk-UA"/>
              </w:rPr>
              <w:t>-</w:t>
            </w:r>
            <w:r w:rsidRPr="0042742C">
              <w:rPr>
                <w:rFonts w:eastAsia="Times New Roman" w:cs="Times New Roman"/>
                <w:sz w:val="28"/>
                <w:szCs w:val="28"/>
                <w:lang w:eastAsia="uk-UA"/>
              </w:rPr>
              <w:t> </w:t>
            </w:r>
          </w:p>
        </w:tc>
      </w:tr>
      <w:tr w:rsidR="00CE1D70" w:rsidRPr="00B456C2" w:rsidTr="006C1C55">
        <w:trPr>
          <w:tblCellSpacing w:w="0" w:type="dxa"/>
        </w:trPr>
        <w:tc>
          <w:tcPr>
            <w:tcW w:w="620"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center"/>
              <w:rPr>
                <w:rFonts w:eastAsia="Times New Roman" w:cs="Times New Roman"/>
                <w:color w:val="000000"/>
                <w:sz w:val="28"/>
                <w:szCs w:val="28"/>
                <w:lang w:eastAsia="uk-UA"/>
              </w:rPr>
            </w:pPr>
            <w:r w:rsidRPr="00B456C2">
              <w:rPr>
                <w:rFonts w:eastAsia="Times New Roman" w:cs="Times New Roman"/>
                <w:color w:val="000000"/>
                <w:sz w:val="28"/>
                <w:szCs w:val="28"/>
                <w:lang w:eastAsia="uk-UA"/>
              </w:rPr>
              <w:t>4.</w:t>
            </w:r>
          </w:p>
        </w:tc>
        <w:tc>
          <w:tcPr>
            <w:tcW w:w="4547"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both"/>
              <w:rPr>
                <w:rFonts w:eastAsia="Times New Roman" w:cs="Times New Roman"/>
                <w:color w:val="000000"/>
                <w:sz w:val="28"/>
                <w:szCs w:val="28"/>
                <w:lang w:eastAsia="uk-UA"/>
              </w:rPr>
            </w:pPr>
            <w:r w:rsidRPr="00B456C2">
              <w:rPr>
                <w:rFonts w:cs="Times New Roman"/>
                <w:sz w:val="28"/>
                <w:szCs w:val="28"/>
              </w:rPr>
              <w:t xml:space="preserve">Впровадження новітніх транспортних технологій та встановлення програмного забезпечення (системи </w:t>
            </w:r>
            <w:r w:rsidRPr="00B456C2">
              <w:rPr>
                <w:rFonts w:cs="Times New Roman"/>
                <w:sz w:val="28"/>
                <w:szCs w:val="28"/>
                <w:lang w:val="en-US"/>
              </w:rPr>
              <w:t>GPS</w:t>
            </w:r>
            <w:r w:rsidRPr="00B456C2">
              <w:rPr>
                <w:rFonts w:cs="Times New Roman"/>
                <w:sz w:val="28"/>
                <w:szCs w:val="28"/>
                <w:lang w:val="ru-RU"/>
              </w:rPr>
              <w:t>-</w:t>
            </w:r>
            <w:r w:rsidRPr="00B456C2">
              <w:rPr>
                <w:rFonts w:cs="Times New Roman"/>
                <w:sz w:val="28"/>
                <w:szCs w:val="28"/>
              </w:rPr>
              <w:t xml:space="preserve">моніторингу і </w:t>
            </w:r>
            <w:r w:rsidRPr="00B456C2">
              <w:rPr>
                <w:rFonts w:cs="Times New Roman"/>
                <w:sz w:val="28"/>
                <w:szCs w:val="28"/>
                <w:lang w:val="en-US"/>
              </w:rPr>
              <w:t>GPS</w:t>
            </w:r>
            <w:r w:rsidRPr="00B456C2">
              <w:rPr>
                <w:rFonts w:cs="Times New Roman"/>
                <w:sz w:val="28"/>
                <w:szCs w:val="28"/>
                <w:lang w:val="ru-RU"/>
              </w:rPr>
              <w:t>-контролю транспорту)</w:t>
            </w:r>
          </w:p>
        </w:tc>
        <w:tc>
          <w:tcPr>
            <w:tcW w:w="1559"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center"/>
              <w:rPr>
                <w:rFonts w:eastAsia="Times New Roman" w:cs="Times New Roman"/>
                <w:color w:val="000000"/>
                <w:sz w:val="28"/>
                <w:szCs w:val="28"/>
                <w:lang w:eastAsia="uk-UA"/>
              </w:rPr>
            </w:pPr>
            <w:r>
              <w:rPr>
                <w:rFonts w:eastAsia="Times New Roman" w:cs="Times New Roman"/>
                <w:color w:val="000000"/>
                <w:sz w:val="28"/>
                <w:szCs w:val="28"/>
                <w:lang w:eastAsia="uk-UA"/>
              </w:rPr>
              <w:t>140 000,00</w:t>
            </w:r>
          </w:p>
        </w:tc>
        <w:tc>
          <w:tcPr>
            <w:tcW w:w="1560"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center"/>
              <w:rPr>
                <w:rFonts w:eastAsia="Times New Roman" w:cs="Times New Roman"/>
                <w:color w:val="000000"/>
                <w:sz w:val="28"/>
                <w:szCs w:val="28"/>
                <w:lang w:eastAsia="uk-UA"/>
              </w:rPr>
            </w:pPr>
            <w:r>
              <w:rPr>
                <w:rFonts w:eastAsia="Times New Roman" w:cs="Times New Roman"/>
                <w:color w:val="000000"/>
                <w:sz w:val="28"/>
                <w:szCs w:val="28"/>
                <w:lang w:eastAsia="uk-UA"/>
              </w:rPr>
              <w:t>140 000,00</w:t>
            </w:r>
          </w:p>
        </w:tc>
        <w:tc>
          <w:tcPr>
            <w:tcW w:w="1417"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center"/>
              <w:rPr>
                <w:rFonts w:eastAsia="Times New Roman" w:cs="Times New Roman"/>
                <w:sz w:val="28"/>
                <w:szCs w:val="28"/>
                <w:lang w:eastAsia="uk-UA"/>
              </w:rPr>
            </w:pPr>
            <w:r>
              <w:rPr>
                <w:rFonts w:eastAsia="Times New Roman" w:cs="Times New Roman"/>
                <w:sz w:val="28"/>
                <w:szCs w:val="28"/>
                <w:lang w:eastAsia="uk-UA"/>
              </w:rPr>
              <w:t>-</w:t>
            </w:r>
          </w:p>
        </w:tc>
      </w:tr>
      <w:tr w:rsidR="00CE1D70" w:rsidRPr="00B456C2" w:rsidTr="006C1C55">
        <w:trPr>
          <w:tblCellSpacing w:w="0" w:type="dxa"/>
        </w:trPr>
        <w:tc>
          <w:tcPr>
            <w:tcW w:w="620"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center"/>
              <w:rPr>
                <w:rFonts w:eastAsia="Times New Roman" w:cs="Times New Roman"/>
                <w:color w:val="000000"/>
                <w:sz w:val="28"/>
                <w:szCs w:val="28"/>
                <w:lang w:eastAsia="uk-UA"/>
              </w:rPr>
            </w:pPr>
            <w:r>
              <w:rPr>
                <w:rFonts w:eastAsia="Times New Roman" w:cs="Times New Roman"/>
                <w:color w:val="000000"/>
                <w:sz w:val="28"/>
                <w:szCs w:val="28"/>
                <w:lang w:eastAsia="uk-UA"/>
              </w:rPr>
              <w:t>5.</w:t>
            </w:r>
          </w:p>
        </w:tc>
        <w:tc>
          <w:tcPr>
            <w:tcW w:w="4547" w:type="dxa"/>
            <w:tcBorders>
              <w:top w:val="single" w:sz="4" w:space="0" w:color="000000"/>
              <w:left w:val="single" w:sz="4" w:space="0" w:color="000000"/>
              <w:bottom w:val="single" w:sz="4" w:space="0" w:color="000000"/>
              <w:right w:val="single" w:sz="4" w:space="0" w:color="000000"/>
            </w:tcBorders>
            <w:vAlign w:val="center"/>
          </w:tcPr>
          <w:p w:rsidR="00CE1D70" w:rsidRPr="00B456C2" w:rsidRDefault="00CE1D70" w:rsidP="00CE1D70">
            <w:pPr>
              <w:jc w:val="both"/>
              <w:rPr>
                <w:rFonts w:cs="Times New Roman"/>
                <w:sz w:val="28"/>
                <w:szCs w:val="28"/>
              </w:rPr>
            </w:pPr>
            <w:r>
              <w:rPr>
                <w:rFonts w:cs="Times New Roman"/>
                <w:sz w:val="28"/>
                <w:szCs w:val="28"/>
              </w:rPr>
              <w:t>Виготовлення паспортів автобусних маршрутів</w:t>
            </w:r>
          </w:p>
        </w:tc>
        <w:tc>
          <w:tcPr>
            <w:tcW w:w="1559" w:type="dxa"/>
            <w:tcBorders>
              <w:top w:val="single" w:sz="4" w:space="0" w:color="000000"/>
              <w:left w:val="single" w:sz="4" w:space="0" w:color="000000"/>
              <w:bottom w:val="single" w:sz="4" w:space="0" w:color="000000"/>
              <w:right w:val="single" w:sz="4" w:space="0" w:color="000000"/>
            </w:tcBorders>
            <w:vAlign w:val="center"/>
          </w:tcPr>
          <w:p w:rsidR="00CE1D70" w:rsidRDefault="00CE1D70" w:rsidP="00CE1D70">
            <w:pPr>
              <w:jc w:val="center"/>
              <w:rPr>
                <w:rFonts w:eastAsia="Times New Roman" w:cs="Times New Roman"/>
                <w:color w:val="000000"/>
                <w:sz w:val="28"/>
                <w:szCs w:val="28"/>
                <w:lang w:eastAsia="uk-UA"/>
              </w:rPr>
            </w:pPr>
            <w:r>
              <w:rPr>
                <w:rFonts w:eastAsia="Times New Roman" w:cs="Times New Roman"/>
                <w:color w:val="000000"/>
                <w:sz w:val="28"/>
                <w:szCs w:val="28"/>
                <w:lang w:eastAsia="uk-UA"/>
              </w:rPr>
              <w:t>10 000,00</w:t>
            </w:r>
          </w:p>
        </w:tc>
        <w:tc>
          <w:tcPr>
            <w:tcW w:w="1560" w:type="dxa"/>
            <w:tcBorders>
              <w:top w:val="single" w:sz="4" w:space="0" w:color="000000"/>
              <w:left w:val="single" w:sz="4" w:space="0" w:color="000000"/>
              <w:bottom w:val="single" w:sz="4" w:space="0" w:color="000000"/>
              <w:right w:val="single" w:sz="4" w:space="0" w:color="000000"/>
            </w:tcBorders>
            <w:vAlign w:val="center"/>
          </w:tcPr>
          <w:p w:rsidR="00CE1D70" w:rsidRDefault="00CE1D70" w:rsidP="00CE1D70">
            <w:pPr>
              <w:jc w:val="center"/>
              <w:rPr>
                <w:rFonts w:eastAsia="Times New Roman" w:cs="Times New Roman"/>
                <w:color w:val="000000"/>
                <w:sz w:val="28"/>
                <w:szCs w:val="28"/>
                <w:lang w:eastAsia="uk-UA"/>
              </w:rPr>
            </w:pPr>
            <w:r>
              <w:rPr>
                <w:rFonts w:eastAsia="Times New Roman" w:cs="Times New Roman"/>
                <w:color w:val="000000"/>
                <w:sz w:val="28"/>
                <w:szCs w:val="28"/>
                <w:lang w:eastAsia="uk-UA"/>
              </w:rPr>
              <w:t>10 000,00</w:t>
            </w:r>
          </w:p>
        </w:tc>
        <w:tc>
          <w:tcPr>
            <w:tcW w:w="1417" w:type="dxa"/>
            <w:tcBorders>
              <w:top w:val="single" w:sz="4" w:space="0" w:color="000000"/>
              <w:left w:val="single" w:sz="4" w:space="0" w:color="000000"/>
              <w:bottom w:val="single" w:sz="4" w:space="0" w:color="000000"/>
              <w:right w:val="single" w:sz="4" w:space="0" w:color="000000"/>
            </w:tcBorders>
            <w:vAlign w:val="center"/>
          </w:tcPr>
          <w:p w:rsidR="00CE1D70" w:rsidRDefault="00CE1D70" w:rsidP="00CE1D70">
            <w:pPr>
              <w:jc w:val="center"/>
              <w:rPr>
                <w:rFonts w:eastAsia="Times New Roman" w:cs="Times New Roman"/>
                <w:sz w:val="28"/>
                <w:szCs w:val="28"/>
                <w:lang w:eastAsia="uk-UA"/>
              </w:rPr>
            </w:pPr>
            <w:r>
              <w:rPr>
                <w:rFonts w:eastAsia="Times New Roman" w:cs="Times New Roman"/>
                <w:sz w:val="28"/>
                <w:szCs w:val="28"/>
                <w:lang w:eastAsia="uk-UA"/>
              </w:rPr>
              <w:t>-</w:t>
            </w:r>
          </w:p>
        </w:tc>
      </w:tr>
      <w:tr w:rsidR="00CE1D70" w:rsidRPr="0042742C" w:rsidTr="006C1C55">
        <w:trPr>
          <w:tblCellSpacing w:w="0" w:type="dxa"/>
        </w:trPr>
        <w:tc>
          <w:tcPr>
            <w:tcW w:w="620"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rPr>
                <w:rFonts w:eastAsia="Times New Roman" w:cs="Times New Roman"/>
                <w:sz w:val="28"/>
                <w:szCs w:val="28"/>
                <w:lang w:eastAsia="uk-UA"/>
              </w:rPr>
            </w:pPr>
            <w:r w:rsidRPr="0042742C">
              <w:rPr>
                <w:rFonts w:eastAsia="Times New Roman" w:cs="Times New Roman"/>
                <w:sz w:val="28"/>
                <w:szCs w:val="28"/>
                <w:lang w:eastAsia="uk-UA"/>
              </w:rPr>
              <w:t> </w:t>
            </w:r>
          </w:p>
        </w:tc>
        <w:tc>
          <w:tcPr>
            <w:tcW w:w="4547"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rPr>
                <w:rFonts w:eastAsia="Times New Roman" w:cs="Times New Roman"/>
                <w:sz w:val="28"/>
                <w:szCs w:val="28"/>
                <w:lang w:eastAsia="uk-UA"/>
              </w:rPr>
            </w:pPr>
            <w:r w:rsidRPr="0042742C">
              <w:rPr>
                <w:rFonts w:eastAsia="Times New Roman" w:cs="Times New Roman"/>
                <w:b/>
                <w:bCs/>
                <w:color w:val="000000"/>
                <w:sz w:val="28"/>
                <w:szCs w:val="28"/>
                <w:lang w:eastAsia="uk-UA"/>
              </w:rPr>
              <w:t>Разом</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Pr>
                <w:rFonts w:eastAsia="Times New Roman" w:cs="Times New Roman"/>
                <w:b/>
                <w:bCs/>
                <w:color w:val="000000"/>
                <w:sz w:val="28"/>
                <w:szCs w:val="28"/>
                <w:lang w:eastAsia="uk-UA"/>
              </w:rPr>
              <w:t>28</w:t>
            </w:r>
            <w:r w:rsidRPr="0042742C">
              <w:rPr>
                <w:rFonts w:eastAsia="Times New Roman" w:cs="Times New Roman"/>
                <w:b/>
                <w:bCs/>
                <w:color w:val="000000"/>
                <w:sz w:val="28"/>
                <w:szCs w:val="28"/>
                <w:lang w:eastAsia="uk-UA"/>
              </w:rPr>
              <w:t>0 000,00</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Pr>
                <w:rFonts w:eastAsia="Times New Roman" w:cs="Times New Roman"/>
                <w:b/>
                <w:bCs/>
                <w:color w:val="000000"/>
                <w:sz w:val="28"/>
                <w:szCs w:val="28"/>
                <w:lang w:eastAsia="uk-UA"/>
              </w:rPr>
              <w:t>28</w:t>
            </w:r>
            <w:r w:rsidRPr="0042742C">
              <w:rPr>
                <w:rFonts w:eastAsia="Times New Roman" w:cs="Times New Roman"/>
                <w:b/>
                <w:bCs/>
                <w:color w:val="000000"/>
                <w:sz w:val="28"/>
                <w:szCs w:val="28"/>
                <w:lang w:eastAsia="uk-UA"/>
              </w:rPr>
              <w:t>0 000,00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E1D70" w:rsidRPr="0042742C" w:rsidRDefault="00CE1D70" w:rsidP="00CE1D70">
            <w:pPr>
              <w:jc w:val="center"/>
              <w:rPr>
                <w:rFonts w:eastAsia="Times New Roman" w:cs="Times New Roman"/>
                <w:sz w:val="28"/>
                <w:szCs w:val="28"/>
                <w:lang w:eastAsia="uk-UA"/>
              </w:rPr>
            </w:pPr>
            <w:r w:rsidRPr="0042742C">
              <w:rPr>
                <w:rFonts w:eastAsia="Times New Roman" w:cs="Times New Roman"/>
                <w:b/>
                <w:bCs/>
                <w:color w:val="000000"/>
                <w:sz w:val="28"/>
                <w:szCs w:val="28"/>
                <w:lang w:eastAsia="uk-UA"/>
              </w:rPr>
              <w:t>-</w:t>
            </w:r>
          </w:p>
        </w:tc>
      </w:tr>
    </w:tbl>
    <w:p w:rsidR="00CE1D70" w:rsidRPr="00B456C2" w:rsidRDefault="00CE1D70" w:rsidP="00CE1D70">
      <w:pPr>
        <w:rPr>
          <w:rFonts w:cs="Times New Roman"/>
          <w:sz w:val="28"/>
          <w:szCs w:val="28"/>
        </w:rPr>
      </w:pPr>
    </w:p>
    <w:p w:rsidR="00CE1D70" w:rsidRPr="00FD1030" w:rsidRDefault="00CE1D70" w:rsidP="00CE1D70">
      <w:pPr>
        <w:rPr>
          <w:rFonts w:cs="Times New Roman"/>
          <w:sz w:val="28"/>
          <w:szCs w:val="28"/>
        </w:rPr>
      </w:pPr>
    </w:p>
    <w:p w:rsidR="00CE1D70" w:rsidRPr="00FD1030" w:rsidRDefault="00CE1D70" w:rsidP="00CE1D70">
      <w:pPr>
        <w:rPr>
          <w:rFonts w:cs="Times New Roman"/>
          <w:sz w:val="28"/>
          <w:szCs w:val="28"/>
        </w:rPr>
      </w:pPr>
    </w:p>
    <w:p w:rsidR="00CE1D70" w:rsidRDefault="00CE1D70" w:rsidP="00CE1D70">
      <w:pPr>
        <w:rPr>
          <w:rFonts w:cs="Times New Roman"/>
          <w:sz w:val="28"/>
          <w:szCs w:val="28"/>
        </w:rPr>
      </w:pPr>
    </w:p>
    <w:p w:rsidR="00CE1D70" w:rsidRDefault="00CE1D70" w:rsidP="008D04E7">
      <w:pPr>
        <w:jc w:val="both"/>
        <w:rPr>
          <w:rFonts w:cs="Times New Roman"/>
          <w:b/>
          <w:bCs/>
          <w:sz w:val="28"/>
          <w:szCs w:val="28"/>
        </w:rPr>
      </w:pPr>
      <w:r>
        <w:rPr>
          <w:rFonts w:cs="Times New Roman"/>
          <w:b/>
          <w:bCs/>
          <w:sz w:val="28"/>
          <w:szCs w:val="28"/>
        </w:rPr>
        <w:t>Перший заступник місь</w:t>
      </w:r>
      <w:r w:rsidR="008B65F8">
        <w:rPr>
          <w:rFonts w:cs="Times New Roman"/>
          <w:b/>
          <w:bCs/>
          <w:sz w:val="28"/>
          <w:szCs w:val="28"/>
        </w:rPr>
        <w:t>кого голови</w:t>
      </w:r>
      <w:r w:rsidR="008B65F8">
        <w:rPr>
          <w:rFonts w:cs="Times New Roman"/>
          <w:b/>
          <w:bCs/>
          <w:sz w:val="28"/>
          <w:szCs w:val="28"/>
        </w:rPr>
        <w:tab/>
      </w:r>
      <w:r w:rsidR="008B65F8">
        <w:rPr>
          <w:rFonts w:cs="Times New Roman"/>
          <w:b/>
          <w:bCs/>
          <w:sz w:val="28"/>
          <w:szCs w:val="28"/>
        </w:rPr>
        <w:tab/>
      </w:r>
      <w:r w:rsidR="008B65F8">
        <w:rPr>
          <w:rFonts w:cs="Times New Roman"/>
          <w:b/>
          <w:bCs/>
          <w:sz w:val="28"/>
          <w:szCs w:val="28"/>
        </w:rPr>
        <w:tab/>
      </w:r>
      <w:r w:rsidR="008B65F8">
        <w:rPr>
          <w:rFonts w:cs="Times New Roman"/>
          <w:b/>
          <w:bCs/>
          <w:sz w:val="28"/>
          <w:szCs w:val="28"/>
        </w:rPr>
        <w:tab/>
      </w:r>
      <w:r w:rsidR="008B65F8">
        <w:rPr>
          <w:rFonts w:cs="Times New Roman"/>
          <w:b/>
          <w:bCs/>
          <w:sz w:val="28"/>
          <w:szCs w:val="28"/>
        </w:rPr>
        <w:tab/>
        <w:t xml:space="preserve">    В. Григор</w:t>
      </w:r>
      <w:r w:rsidR="000A5E75">
        <w:rPr>
          <w:rFonts w:cs="Times New Roman"/>
          <w:b/>
          <w:bCs/>
          <w:sz w:val="28"/>
          <w:szCs w:val="28"/>
        </w:rPr>
        <w:t>ук</w:t>
      </w:r>
    </w:p>
    <w:p w:rsidR="000A5E75" w:rsidRDefault="000A5E75" w:rsidP="008D04E7">
      <w:pPr>
        <w:jc w:val="both"/>
        <w:rPr>
          <w:rFonts w:cs="Times New Roman"/>
          <w:b/>
          <w:bCs/>
          <w:sz w:val="28"/>
          <w:szCs w:val="28"/>
        </w:rPr>
      </w:pPr>
    </w:p>
    <w:p w:rsidR="000A5E75" w:rsidRDefault="000A5E75" w:rsidP="008D04E7">
      <w:pPr>
        <w:jc w:val="both"/>
        <w:rPr>
          <w:rFonts w:cs="Times New Roman"/>
          <w:b/>
          <w:bCs/>
          <w:sz w:val="28"/>
          <w:szCs w:val="28"/>
        </w:rPr>
      </w:pPr>
    </w:p>
    <w:p w:rsidR="000A5E75" w:rsidRDefault="000A5E75" w:rsidP="008D04E7">
      <w:pPr>
        <w:jc w:val="both"/>
        <w:rPr>
          <w:rFonts w:cs="Times New Roman"/>
          <w:b/>
          <w:bCs/>
          <w:sz w:val="28"/>
          <w:szCs w:val="28"/>
        </w:rPr>
      </w:pPr>
    </w:p>
    <w:p w:rsidR="000A5E75" w:rsidRDefault="000A5E75" w:rsidP="008D04E7">
      <w:pPr>
        <w:jc w:val="both"/>
        <w:rPr>
          <w:rFonts w:cs="Times New Roman"/>
          <w:b/>
          <w:bCs/>
          <w:sz w:val="28"/>
          <w:szCs w:val="28"/>
        </w:rPr>
      </w:pPr>
    </w:p>
    <w:p w:rsidR="000A5E75" w:rsidRDefault="000A5E75" w:rsidP="008D04E7">
      <w:pPr>
        <w:jc w:val="both"/>
        <w:rPr>
          <w:rFonts w:cs="Times New Roman"/>
          <w:b/>
          <w:bCs/>
          <w:sz w:val="28"/>
          <w:szCs w:val="28"/>
        </w:rPr>
      </w:pPr>
    </w:p>
    <w:p w:rsidR="000A5E75" w:rsidRDefault="000A5E75" w:rsidP="008D04E7">
      <w:pPr>
        <w:jc w:val="both"/>
        <w:rPr>
          <w:rFonts w:cs="Times New Roman"/>
          <w:b/>
          <w:bCs/>
          <w:sz w:val="28"/>
          <w:szCs w:val="28"/>
        </w:rPr>
      </w:pPr>
    </w:p>
    <w:p w:rsidR="00FA7822" w:rsidRPr="009F58FB" w:rsidRDefault="00FA7822" w:rsidP="000A5E75"/>
    <w:sectPr w:rsidR="00FA7822" w:rsidRPr="009F58FB" w:rsidSect="008D04E7">
      <w:headerReference w:type="even" r:id="rId17"/>
      <w:headerReference w:type="default" r:id="rId18"/>
      <w:pgSz w:w="11906" w:h="16838"/>
      <w:pgMar w:top="1134" w:right="567" w:bottom="1134" w:left="1701" w:header="596" w:footer="816" w:gutter="0"/>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7656" w:rsidRDefault="00077656">
      <w:r>
        <w:separator/>
      </w:r>
    </w:p>
  </w:endnote>
  <w:endnote w:type="continuationSeparator" w:id="0">
    <w:p w:rsidR="00077656" w:rsidRDefault="00077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tiqua">
    <w:altName w:val="Courier New"/>
    <w:charset w:val="00"/>
    <w:family w:val="swiss"/>
    <w:pitch w:val="variable"/>
  </w:font>
  <w:font w:name="OpenSymbol">
    <w:altName w:val="Times New Roman"/>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UkrainianKudriashov">
    <w:altName w:val="Courier New"/>
    <w:charset w:val="00"/>
    <w:family w:val="roman"/>
    <w:pitch w:val="variable"/>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charset w:val="CC"/>
    <w:family w:val="roman"/>
    <w:pitch w:val="default"/>
  </w:font>
  <w:font w:name="DejaVu Sans">
    <w:altName w:val="Arial Unicode MS"/>
    <w:charset w:val="CC"/>
    <w:family w:val="swiss"/>
    <w:pitch w:val="variable"/>
    <w:sig w:usb0="00000000" w:usb1="D200FDFF" w:usb2="0A24602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7656" w:rsidRDefault="00077656">
      <w:r>
        <w:separator/>
      </w:r>
    </w:p>
  </w:footnote>
  <w:footnote w:type="continuationSeparator" w:id="0">
    <w:p w:rsidR="00077656" w:rsidRDefault="00077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314" w:rsidRDefault="003C3314" w:rsidP="00575EDF">
    <w:pPr>
      <w:pStyle w:val="aff1"/>
      <w:jc w:val="center"/>
    </w:pPr>
  </w:p>
  <w:p w:rsidR="003C3314" w:rsidRDefault="003C331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314" w:rsidRDefault="003C3314" w:rsidP="00575EDF">
    <w:pPr>
      <w:pStyle w:val="aff1"/>
      <w:jc w:val="center"/>
    </w:pPr>
  </w:p>
  <w:p w:rsidR="003C3314" w:rsidRDefault="003C3314" w:rsidP="009F58FB">
    <w:pPr>
      <w:pStyle w:val="aff1"/>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314" w:rsidRDefault="003C3314" w:rsidP="009F58FB">
    <w:pPr>
      <w:pStyle w:val="aff1"/>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rsidR="003C3314" w:rsidRDefault="003C3314">
    <w:pPr>
      <w:pStyle w:val="af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314" w:rsidRDefault="003C3314" w:rsidP="009F58FB">
    <w:pPr>
      <w:pStyle w:val="aff1"/>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55</w:t>
    </w:r>
    <w:r>
      <w:rPr>
        <w:rStyle w:val="ab"/>
      </w:rPr>
      <w:fldChar w:fldCharType="end"/>
    </w:r>
  </w:p>
  <w:p w:rsidR="003C3314" w:rsidRDefault="003C3314">
    <w:pPr>
      <w:pStyle w:val="aff1"/>
    </w:pPr>
    <w:r>
      <w:rPr>
        <w:noProof/>
        <w:lang w:eastAsia="uk-UA"/>
      </w:rPr>
      <mc:AlternateContent>
        <mc:Choice Requires="wps">
          <w:drawing>
            <wp:anchor distT="0" distB="0" distL="0" distR="0" simplePos="0" relativeHeight="251659264" behindDoc="0" locked="0" layoutInCell="1" allowOverlap="1" wp14:anchorId="18B3FA77" wp14:editId="4B9C6485">
              <wp:simplePos x="0" y="0"/>
              <wp:positionH relativeFrom="margin">
                <wp:align>center</wp:align>
              </wp:positionH>
              <wp:positionV relativeFrom="paragraph">
                <wp:posOffset>635</wp:posOffset>
              </wp:positionV>
              <wp:extent cx="151765" cy="173990"/>
              <wp:effectExtent l="0" t="0" r="0" b="0"/>
              <wp:wrapSquare wrapText="largest"/>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3314" w:rsidRPr="00690A7D" w:rsidRDefault="003C3314" w:rsidP="009F58F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3FA77" id="_x0000_t202" coordsize="21600,21600" o:spt="202" path="m,l,21600r21600,l21600,xe">
              <v:stroke joinstyle="miter"/>
              <v:path gradientshapeok="t" o:connecttype="rect"/>
            </v:shapetype>
            <v:shape id="Поле 10" o:spid="_x0000_s1026" type="#_x0000_t202" style="position:absolute;margin-left:0;margin-top:.05pt;width:11.95pt;height:13.7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" stroked="f">
              <v:fill opacity="0"/>
              <v:textbox inset="0,0,0,0">
                <w:txbxContent>
                  <w:p w:rsidR="00821772" w:rsidRPr="00690A7D" w:rsidRDefault="00821772" w:rsidP="009F58FB"/>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4"/>
    <w:multiLevelType w:val="multilevel"/>
    <w:tmpl w:val="00000004"/>
    <w:name w:val="WW8Num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8"/>
    <w:multiLevelType w:val="singleLevel"/>
    <w:tmpl w:val="00000008"/>
    <w:name w:val="WW8Num39"/>
    <w:lvl w:ilvl="0">
      <w:numFmt w:val="bullet"/>
      <w:lvlText w:val="-"/>
      <w:lvlJc w:val="left"/>
      <w:pPr>
        <w:tabs>
          <w:tab w:val="num" w:pos="-140"/>
        </w:tabs>
        <w:ind w:left="928" w:hanging="360"/>
      </w:pPr>
      <w:rPr>
        <w:rFonts w:ascii="Times New Roman" w:hAnsi="Times New Roman" w:cs="Times New Roman"/>
      </w:rPr>
    </w:lvl>
  </w:abstractNum>
  <w:abstractNum w:abstractNumId="3" w15:restartNumberingAfterBreak="0">
    <w:nsid w:val="0000000C"/>
    <w:multiLevelType w:val="singleLevel"/>
    <w:tmpl w:val="0000000C"/>
    <w:name w:val="WW8Num46"/>
    <w:lvl w:ilvl="0">
      <w:numFmt w:val="bullet"/>
      <w:lvlText w:val="-"/>
      <w:lvlJc w:val="left"/>
      <w:pPr>
        <w:tabs>
          <w:tab w:val="num" w:pos="0"/>
        </w:tabs>
        <w:ind w:left="644" w:hanging="360"/>
      </w:pPr>
      <w:rPr>
        <w:rFonts w:ascii="Times New Roman" w:hAnsi="Times New Roman"/>
      </w:rPr>
    </w:lvl>
  </w:abstractNum>
  <w:abstractNum w:abstractNumId="4" w15:restartNumberingAfterBreak="0">
    <w:nsid w:val="00392740"/>
    <w:multiLevelType w:val="multilevel"/>
    <w:tmpl w:val="003E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656ED0"/>
    <w:multiLevelType w:val="multilevel"/>
    <w:tmpl w:val="FAF8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93106E"/>
    <w:multiLevelType w:val="multilevel"/>
    <w:tmpl w:val="0CC6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E163E0"/>
    <w:multiLevelType w:val="hybridMultilevel"/>
    <w:tmpl w:val="99BC5E18"/>
    <w:lvl w:ilvl="0" w:tplc="BB38F04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B433B18"/>
    <w:multiLevelType w:val="multilevel"/>
    <w:tmpl w:val="9982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A17E31"/>
    <w:multiLevelType w:val="hybridMultilevel"/>
    <w:tmpl w:val="BC0CD08C"/>
    <w:lvl w:ilvl="0" w:tplc="304AD032">
      <w:numFmt w:val="bullet"/>
      <w:lvlText w:val="-"/>
      <w:lvlJc w:val="left"/>
      <w:pPr>
        <w:ind w:left="786" w:hanging="360"/>
      </w:pPr>
      <w:rPr>
        <w:rFonts w:ascii="Times New Roman" w:eastAsia="SimSu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13717D42"/>
    <w:multiLevelType w:val="hybridMultilevel"/>
    <w:tmpl w:val="DB2CBCE8"/>
    <w:lvl w:ilvl="0" w:tplc="110C7F3E">
      <w:start w:val="4"/>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162C5A0C"/>
    <w:multiLevelType w:val="hybridMultilevel"/>
    <w:tmpl w:val="D62E2AAE"/>
    <w:lvl w:ilvl="0" w:tplc="2CA6290A">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1A7A7F72"/>
    <w:multiLevelType w:val="multilevel"/>
    <w:tmpl w:val="1582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6123FA"/>
    <w:multiLevelType w:val="hybridMultilevel"/>
    <w:tmpl w:val="AEA21244"/>
    <w:lvl w:ilvl="0" w:tplc="CB8C7130">
      <w:start w:val="2"/>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272735D2"/>
    <w:multiLevelType w:val="hybridMultilevel"/>
    <w:tmpl w:val="D0028E68"/>
    <w:lvl w:ilvl="0" w:tplc="35987F30">
      <w:start w:val="2"/>
      <w:numFmt w:val="bullet"/>
      <w:lvlText w:val=""/>
      <w:lvlJc w:val="left"/>
      <w:pPr>
        <w:ind w:left="720" w:hanging="360"/>
      </w:pPr>
      <w:rPr>
        <w:rFonts w:ascii="Symbol" w:eastAsiaTheme="minorHAns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27285275"/>
    <w:multiLevelType w:val="multilevel"/>
    <w:tmpl w:val="1906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C06F94"/>
    <w:multiLevelType w:val="multilevel"/>
    <w:tmpl w:val="A18E3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E92DC7"/>
    <w:multiLevelType w:val="multilevel"/>
    <w:tmpl w:val="B090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DD2F2E"/>
    <w:multiLevelType w:val="hybridMultilevel"/>
    <w:tmpl w:val="7F241CBE"/>
    <w:lvl w:ilvl="0" w:tplc="02A6E59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3D126C"/>
    <w:multiLevelType w:val="hybridMultilevel"/>
    <w:tmpl w:val="46D61560"/>
    <w:lvl w:ilvl="0" w:tplc="10EA422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C6760E"/>
    <w:multiLevelType w:val="multilevel"/>
    <w:tmpl w:val="7940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744473"/>
    <w:multiLevelType w:val="hybridMultilevel"/>
    <w:tmpl w:val="539CE96E"/>
    <w:lvl w:ilvl="0" w:tplc="CB44869C">
      <w:numFmt w:val="bullet"/>
      <w:lvlText w:val="-"/>
      <w:lvlJc w:val="left"/>
      <w:pPr>
        <w:ind w:left="720" w:hanging="360"/>
      </w:pPr>
      <w:rPr>
        <w:rFonts w:ascii="Times New Roman" w:eastAsia="Times New Roman" w:hAnsi="Times New Roma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3DC73845"/>
    <w:multiLevelType w:val="multilevel"/>
    <w:tmpl w:val="49FA5DE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Batang"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EF78A9"/>
    <w:multiLevelType w:val="hybridMultilevel"/>
    <w:tmpl w:val="975E89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FFA242D"/>
    <w:multiLevelType w:val="multilevel"/>
    <w:tmpl w:val="282A5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191996"/>
    <w:multiLevelType w:val="hybridMultilevel"/>
    <w:tmpl w:val="A08A40CE"/>
    <w:lvl w:ilvl="0" w:tplc="48F0AFB0">
      <w:start w:val="2006"/>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15:restartNumberingAfterBreak="0">
    <w:nsid w:val="4F1822C0"/>
    <w:multiLevelType w:val="hybridMultilevel"/>
    <w:tmpl w:val="FE58200A"/>
    <w:lvl w:ilvl="0" w:tplc="DF14B270">
      <w:start w:val="4"/>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50546A3C"/>
    <w:multiLevelType w:val="hybridMultilevel"/>
    <w:tmpl w:val="2EC0D18E"/>
    <w:lvl w:ilvl="0" w:tplc="1C64A3D8">
      <w:start w:val="5"/>
      <w:numFmt w:val="bullet"/>
      <w:lvlText w:val="-"/>
      <w:lvlJc w:val="left"/>
      <w:pPr>
        <w:ind w:left="1260" w:hanging="360"/>
      </w:pPr>
      <w:rPr>
        <w:rFonts w:ascii="Times New Roman" w:eastAsia="Times New Roman" w:hAnsi="Times New Roman" w:cs="Times New Roman" w:hint="default"/>
      </w:rPr>
    </w:lvl>
    <w:lvl w:ilvl="1" w:tplc="04220003" w:tentative="1">
      <w:start w:val="1"/>
      <w:numFmt w:val="bullet"/>
      <w:lvlText w:val="o"/>
      <w:lvlJc w:val="left"/>
      <w:pPr>
        <w:ind w:left="1980" w:hanging="360"/>
      </w:pPr>
      <w:rPr>
        <w:rFonts w:ascii="Courier New" w:hAnsi="Courier New" w:cs="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cs="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cs="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28" w15:restartNumberingAfterBreak="0">
    <w:nsid w:val="52C17236"/>
    <w:multiLevelType w:val="hybridMultilevel"/>
    <w:tmpl w:val="16923AD0"/>
    <w:lvl w:ilvl="0" w:tplc="7A627B1A">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9" w15:restartNumberingAfterBreak="0">
    <w:nsid w:val="52DB6E07"/>
    <w:multiLevelType w:val="hybridMultilevel"/>
    <w:tmpl w:val="3E161E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531E7B63"/>
    <w:multiLevelType w:val="hybridMultilevel"/>
    <w:tmpl w:val="CFFC8074"/>
    <w:lvl w:ilvl="0" w:tplc="ED16109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1" w15:restartNumberingAfterBreak="0">
    <w:nsid w:val="54E6422A"/>
    <w:multiLevelType w:val="hybridMultilevel"/>
    <w:tmpl w:val="27C8A40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55237957"/>
    <w:multiLevelType w:val="hybridMultilevel"/>
    <w:tmpl w:val="267E0734"/>
    <w:lvl w:ilvl="0" w:tplc="C6183150">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3" w15:restartNumberingAfterBreak="0">
    <w:nsid w:val="584648FC"/>
    <w:multiLevelType w:val="hybridMultilevel"/>
    <w:tmpl w:val="5A4C96FA"/>
    <w:lvl w:ilvl="0" w:tplc="48F0AFB0">
      <w:start w:val="2006"/>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4" w15:restartNumberingAfterBreak="0">
    <w:nsid w:val="58A86561"/>
    <w:multiLevelType w:val="hybridMultilevel"/>
    <w:tmpl w:val="E6E68CDA"/>
    <w:lvl w:ilvl="0" w:tplc="8AF448DE">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5" w15:restartNumberingAfterBreak="0">
    <w:nsid w:val="5D955A37"/>
    <w:multiLevelType w:val="hybridMultilevel"/>
    <w:tmpl w:val="378675A0"/>
    <w:lvl w:ilvl="0" w:tplc="2DE066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D2573C"/>
    <w:multiLevelType w:val="hybridMultilevel"/>
    <w:tmpl w:val="AB4E6F6E"/>
    <w:lvl w:ilvl="0" w:tplc="6A18951A">
      <w:numFmt w:val="bullet"/>
      <w:lvlText w:val="-"/>
      <w:lvlJc w:val="left"/>
      <w:pPr>
        <w:ind w:left="360" w:hanging="360"/>
      </w:pPr>
      <w:rPr>
        <w:rFonts w:ascii="Times New Roman" w:hAnsi="Times New Roman" w:cs="Times New Roman" w:hint="default"/>
      </w:rPr>
    </w:lvl>
    <w:lvl w:ilvl="1" w:tplc="04220003">
      <w:start w:val="1"/>
      <w:numFmt w:val="bullet"/>
      <w:lvlText w:val="o"/>
      <w:lvlJc w:val="left"/>
      <w:pPr>
        <w:ind w:left="1080" w:hanging="360"/>
      </w:pPr>
      <w:rPr>
        <w:rFonts w:ascii="Courier New" w:hAnsi="Courier New" w:cs="Courier New" w:hint="default"/>
      </w:rPr>
    </w:lvl>
    <w:lvl w:ilvl="2" w:tplc="04220005">
      <w:start w:val="1"/>
      <w:numFmt w:val="bullet"/>
      <w:lvlText w:val=""/>
      <w:lvlJc w:val="left"/>
      <w:pPr>
        <w:ind w:left="1800" w:hanging="360"/>
      </w:pPr>
      <w:rPr>
        <w:rFonts w:ascii="Wingdings" w:hAnsi="Wingdings" w:hint="default"/>
      </w:rPr>
    </w:lvl>
    <w:lvl w:ilvl="3" w:tplc="04220001">
      <w:start w:val="1"/>
      <w:numFmt w:val="bullet"/>
      <w:lvlText w:val=""/>
      <w:lvlJc w:val="left"/>
      <w:pPr>
        <w:ind w:left="2520" w:hanging="360"/>
      </w:pPr>
      <w:rPr>
        <w:rFonts w:ascii="Symbol" w:hAnsi="Symbol" w:hint="default"/>
      </w:rPr>
    </w:lvl>
    <w:lvl w:ilvl="4" w:tplc="04220003">
      <w:start w:val="1"/>
      <w:numFmt w:val="bullet"/>
      <w:lvlText w:val="o"/>
      <w:lvlJc w:val="left"/>
      <w:pPr>
        <w:ind w:left="3240" w:hanging="360"/>
      </w:pPr>
      <w:rPr>
        <w:rFonts w:ascii="Courier New" w:hAnsi="Courier New" w:cs="Courier New" w:hint="default"/>
      </w:rPr>
    </w:lvl>
    <w:lvl w:ilvl="5" w:tplc="04220005">
      <w:start w:val="1"/>
      <w:numFmt w:val="bullet"/>
      <w:lvlText w:val=""/>
      <w:lvlJc w:val="left"/>
      <w:pPr>
        <w:ind w:left="3960" w:hanging="360"/>
      </w:pPr>
      <w:rPr>
        <w:rFonts w:ascii="Wingdings" w:hAnsi="Wingdings" w:hint="default"/>
      </w:rPr>
    </w:lvl>
    <w:lvl w:ilvl="6" w:tplc="04220001">
      <w:start w:val="1"/>
      <w:numFmt w:val="bullet"/>
      <w:lvlText w:val=""/>
      <w:lvlJc w:val="left"/>
      <w:pPr>
        <w:ind w:left="4680" w:hanging="360"/>
      </w:pPr>
      <w:rPr>
        <w:rFonts w:ascii="Symbol" w:hAnsi="Symbol" w:hint="default"/>
      </w:rPr>
    </w:lvl>
    <w:lvl w:ilvl="7" w:tplc="04220003">
      <w:start w:val="1"/>
      <w:numFmt w:val="bullet"/>
      <w:lvlText w:val="o"/>
      <w:lvlJc w:val="left"/>
      <w:pPr>
        <w:ind w:left="5400" w:hanging="360"/>
      </w:pPr>
      <w:rPr>
        <w:rFonts w:ascii="Courier New" w:hAnsi="Courier New" w:cs="Courier New" w:hint="default"/>
      </w:rPr>
    </w:lvl>
    <w:lvl w:ilvl="8" w:tplc="04220005">
      <w:start w:val="1"/>
      <w:numFmt w:val="bullet"/>
      <w:lvlText w:val=""/>
      <w:lvlJc w:val="left"/>
      <w:pPr>
        <w:ind w:left="6120" w:hanging="360"/>
      </w:pPr>
      <w:rPr>
        <w:rFonts w:ascii="Wingdings" w:hAnsi="Wingdings" w:hint="default"/>
      </w:rPr>
    </w:lvl>
  </w:abstractNum>
  <w:abstractNum w:abstractNumId="37" w15:restartNumberingAfterBreak="0">
    <w:nsid w:val="63E51C77"/>
    <w:multiLevelType w:val="hybridMultilevel"/>
    <w:tmpl w:val="CADAC81C"/>
    <w:lvl w:ilvl="0" w:tplc="8C7857FA">
      <w:start w:val="1"/>
      <w:numFmt w:val="bullet"/>
      <w:lvlText w:val=""/>
      <w:lvlJc w:val="left"/>
      <w:pPr>
        <w:tabs>
          <w:tab w:val="num" w:pos="1440"/>
        </w:tabs>
        <w:ind w:left="1440" w:hanging="360"/>
      </w:pPr>
      <w:rPr>
        <w:rFonts w:ascii="Symbol" w:hAnsi="Symbol" w:hint="default"/>
        <w:color w:val="auto"/>
        <w:sz w:val="24"/>
        <w:szCs w:val="24"/>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2D64A0"/>
    <w:multiLevelType w:val="hybridMultilevel"/>
    <w:tmpl w:val="B3CC448A"/>
    <w:lvl w:ilvl="0" w:tplc="62C6B156">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39" w15:restartNumberingAfterBreak="0">
    <w:nsid w:val="68C06E3E"/>
    <w:multiLevelType w:val="hybridMultilevel"/>
    <w:tmpl w:val="98FCA1AE"/>
    <w:lvl w:ilvl="0" w:tplc="2FE4BDF4">
      <w:start w:val="1"/>
      <w:numFmt w:val="decimal"/>
      <w:lvlText w:val="%1."/>
      <w:lvlJc w:val="left"/>
      <w:pPr>
        <w:tabs>
          <w:tab w:val="num" w:pos="720"/>
        </w:tabs>
        <w:ind w:left="720" w:hanging="360"/>
      </w:pPr>
      <w:rPr>
        <w:rFonts w:hint="default"/>
      </w:rPr>
    </w:lvl>
    <w:lvl w:ilvl="1" w:tplc="BA4C9594">
      <w:numFmt w:val="none"/>
      <w:lvlText w:val=""/>
      <w:lvlJc w:val="left"/>
      <w:pPr>
        <w:tabs>
          <w:tab w:val="num" w:pos="360"/>
        </w:tabs>
      </w:pPr>
    </w:lvl>
    <w:lvl w:ilvl="2" w:tplc="CC706A98">
      <w:numFmt w:val="none"/>
      <w:lvlText w:val=""/>
      <w:lvlJc w:val="left"/>
      <w:pPr>
        <w:tabs>
          <w:tab w:val="num" w:pos="360"/>
        </w:tabs>
      </w:pPr>
    </w:lvl>
    <w:lvl w:ilvl="3" w:tplc="AD4E221C">
      <w:numFmt w:val="none"/>
      <w:lvlText w:val=""/>
      <w:lvlJc w:val="left"/>
      <w:pPr>
        <w:tabs>
          <w:tab w:val="num" w:pos="360"/>
        </w:tabs>
      </w:pPr>
    </w:lvl>
    <w:lvl w:ilvl="4" w:tplc="ED34A616">
      <w:numFmt w:val="none"/>
      <w:lvlText w:val=""/>
      <w:lvlJc w:val="left"/>
      <w:pPr>
        <w:tabs>
          <w:tab w:val="num" w:pos="360"/>
        </w:tabs>
      </w:pPr>
    </w:lvl>
    <w:lvl w:ilvl="5" w:tplc="2F6005DE">
      <w:numFmt w:val="none"/>
      <w:lvlText w:val=""/>
      <w:lvlJc w:val="left"/>
      <w:pPr>
        <w:tabs>
          <w:tab w:val="num" w:pos="360"/>
        </w:tabs>
      </w:pPr>
    </w:lvl>
    <w:lvl w:ilvl="6" w:tplc="5390188A">
      <w:numFmt w:val="none"/>
      <w:lvlText w:val=""/>
      <w:lvlJc w:val="left"/>
      <w:pPr>
        <w:tabs>
          <w:tab w:val="num" w:pos="360"/>
        </w:tabs>
      </w:pPr>
    </w:lvl>
    <w:lvl w:ilvl="7" w:tplc="AE70B21C">
      <w:numFmt w:val="none"/>
      <w:lvlText w:val=""/>
      <w:lvlJc w:val="left"/>
      <w:pPr>
        <w:tabs>
          <w:tab w:val="num" w:pos="360"/>
        </w:tabs>
      </w:pPr>
    </w:lvl>
    <w:lvl w:ilvl="8" w:tplc="66A08CD0">
      <w:numFmt w:val="none"/>
      <w:lvlText w:val=""/>
      <w:lvlJc w:val="left"/>
      <w:pPr>
        <w:tabs>
          <w:tab w:val="num" w:pos="360"/>
        </w:tabs>
      </w:pPr>
    </w:lvl>
  </w:abstractNum>
  <w:abstractNum w:abstractNumId="40" w15:restartNumberingAfterBreak="0">
    <w:nsid w:val="71EB03FD"/>
    <w:multiLevelType w:val="hybridMultilevel"/>
    <w:tmpl w:val="4B6E3E10"/>
    <w:lvl w:ilvl="0" w:tplc="EFC607B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40"/>
  </w:num>
  <w:num w:numId="3">
    <w:abstractNumId w:val="1"/>
  </w:num>
  <w:num w:numId="4">
    <w:abstractNumId w:val="2"/>
  </w:num>
  <w:num w:numId="5">
    <w:abstractNumId w:val="3"/>
  </w:num>
  <w:num w:numId="6">
    <w:abstractNumId w:val="39"/>
  </w:num>
  <w:num w:numId="7">
    <w:abstractNumId w:val="28"/>
  </w:num>
  <w:num w:numId="8">
    <w:abstractNumId w:val="37"/>
  </w:num>
  <w:num w:numId="9">
    <w:abstractNumId w:val="15"/>
  </w:num>
  <w:num w:numId="10">
    <w:abstractNumId w:val="11"/>
  </w:num>
  <w:num w:numId="11">
    <w:abstractNumId w:val="38"/>
  </w:num>
  <w:num w:numId="12">
    <w:abstractNumId w:val="9"/>
  </w:num>
  <w:num w:numId="13">
    <w:abstractNumId w:val="18"/>
  </w:num>
  <w:num w:numId="14">
    <w:abstractNumId w:val="5"/>
  </w:num>
  <w:num w:numId="15">
    <w:abstractNumId w:val="16"/>
  </w:num>
  <w:num w:numId="16">
    <w:abstractNumId w:val="13"/>
  </w:num>
  <w:num w:numId="17">
    <w:abstractNumId w:val="30"/>
  </w:num>
  <w:num w:numId="18">
    <w:abstractNumId w:val="21"/>
  </w:num>
  <w:num w:numId="19">
    <w:abstractNumId w:val="23"/>
  </w:num>
  <w:num w:numId="20">
    <w:abstractNumId w:val="27"/>
  </w:num>
  <w:num w:numId="21">
    <w:abstractNumId w:val="7"/>
  </w:num>
  <w:num w:numId="22">
    <w:abstractNumId w:val="35"/>
  </w:num>
  <w:num w:numId="23">
    <w:abstractNumId w:val="19"/>
  </w:num>
  <w:num w:numId="24">
    <w:abstractNumId w:val="36"/>
  </w:num>
  <w:num w:numId="25">
    <w:abstractNumId w:val="33"/>
  </w:num>
  <w:num w:numId="26">
    <w:abstractNumId w:val="25"/>
  </w:num>
  <w:num w:numId="27">
    <w:abstractNumId w:val="17"/>
  </w:num>
  <w:num w:numId="28">
    <w:abstractNumId w:val="4"/>
  </w:num>
  <w:num w:numId="29">
    <w:abstractNumId w:val="12"/>
  </w:num>
  <w:num w:numId="30">
    <w:abstractNumId w:val="8"/>
  </w:num>
  <w:num w:numId="31">
    <w:abstractNumId w:val="34"/>
  </w:num>
  <w:num w:numId="32">
    <w:abstractNumId w:val="24"/>
  </w:num>
  <w:num w:numId="33">
    <w:abstractNumId w:val="6"/>
  </w:num>
  <w:num w:numId="34">
    <w:abstractNumId w:val="10"/>
  </w:num>
  <w:num w:numId="35">
    <w:abstractNumId w:val="32"/>
  </w:num>
  <w:num w:numId="36">
    <w:abstractNumId w:val="29"/>
  </w:num>
  <w:num w:numId="37">
    <w:abstractNumId w:val="14"/>
  </w:num>
  <w:num w:numId="38">
    <w:abstractNumId w:val="22"/>
  </w:num>
  <w:num w:numId="39">
    <w:abstractNumId w:val="20"/>
  </w:num>
  <w:num w:numId="40">
    <w:abstractNumId w:val="31"/>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0BB"/>
    <w:rsid w:val="000120E1"/>
    <w:rsid w:val="00077656"/>
    <w:rsid w:val="000A5E75"/>
    <w:rsid w:val="000B0623"/>
    <w:rsid w:val="000B5182"/>
    <w:rsid w:val="000C4C79"/>
    <w:rsid w:val="00126F71"/>
    <w:rsid w:val="00134E84"/>
    <w:rsid w:val="0015176A"/>
    <w:rsid w:val="00195467"/>
    <w:rsid w:val="001C56E6"/>
    <w:rsid w:val="001D3A6B"/>
    <w:rsid w:val="00240524"/>
    <w:rsid w:val="002C342B"/>
    <w:rsid w:val="00300292"/>
    <w:rsid w:val="003C1849"/>
    <w:rsid w:val="003C3314"/>
    <w:rsid w:val="003F33CF"/>
    <w:rsid w:val="0049371E"/>
    <w:rsid w:val="004A1738"/>
    <w:rsid w:val="004A5438"/>
    <w:rsid w:val="004C2B4F"/>
    <w:rsid w:val="004C7DFB"/>
    <w:rsid w:val="00556B0E"/>
    <w:rsid w:val="00575EDF"/>
    <w:rsid w:val="0059785A"/>
    <w:rsid w:val="006C1C55"/>
    <w:rsid w:val="006D5861"/>
    <w:rsid w:val="00714A65"/>
    <w:rsid w:val="00731973"/>
    <w:rsid w:val="0078249C"/>
    <w:rsid w:val="008153AB"/>
    <w:rsid w:val="00821772"/>
    <w:rsid w:val="00874ADA"/>
    <w:rsid w:val="0089048F"/>
    <w:rsid w:val="008A28CF"/>
    <w:rsid w:val="008B65F8"/>
    <w:rsid w:val="008D04E7"/>
    <w:rsid w:val="0095388B"/>
    <w:rsid w:val="009A3506"/>
    <w:rsid w:val="009C50A8"/>
    <w:rsid w:val="009F40DA"/>
    <w:rsid w:val="009F58FB"/>
    <w:rsid w:val="00AB33EF"/>
    <w:rsid w:val="00B501AA"/>
    <w:rsid w:val="00B960D5"/>
    <w:rsid w:val="00C47B10"/>
    <w:rsid w:val="00C83236"/>
    <w:rsid w:val="00CB5656"/>
    <w:rsid w:val="00CE1D70"/>
    <w:rsid w:val="00DE1301"/>
    <w:rsid w:val="00E03635"/>
    <w:rsid w:val="00E144A9"/>
    <w:rsid w:val="00E80478"/>
    <w:rsid w:val="00E974BF"/>
    <w:rsid w:val="00EA00BB"/>
    <w:rsid w:val="00EB6E04"/>
    <w:rsid w:val="00EC0E52"/>
    <w:rsid w:val="00F435BD"/>
    <w:rsid w:val="00F65D4F"/>
    <w:rsid w:val="00F907DE"/>
    <w:rsid w:val="00FA7822"/>
    <w:rsid w:val="00FC729E"/>
    <w:rsid w:val="00FE26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D6855"/>
  <w15:chartTrackingRefBased/>
  <w15:docId w15:val="{4B935522-CBBB-453B-938D-C7063312A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1973"/>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1">
    <w:name w:val="heading 1"/>
    <w:basedOn w:val="a"/>
    <w:next w:val="a"/>
    <w:link w:val="10"/>
    <w:qFormat/>
    <w:rsid w:val="00C47B10"/>
    <w:pPr>
      <w:keepNext/>
      <w:widowControl/>
      <w:tabs>
        <w:tab w:val="num" w:pos="0"/>
      </w:tabs>
      <w:spacing w:before="240" w:after="60"/>
      <w:ind w:left="432" w:hanging="432"/>
      <w:outlineLvl w:val="0"/>
    </w:pPr>
    <w:rPr>
      <w:rFonts w:ascii="Arial" w:eastAsia="Times New Roman" w:hAnsi="Arial" w:cs="Arial"/>
      <w:b/>
      <w:bCs/>
      <w:sz w:val="32"/>
      <w:szCs w:val="32"/>
      <w:lang w:eastAsia="ar-SA" w:bidi="ar-SA"/>
    </w:rPr>
  </w:style>
  <w:style w:type="paragraph" w:styleId="2">
    <w:name w:val="heading 2"/>
    <w:basedOn w:val="a"/>
    <w:next w:val="a"/>
    <w:link w:val="20"/>
    <w:qFormat/>
    <w:rsid w:val="00C47B10"/>
    <w:pPr>
      <w:keepNext/>
      <w:widowControl/>
      <w:tabs>
        <w:tab w:val="num" w:pos="0"/>
      </w:tabs>
      <w:ind w:left="576" w:hanging="576"/>
      <w:outlineLvl w:val="1"/>
    </w:pPr>
    <w:rPr>
      <w:rFonts w:eastAsia="Times New Roman" w:cs="Times New Roman"/>
      <w:b/>
      <w:kern w:val="0"/>
      <w:sz w:val="28"/>
      <w:szCs w:val="20"/>
      <w:lang w:eastAsia="ar-SA" w:bidi="ar-SA"/>
    </w:rPr>
  </w:style>
  <w:style w:type="paragraph" w:styleId="3">
    <w:name w:val="heading 3"/>
    <w:basedOn w:val="a"/>
    <w:next w:val="a"/>
    <w:link w:val="30"/>
    <w:qFormat/>
    <w:rsid w:val="00C47B10"/>
    <w:pPr>
      <w:keepNext/>
      <w:widowControl/>
      <w:tabs>
        <w:tab w:val="num" w:pos="0"/>
      </w:tabs>
      <w:spacing w:before="240" w:after="60"/>
      <w:ind w:left="720" w:hanging="720"/>
      <w:outlineLvl w:val="2"/>
    </w:pPr>
    <w:rPr>
      <w:rFonts w:ascii="Arial" w:eastAsia="Times New Roman" w:hAnsi="Arial" w:cs="Arial"/>
      <w:b/>
      <w:bCs/>
      <w:kern w:val="0"/>
      <w:sz w:val="26"/>
      <w:szCs w:val="26"/>
      <w:lang w:eastAsia="ar-SA" w:bidi="ar-SA"/>
    </w:rPr>
  </w:style>
  <w:style w:type="paragraph" w:styleId="4">
    <w:name w:val="heading 4"/>
    <w:basedOn w:val="a"/>
    <w:next w:val="a"/>
    <w:link w:val="40"/>
    <w:qFormat/>
    <w:rsid w:val="00C47B10"/>
    <w:pPr>
      <w:keepNext/>
      <w:widowControl/>
      <w:tabs>
        <w:tab w:val="num" w:pos="0"/>
      </w:tabs>
      <w:spacing w:before="240" w:after="60"/>
      <w:ind w:left="864" w:hanging="864"/>
      <w:outlineLvl w:val="3"/>
    </w:pPr>
    <w:rPr>
      <w:rFonts w:eastAsia="Times New Roman" w:cs="Times New Roman"/>
      <w:b/>
      <w:bCs/>
      <w:kern w:val="0"/>
      <w:sz w:val="28"/>
      <w:szCs w:val="28"/>
      <w:lang w:eastAsia="ar-SA" w:bidi="ar-SA"/>
    </w:rPr>
  </w:style>
  <w:style w:type="paragraph" w:styleId="5">
    <w:name w:val="heading 5"/>
    <w:basedOn w:val="a"/>
    <w:next w:val="a"/>
    <w:link w:val="50"/>
    <w:qFormat/>
    <w:rsid w:val="00C47B10"/>
    <w:pPr>
      <w:widowControl/>
      <w:tabs>
        <w:tab w:val="num" w:pos="0"/>
      </w:tabs>
      <w:spacing w:before="240" w:after="60"/>
      <w:ind w:left="1008" w:hanging="1008"/>
      <w:outlineLvl w:val="4"/>
    </w:pPr>
    <w:rPr>
      <w:rFonts w:eastAsia="Times New Roman" w:cs="Times New Roman"/>
      <w:b/>
      <w:bCs/>
      <w:i/>
      <w:iCs/>
      <w:kern w:val="0"/>
      <w:sz w:val="26"/>
      <w:szCs w:val="26"/>
      <w:lang w:eastAsia="ar-SA" w:bidi="ar-SA"/>
    </w:rPr>
  </w:style>
  <w:style w:type="paragraph" w:styleId="6">
    <w:name w:val="heading 6"/>
    <w:basedOn w:val="a"/>
    <w:next w:val="a"/>
    <w:link w:val="60"/>
    <w:qFormat/>
    <w:rsid w:val="00C47B10"/>
    <w:pPr>
      <w:widowControl/>
      <w:tabs>
        <w:tab w:val="num" w:pos="0"/>
      </w:tabs>
      <w:spacing w:before="240" w:after="60"/>
      <w:ind w:left="1152" w:hanging="1152"/>
      <w:outlineLvl w:val="5"/>
    </w:pPr>
    <w:rPr>
      <w:rFonts w:eastAsia="Times New Roman" w:cs="Times New Roman"/>
      <w:b/>
      <w:bCs/>
      <w:kern w:val="0"/>
      <w:sz w:val="22"/>
      <w:szCs w:val="22"/>
      <w:lang w:eastAsia="ar-SA" w:bidi="ar-SA"/>
    </w:rPr>
  </w:style>
  <w:style w:type="paragraph" w:styleId="7">
    <w:name w:val="heading 7"/>
    <w:basedOn w:val="a"/>
    <w:next w:val="a"/>
    <w:link w:val="70"/>
    <w:qFormat/>
    <w:rsid w:val="00C47B10"/>
    <w:pPr>
      <w:widowControl/>
      <w:tabs>
        <w:tab w:val="num" w:pos="0"/>
      </w:tabs>
      <w:spacing w:before="240" w:after="60"/>
      <w:ind w:left="1296" w:hanging="1296"/>
      <w:outlineLvl w:val="6"/>
    </w:pPr>
    <w:rPr>
      <w:rFonts w:eastAsia="Times New Roman" w:cs="Times New Roman"/>
      <w:kern w:val="0"/>
      <w:lang w:eastAsia="ar-SA" w:bidi="ar-SA"/>
    </w:rPr>
  </w:style>
  <w:style w:type="paragraph" w:styleId="8">
    <w:name w:val="heading 8"/>
    <w:basedOn w:val="a"/>
    <w:next w:val="a"/>
    <w:link w:val="80"/>
    <w:qFormat/>
    <w:rsid w:val="00C47B10"/>
    <w:pPr>
      <w:widowControl/>
      <w:tabs>
        <w:tab w:val="num" w:pos="0"/>
      </w:tabs>
      <w:spacing w:before="240" w:after="60"/>
      <w:ind w:left="1440" w:hanging="1440"/>
      <w:outlineLvl w:val="7"/>
    </w:pPr>
    <w:rPr>
      <w:rFonts w:eastAsia="Times New Roman" w:cs="Times New Roman"/>
      <w:i/>
      <w:iCs/>
      <w:kern w:val="0"/>
      <w:lang w:eastAsia="ar-S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
    <w:link w:val="a4"/>
    <w:uiPriority w:val="99"/>
    <w:rsid w:val="00731973"/>
    <w:pPr>
      <w:widowControl/>
      <w:spacing w:before="280" w:after="280"/>
    </w:pPr>
    <w:rPr>
      <w:rFonts w:eastAsia="Times New Roman" w:cs="Times New Roman"/>
      <w:kern w:val="0"/>
      <w:lang w:val="ru-RU" w:eastAsia="ar-SA" w:bidi="ar-SA"/>
    </w:rPr>
  </w:style>
  <w:style w:type="character" w:customStyle="1" w:styleId="a4">
    <w:name w:val="Обычны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3"/>
    <w:locked/>
    <w:rsid w:val="00731973"/>
    <w:rPr>
      <w:rFonts w:ascii="Times New Roman" w:eastAsia="Times New Roman" w:hAnsi="Times New Roman" w:cs="Times New Roman"/>
      <w:sz w:val="24"/>
      <w:szCs w:val="24"/>
      <w:lang w:val="ru-RU" w:eastAsia="ar-SA"/>
    </w:rPr>
  </w:style>
  <w:style w:type="paragraph" w:styleId="a5">
    <w:name w:val="Body Text"/>
    <w:basedOn w:val="a"/>
    <w:link w:val="11"/>
    <w:rsid w:val="00C47B10"/>
    <w:pPr>
      <w:widowControl/>
    </w:pPr>
    <w:rPr>
      <w:rFonts w:eastAsia="Times New Roman" w:cs="Times New Roman"/>
      <w:kern w:val="0"/>
      <w:sz w:val="28"/>
      <w:szCs w:val="20"/>
      <w:lang w:eastAsia="ar-SA" w:bidi="ar-SA"/>
    </w:rPr>
  </w:style>
  <w:style w:type="character" w:customStyle="1" w:styleId="11">
    <w:name w:val="Основной текст Знак1"/>
    <w:basedOn w:val="a0"/>
    <w:link w:val="a5"/>
    <w:rsid w:val="00C47B10"/>
    <w:rPr>
      <w:rFonts w:ascii="Times New Roman" w:eastAsia="Times New Roman" w:hAnsi="Times New Roman" w:cs="Times New Roman"/>
      <w:sz w:val="28"/>
      <w:szCs w:val="20"/>
      <w:lang w:eastAsia="ar-SA"/>
    </w:rPr>
  </w:style>
  <w:style w:type="character" w:customStyle="1" w:styleId="20">
    <w:name w:val="Заголовок 2 Знак"/>
    <w:basedOn w:val="a0"/>
    <w:link w:val="2"/>
    <w:rsid w:val="00C47B10"/>
    <w:rPr>
      <w:rFonts w:ascii="Times New Roman" w:eastAsia="Times New Roman" w:hAnsi="Times New Roman" w:cs="Times New Roman"/>
      <w:b/>
      <w:sz w:val="28"/>
      <w:szCs w:val="20"/>
      <w:lang w:eastAsia="ar-SA"/>
    </w:rPr>
  </w:style>
  <w:style w:type="paragraph" w:customStyle="1" w:styleId="12">
    <w:name w:val="Звичайний1"/>
    <w:rsid w:val="00C47B10"/>
    <w:pPr>
      <w:suppressAutoHyphens/>
      <w:spacing w:after="0" w:line="240" w:lineRule="auto"/>
    </w:pPr>
    <w:rPr>
      <w:rFonts w:ascii="Times New Roman" w:eastAsia="Arial" w:hAnsi="Times New Roman" w:cs="Times New Roman"/>
      <w:b/>
      <w:sz w:val="20"/>
      <w:szCs w:val="20"/>
      <w:lang w:val="ru-RU" w:eastAsia="ar-SA"/>
    </w:rPr>
  </w:style>
  <w:style w:type="paragraph" w:styleId="13">
    <w:name w:val="toc 1"/>
    <w:basedOn w:val="a"/>
    <w:next w:val="a"/>
    <w:rsid w:val="00C47B10"/>
    <w:pPr>
      <w:widowControl/>
      <w:ind w:left="-108" w:right="-108"/>
    </w:pPr>
    <w:rPr>
      <w:rFonts w:ascii="Arial" w:eastAsia="Times New Roman" w:hAnsi="Arial" w:cs="Arial"/>
      <w:b/>
      <w:kern w:val="0"/>
      <w:lang w:eastAsia="ar-SA" w:bidi="ar-SA"/>
    </w:rPr>
  </w:style>
  <w:style w:type="paragraph" w:styleId="a6">
    <w:name w:val="List Paragraph"/>
    <w:basedOn w:val="a"/>
    <w:link w:val="a7"/>
    <w:uiPriority w:val="99"/>
    <w:qFormat/>
    <w:rsid w:val="00C47B10"/>
    <w:pPr>
      <w:widowControl/>
      <w:ind w:left="720"/>
    </w:pPr>
    <w:rPr>
      <w:rFonts w:eastAsia="Times New Roman" w:cs="Times New Roman"/>
      <w:kern w:val="0"/>
      <w:lang w:eastAsia="ar-SA" w:bidi="ar-SA"/>
    </w:rPr>
  </w:style>
  <w:style w:type="paragraph" w:customStyle="1" w:styleId="14">
    <w:name w:val="Абзац списка1"/>
    <w:basedOn w:val="a"/>
    <w:qFormat/>
    <w:rsid w:val="00C47B10"/>
    <w:pPr>
      <w:widowControl/>
      <w:suppressAutoHyphens w:val="0"/>
      <w:spacing w:after="200" w:line="276" w:lineRule="auto"/>
      <w:ind w:left="720"/>
    </w:pPr>
    <w:rPr>
      <w:rFonts w:ascii="Calibri" w:eastAsia="Calibri" w:hAnsi="Calibri" w:cs="Times New Roman"/>
      <w:kern w:val="0"/>
      <w:sz w:val="22"/>
      <w:szCs w:val="22"/>
      <w:lang w:val="ru-RU" w:eastAsia="ar-SA" w:bidi="ar-SA"/>
    </w:rPr>
  </w:style>
  <w:style w:type="paragraph" w:customStyle="1" w:styleId="rvps778">
    <w:name w:val="rvps778"/>
    <w:basedOn w:val="a"/>
    <w:rsid w:val="00C47B10"/>
    <w:pPr>
      <w:widowControl/>
      <w:suppressAutoHyphens w:val="0"/>
      <w:spacing w:before="100" w:beforeAutospacing="1" w:after="100" w:afterAutospacing="1"/>
    </w:pPr>
    <w:rPr>
      <w:rFonts w:eastAsia="Times New Roman" w:cs="Times New Roman"/>
      <w:kern w:val="0"/>
      <w:lang w:val="en-US" w:eastAsia="en-US" w:bidi="ar-SA"/>
    </w:rPr>
  </w:style>
  <w:style w:type="character" w:customStyle="1" w:styleId="rvts20">
    <w:name w:val="rvts20"/>
    <w:rsid w:val="00C47B10"/>
  </w:style>
  <w:style w:type="character" w:customStyle="1" w:styleId="a7">
    <w:name w:val="Абзац списка Знак"/>
    <w:link w:val="a6"/>
    <w:uiPriority w:val="34"/>
    <w:locked/>
    <w:rsid w:val="00C47B10"/>
    <w:rPr>
      <w:rFonts w:ascii="Times New Roman" w:eastAsia="Times New Roman" w:hAnsi="Times New Roman" w:cs="Times New Roman"/>
      <w:sz w:val="24"/>
      <w:szCs w:val="24"/>
      <w:lang w:eastAsia="ar-SA"/>
    </w:rPr>
  </w:style>
  <w:style w:type="paragraph" w:styleId="a8">
    <w:name w:val="Body Text Indent"/>
    <w:basedOn w:val="a"/>
    <w:link w:val="a9"/>
    <w:unhideWhenUsed/>
    <w:rsid w:val="00C47B10"/>
    <w:pPr>
      <w:spacing w:after="120"/>
      <w:ind w:left="283"/>
    </w:pPr>
    <w:rPr>
      <w:szCs w:val="21"/>
    </w:rPr>
  </w:style>
  <w:style w:type="character" w:customStyle="1" w:styleId="a9">
    <w:name w:val="Основной текст с отступом Знак"/>
    <w:basedOn w:val="a0"/>
    <w:link w:val="a8"/>
    <w:rsid w:val="00C47B10"/>
    <w:rPr>
      <w:rFonts w:ascii="Times New Roman" w:eastAsia="SimSun" w:hAnsi="Times New Roman" w:cs="Mangal"/>
      <w:kern w:val="1"/>
      <w:sz w:val="24"/>
      <w:szCs w:val="21"/>
      <w:lang w:eastAsia="hi-IN" w:bidi="hi-IN"/>
    </w:rPr>
  </w:style>
  <w:style w:type="paragraph" w:styleId="21">
    <w:name w:val="Body Text Indent 2"/>
    <w:basedOn w:val="a"/>
    <w:link w:val="22"/>
    <w:unhideWhenUsed/>
    <w:rsid w:val="00C47B10"/>
    <w:pPr>
      <w:spacing w:after="120" w:line="480" w:lineRule="auto"/>
      <w:ind w:left="283"/>
    </w:pPr>
    <w:rPr>
      <w:szCs w:val="21"/>
    </w:rPr>
  </w:style>
  <w:style w:type="character" w:customStyle="1" w:styleId="22">
    <w:name w:val="Основной текст с отступом 2 Знак"/>
    <w:basedOn w:val="a0"/>
    <w:link w:val="21"/>
    <w:rsid w:val="00C47B10"/>
    <w:rPr>
      <w:rFonts w:ascii="Times New Roman" w:eastAsia="SimSun" w:hAnsi="Times New Roman" w:cs="Mangal"/>
      <w:kern w:val="1"/>
      <w:sz w:val="24"/>
      <w:szCs w:val="21"/>
      <w:lang w:eastAsia="hi-IN" w:bidi="hi-IN"/>
    </w:rPr>
  </w:style>
  <w:style w:type="character" w:customStyle="1" w:styleId="10">
    <w:name w:val="Заголовок 1 Знак"/>
    <w:basedOn w:val="a0"/>
    <w:link w:val="1"/>
    <w:rsid w:val="00C47B10"/>
    <w:rPr>
      <w:rFonts w:ascii="Arial" w:eastAsia="Times New Roman" w:hAnsi="Arial" w:cs="Arial"/>
      <w:b/>
      <w:bCs/>
      <w:kern w:val="1"/>
      <w:sz w:val="32"/>
      <w:szCs w:val="32"/>
      <w:lang w:eastAsia="ar-SA"/>
    </w:rPr>
  </w:style>
  <w:style w:type="character" w:customStyle="1" w:styleId="30">
    <w:name w:val="Заголовок 3 Знак"/>
    <w:basedOn w:val="a0"/>
    <w:link w:val="3"/>
    <w:rsid w:val="00C47B10"/>
    <w:rPr>
      <w:rFonts w:ascii="Arial" w:eastAsia="Times New Roman" w:hAnsi="Arial" w:cs="Arial"/>
      <w:b/>
      <w:bCs/>
      <w:sz w:val="26"/>
      <w:szCs w:val="26"/>
      <w:lang w:eastAsia="ar-SA"/>
    </w:rPr>
  </w:style>
  <w:style w:type="character" w:customStyle="1" w:styleId="40">
    <w:name w:val="Заголовок 4 Знак"/>
    <w:basedOn w:val="a0"/>
    <w:link w:val="4"/>
    <w:rsid w:val="00C47B10"/>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rsid w:val="00C47B10"/>
    <w:rPr>
      <w:rFonts w:ascii="Times New Roman" w:eastAsia="Times New Roman" w:hAnsi="Times New Roman" w:cs="Times New Roman"/>
      <w:b/>
      <w:bCs/>
      <w:i/>
      <w:iCs/>
      <w:sz w:val="26"/>
      <w:szCs w:val="26"/>
      <w:lang w:eastAsia="ar-SA"/>
    </w:rPr>
  </w:style>
  <w:style w:type="character" w:customStyle="1" w:styleId="60">
    <w:name w:val="Заголовок 6 Знак"/>
    <w:basedOn w:val="a0"/>
    <w:link w:val="6"/>
    <w:rsid w:val="00C47B10"/>
    <w:rPr>
      <w:rFonts w:ascii="Times New Roman" w:eastAsia="Times New Roman" w:hAnsi="Times New Roman" w:cs="Times New Roman"/>
      <w:b/>
      <w:bCs/>
      <w:lang w:eastAsia="ar-SA"/>
    </w:rPr>
  </w:style>
  <w:style w:type="character" w:customStyle="1" w:styleId="70">
    <w:name w:val="Заголовок 7 Знак"/>
    <w:basedOn w:val="a0"/>
    <w:link w:val="7"/>
    <w:rsid w:val="00C47B10"/>
    <w:rPr>
      <w:rFonts w:ascii="Times New Roman" w:eastAsia="Times New Roman" w:hAnsi="Times New Roman" w:cs="Times New Roman"/>
      <w:sz w:val="24"/>
      <w:szCs w:val="24"/>
      <w:lang w:eastAsia="ar-SA"/>
    </w:rPr>
  </w:style>
  <w:style w:type="character" w:customStyle="1" w:styleId="80">
    <w:name w:val="Заголовок 8 Знак"/>
    <w:basedOn w:val="a0"/>
    <w:link w:val="8"/>
    <w:rsid w:val="00C47B10"/>
    <w:rPr>
      <w:rFonts w:ascii="Times New Roman" w:eastAsia="Times New Roman" w:hAnsi="Times New Roman" w:cs="Times New Roman"/>
      <w:i/>
      <w:iCs/>
      <w:sz w:val="24"/>
      <w:szCs w:val="24"/>
      <w:lang w:eastAsia="ar-SA"/>
    </w:rPr>
  </w:style>
  <w:style w:type="character" w:customStyle="1" w:styleId="WW8Num6z0">
    <w:name w:val="WW8Num6z0"/>
    <w:rsid w:val="00C47B10"/>
    <w:rPr>
      <w:rFonts w:ascii="Symbol" w:hAnsi="Symbol"/>
    </w:rPr>
  </w:style>
  <w:style w:type="character" w:customStyle="1" w:styleId="WW8Num7z0">
    <w:name w:val="WW8Num7z0"/>
    <w:rsid w:val="00C47B10"/>
    <w:rPr>
      <w:rFonts w:ascii="Symbol" w:hAnsi="Symbol"/>
    </w:rPr>
  </w:style>
  <w:style w:type="character" w:customStyle="1" w:styleId="WW8Num8z0">
    <w:name w:val="WW8Num8z0"/>
    <w:rsid w:val="00C47B10"/>
    <w:rPr>
      <w:rFonts w:ascii="Times New Roman" w:hAnsi="Times New Roman" w:cs="Times New Roman"/>
    </w:rPr>
  </w:style>
  <w:style w:type="character" w:customStyle="1" w:styleId="WW8Num9z0">
    <w:name w:val="WW8Num9z0"/>
    <w:rsid w:val="00C47B10"/>
    <w:rPr>
      <w:rFonts w:ascii="Symbol" w:hAnsi="Symbol"/>
      <w:b w:val="0"/>
      <w:i w:val="0"/>
      <w:color w:val="000000"/>
      <w:sz w:val="18"/>
    </w:rPr>
  </w:style>
  <w:style w:type="character" w:customStyle="1" w:styleId="WW8Num10z0">
    <w:name w:val="WW8Num10z0"/>
    <w:rsid w:val="00C47B10"/>
    <w:rPr>
      <w:rFonts w:ascii="Symbol" w:hAnsi="Symbol"/>
    </w:rPr>
  </w:style>
  <w:style w:type="character" w:customStyle="1" w:styleId="WW8Num11z0">
    <w:name w:val="WW8Num11z0"/>
    <w:rsid w:val="00C47B10"/>
    <w:rPr>
      <w:rFonts w:ascii="Times New Roman" w:eastAsia="Times New Roman" w:hAnsi="Times New Roman" w:cs="Times New Roman"/>
    </w:rPr>
  </w:style>
  <w:style w:type="character" w:customStyle="1" w:styleId="WW8Num12z0">
    <w:name w:val="WW8Num12z0"/>
    <w:rsid w:val="00C47B10"/>
    <w:rPr>
      <w:rFonts w:ascii="Times New Roman" w:eastAsia="Times New Roman" w:hAnsi="Times New Roman" w:cs="Times New Roman"/>
    </w:rPr>
  </w:style>
  <w:style w:type="character" w:customStyle="1" w:styleId="WW8Num13z0">
    <w:name w:val="WW8Num13z0"/>
    <w:rsid w:val="00C47B10"/>
    <w:rPr>
      <w:rFonts w:ascii="Times New Roman" w:eastAsia="Times New Roman" w:hAnsi="Times New Roman" w:cs="Times New Roman"/>
    </w:rPr>
  </w:style>
  <w:style w:type="character" w:customStyle="1" w:styleId="WW8Num14z0">
    <w:name w:val="WW8Num14z0"/>
    <w:rsid w:val="00C47B10"/>
    <w:rPr>
      <w:rFonts w:ascii="Times New Roman" w:eastAsia="Times New Roman" w:hAnsi="Times New Roman"/>
    </w:rPr>
  </w:style>
  <w:style w:type="character" w:customStyle="1" w:styleId="WW8Num15z0">
    <w:name w:val="WW8Num15z0"/>
    <w:rsid w:val="00C47B10"/>
    <w:rPr>
      <w:rFonts w:ascii="Times New Roman" w:eastAsia="Times New Roman" w:hAnsi="Times New Roman" w:cs="Times New Roman"/>
    </w:rPr>
  </w:style>
  <w:style w:type="character" w:customStyle="1" w:styleId="WW8Num16z0">
    <w:name w:val="WW8Num16z0"/>
    <w:rsid w:val="00C47B10"/>
    <w:rPr>
      <w:rFonts w:ascii="Wingdings" w:hAnsi="Wingdings"/>
    </w:rPr>
  </w:style>
  <w:style w:type="character" w:customStyle="1" w:styleId="WW8Num17z0">
    <w:name w:val="WW8Num17z0"/>
    <w:rsid w:val="00C47B10"/>
    <w:rPr>
      <w:rFonts w:ascii="Wingdings" w:hAnsi="Wingdings"/>
    </w:rPr>
  </w:style>
  <w:style w:type="character" w:customStyle="1" w:styleId="WW8Num18z0">
    <w:name w:val="WW8Num18z0"/>
    <w:rsid w:val="00C47B10"/>
    <w:rPr>
      <w:rFonts w:ascii="Times New Roman" w:eastAsia="Times New Roman" w:hAnsi="Times New Roman" w:cs="Times New Roman"/>
    </w:rPr>
  </w:style>
  <w:style w:type="character" w:customStyle="1" w:styleId="WW8Num19z0">
    <w:name w:val="WW8Num19z0"/>
    <w:rsid w:val="00C47B10"/>
    <w:rPr>
      <w:rFonts w:ascii="Symbol" w:hAnsi="Symbol" w:cs="Symbol"/>
    </w:rPr>
  </w:style>
  <w:style w:type="character" w:customStyle="1" w:styleId="WW8Num20z0">
    <w:name w:val="WW8Num20z0"/>
    <w:rsid w:val="00C47B10"/>
    <w:rPr>
      <w:rFonts w:ascii="Times New Roman" w:eastAsia="Times New Roman" w:hAnsi="Times New Roman"/>
    </w:rPr>
  </w:style>
  <w:style w:type="character" w:customStyle="1" w:styleId="WW8Num21z0">
    <w:name w:val="WW8Num21z0"/>
    <w:rsid w:val="00C47B10"/>
    <w:rPr>
      <w:rFonts w:ascii="Symbol" w:hAnsi="Symbol"/>
    </w:rPr>
  </w:style>
  <w:style w:type="character" w:customStyle="1" w:styleId="WW8Num22z0">
    <w:name w:val="WW8Num22z0"/>
    <w:rsid w:val="00C47B10"/>
    <w:rPr>
      <w:rFonts w:ascii="Wingdings" w:hAnsi="Wingdings"/>
    </w:rPr>
  </w:style>
  <w:style w:type="character" w:customStyle="1" w:styleId="WW8Num23z0">
    <w:name w:val="WW8Num23z0"/>
    <w:rsid w:val="00C47B10"/>
    <w:rPr>
      <w:rFonts w:ascii="Symbol" w:hAnsi="Symbol"/>
    </w:rPr>
  </w:style>
  <w:style w:type="character" w:customStyle="1" w:styleId="WW8Num24z0">
    <w:name w:val="WW8Num24z0"/>
    <w:rsid w:val="00C47B10"/>
    <w:rPr>
      <w:rFonts w:ascii="Symbol" w:hAnsi="Symbol"/>
    </w:rPr>
  </w:style>
  <w:style w:type="character" w:customStyle="1" w:styleId="WW8Num25z0">
    <w:name w:val="WW8Num25z0"/>
    <w:rsid w:val="00C47B10"/>
    <w:rPr>
      <w:rFonts w:ascii="Times New Roman" w:eastAsia="Times New Roman" w:hAnsi="Times New Roman" w:cs="Times New Roman"/>
    </w:rPr>
  </w:style>
  <w:style w:type="character" w:customStyle="1" w:styleId="WW8Num26z0">
    <w:name w:val="WW8Num26z0"/>
    <w:rsid w:val="00C47B10"/>
    <w:rPr>
      <w:rFonts w:ascii="Symbol" w:hAnsi="Symbol"/>
    </w:rPr>
  </w:style>
  <w:style w:type="character" w:customStyle="1" w:styleId="WW8Num27z0">
    <w:name w:val="WW8Num27z0"/>
    <w:rsid w:val="00C47B10"/>
    <w:rPr>
      <w:rFonts w:ascii="Times New Roman" w:eastAsia="Times New Roman" w:hAnsi="Times New Roman"/>
    </w:rPr>
  </w:style>
  <w:style w:type="character" w:customStyle="1" w:styleId="WW8Num28z0">
    <w:name w:val="WW8Num28z0"/>
    <w:rsid w:val="00C47B10"/>
    <w:rPr>
      <w:rFonts w:ascii="Symbol" w:hAnsi="Symbol"/>
    </w:rPr>
  </w:style>
  <w:style w:type="character" w:customStyle="1" w:styleId="WW8Num29z0">
    <w:name w:val="WW8Num29z0"/>
    <w:rsid w:val="00C47B10"/>
    <w:rPr>
      <w:rFonts w:ascii="Times New Roman" w:eastAsia="Times New Roman" w:hAnsi="Times New Roman"/>
    </w:rPr>
  </w:style>
  <w:style w:type="character" w:customStyle="1" w:styleId="WW8Num30z0">
    <w:name w:val="WW8Num30z0"/>
    <w:rsid w:val="00C47B10"/>
    <w:rPr>
      <w:rFonts w:ascii="Times New Roman" w:eastAsia="Times New Roman" w:hAnsi="Times New Roman"/>
    </w:rPr>
  </w:style>
  <w:style w:type="character" w:customStyle="1" w:styleId="WW8Num31z0">
    <w:name w:val="WW8Num31z0"/>
    <w:rsid w:val="00C47B10"/>
    <w:rPr>
      <w:rFonts w:ascii="Wingdings" w:hAnsi="Wingdings"/>
    </w:rPr>
  </w:style>
  <w:style w:type="character" w:customStyle="1" w:styleId="WW8Num32z0">
    <w:name w:val="WW8Num32z0"/>
    <w:rsid w:val="00C47B10"/>
    <w:rPr>
      <w:rFonts w:ascii="Symbol" w:hAnsi="Symbol"/>
    </w:rPr>
  </w:style>
  <w:style w:type="character" w:customStyle="1" w:styleId="WW8Num33z0">
    <w:name w:val="WW8Num33z0"/>
    <w:rsid w:val="00C47B10"/>
    <w:rPr>
      <w:rFonts w:ascii="Symbol" w:hAnsi="Symbol"/>
    </w:rPr>
  </w:style>
  <w:style w:type="character" w:customStyle="1" w:styleId="WW8Num34z0">
    <w:name w:val="WW8Num34z0"/>
    <w:rsid w:val="00C47B10"/>
    <w:rPr>
      <w:rFonts w:ascii="Times New Roman" w:eastAsia="Calibri" w:hAnsi="Times New Roman" w:cs="Times New Roman"/>
    </w:rPr>
  </w:style>
  <w:style w:type="character" w:customStyle="1" w:styleId="WW8Num35z0">
    <w:name w:val="WW8Num35z0"/>
    <w:rsid w:val="00C47B10"/>
    <w:rPr>
      <w:rFonts w:ascii="Wingdings" w:hAnsi="Wingdings"/>
    </w:rPr>
  </w:style>
  <w:style w:type="character" w:customStyle="1" w:styleId="WW8Num36z0">
    <w:name w:val="WW8Num36z0"/>
    <w:rsid w:val="00C47B10"/>
    <w:rPr>
      <w:rFonts w:ascii="Times New Roman" w:eastAsia="Times New Roman" w:hAnsi="Times New Roman" w:cs="Times New Roman"/>
    </w:rPr>
  </w:style>
  <w:style w:type="character" w:customStyle="1" w:styleId="WW8Num37z0">
    <w:name w:val="WW8Num37z0"/>
    <w:rsid w:val="00C47B10"/>
    <w:rPr>
      <w:rFonts w:ascii="Wingdings" w:hAnsi="Wingdings"/>
    </w:rPr>
  </w:style>
  <w:style w:type="character" w:customStyle="1" w:styleId="WW8Num37z1">
    <w:name w:val="WW8Num37z1"/>
    <w:rsid w:val="00C47B10"/>
    <w:rPr>
      <w:rFonts w:ascii="Courier New" w:hAnsi="Courier New" w:cs="Courier New"/>
    </w:rPr>
  </w:style>
  <w:style w:type="character" w:customStyle="1" w:styleId="WW8Num38z0">
    <w:name w:val="WW8Num38z0"/>
    <w:rsid w:val="00C47B10"/>
    <w:rPr>
      <w:rFonts w:ascii="Symbol" w:hAnsi="Symbol"/>
    </w:rPr>
  </w:style>
  <w:style w:type="character" w:customStyle="1" w:styleId="WW8Num39z0">
    <w:name w:val="WW8Num39z0"/>
    <w:rsid w:val="00C47B10"/>
    <w:rPr>
      <w:rFonts w:ascii="Times New Roman" w:eastAsia="Times New Roman" w:hAnsi="Times New Roman" w:cs="Times New Roman"/>
    </w:rPr>
  </w:style>
  <w:style w:type="character" w:customStyle="1" w:styleId="WW8Num39z1">
    <w:name w:val="WW8Num39z1"/>
    <w:rsid w:val="00C47B10"/>
    <w:rPr>
      <w:rFonts w:ascii="Courier New" w:hAnsi="Courier New" w:cs="Courier New"/>
    </w:rPr>
  </w:style>
  <w:style w:type="character" w:customStyle="1" w:styleId="WW8Num39z2">
    <w:name w:val="WW8Num39z2"/>
    <w:rsid w:val="00C47B10"/>
    <w:rPr>
      <w:rFonts w:ascii="Wingdings" w:hAnsi="Wingdings"/>
    </w:rPr>
  </w:style>
  <w:style w:type="character" w:customStyle="1" w:styleId="WW8Num39z3">
    <w:name w:val="WW8Num39z3"/>
    <w:rsid w:val="00C47B10"/>
    <w:rPr>
      <w:rFonts w:ascii="Symbol" w:hAnsi="Symbol"/>
    </w:rPr>
  </w:style>
  <w:style w:type="character" w:customStyle="1" w:styleId="WW8Num40z0">
    <w:name w:val="WW8Num40z0"/>
    <w:rsid w:val="00C47B10"/>
    <w:rPr>
      <w:rFonts w:ascii="Symbol" w:hAnsi="Symbol"/>
    </w:rPr>
  </w:style>
  <w:style w:type="character" w:customStyle="1" w:styleId="WW8Num40z1">
    <w:name w:val="WW8Num40z1"/>
    <w:rsid w:val="00C47B10"/>
    <w:rPr>
      <w:rFonts w:ascii="Courier New" w:hAnsi="Courier New" w:cs="Courier New"/>
    </w:rPr>
  </w:style>
  <w:style w:type="character" w:customStyle="1" w:styleId="WW8Num41z0">
    <w:name w:val="WW8Num41z0"/>
    <w:rsid w:val="00C47B10"/>
    <w:rPr>
      <w:rFonts w:ascii="Times New Roman" w:eastAsia="Times New Roman" w:hAnsi="Times New Roman" w:cs="Times New Roman"/>
    </w:rPr>
  </w:style>
  <w:style w:type="character" w:customStyle="1" w:styleId="WW8Num41z1">
    <w:name w:val="WW8Num41z1"/>
    <w:rsid w:val="00C47B10"/>
    <w:rPr>
      <w:rFonts w:ascii="Courier New" w:hAnsi="Courier New" w:cs="Courier New"/>
    </w:rPr>
  </w:style>
  <w:style w:type="character" w:customStyle="1" w:styleId="WW8Num41z2">
    <w:name w:val="WW8Num41z2"/>
    <w:rsid w:val="00C47B10"/>
    <w:rPr>
      <w:rFonts w:ascii="Wingdings" w:hAnsi="Wingdings"/>
    </w:rPr>
  </w:style>
  <w:style w:type="character" w:customStyle="1" w:styleId="WW8Num41z3">
    <w:name w:val="WW8Num41z3"/>
    <w:rsid w:val="00C47B10"/>
    <w:rPr>
      <w:rFonts w:ascii="Symbol" w:hAnsi="Symbol"/>
    </w:rPr>
  </w:style>
  <w:style w:type="character" w:customStyle="1" w:styleId="WW8Num42z0">
    <w:name w:val="WW8Num42z0"/>
    <w:rsid w:val="00C47B10"/>
    <w:rPr>
      <w:rFonts w:ascii="Times New Roman" w:eastAsia="Times New Roman" w:hAnsi="Times New Roman" w:cs="Times New Roman"/>
    </w:rPr>
  </w:style>
  <w:style w:type="character" w:customStyle="1" w:styleId="WW8Num42z1">
    <w:name w:val="WW8Num42z1"/>
    <w:rsid w:val="00C47B10"/>
    <w:rPr>
      <w:rFonts w:ascii="Courier New" w:hAnsi="Courier New" w:cs="Courier New"/>
    </w:rPr>
  </w:style>
  <w:style w:type="character" w:customStyle="1" w:styleId="WW8Num42z2">
    <w:name w:val="WW8Num42z2"/>
    <w:rsid w:val="00C47B10"/>
    <w:rPr>
      <w:rFonts w:ascii="Wingdings" w:hAnsi="Wingdings"/>
    </w:rPr>
  </w:style>
  <w:style w:type="character" w:customStyle="1" w:styleId="WW8Num42z3">
    <w:name w:val="WW8Num42z3"/>
    <w:rsid w:val="00C47B10"/>
    <w:rPr>
      <w:rFonts w:ascii="Symbol" w:hAnsi="Symbol"/>
    </w:rPr>
  </w:style>
  <w:style w:type="character" w:customStyle="1" w:styleId="WW8Num43z0">
    <w:name w:val="WW8Num43z0"/>
    <w:rsid w:val="00C47B10"/>
    <w:rPr>
      <w:rFonts w:ascii="Symbol" w:hAnsi="Symbol"/>
    </w:rPr>
  </w:style>
  <w:style w:type="character" w:customStyle="1" w:styleId="WW8Num43z1">
    <w:name w:val="WW8Num43z1"/>
    <w:rsid w:val="00C47B10"/>
    <w:rPr>
      <w:rFonts w:ascii="Courier New" w:hAnsi="Courier New" w:cs="Courier New"/>
    </w:rPr>
  </w:style>
  <w:style w:type="character" w:customStyle="1" w:styleId="WW8Num43z2">
    <w:name w:val="WW8Num43z2"/>
    <w:rsid w:val="00C47B10"/>
    <w:rPr>
      <w:rFonts w:ascii="Wingdings" w:hAnsi="Wingdings"/>
    </w:rPr>
  </w:style>
  <w:style w:type="character" w:customStyle="1" w:styleId="WW8Num43z3">
    <w:name w:val="WW8Num43z3"/>
    <w:rsid w:val="00C47B10"/>
    <w:rPr>
      <w:rFonts w:ascii="Symbol" w:hAnsi="Symbol"/>
    </w:rPr>
  </w:style>
  <w:style w:type="character" w:customStyle="1" w:styleId="WW8Num44z0">
    <w:name w:val="WW8Num44z0"/>
    <w:rsid w:val="00C47B10"/>
    <w:rPr>
      <w:rFonts w:ascii="Times New Roman" w:eastAsia="Times New Roman" w:hAnsi="Times New Roman" w:cs="Times New Roman"/>
    </w:rPr>
  </w:style>
  <w:style w:type="character" w:customStyle="1" w:styleId="WW8Num44z1">
    <w:name w:val="WW8Num44z1"/>
    <w:rsid w:val="00C47B10"/>
    <w:rPr>
      <w:rFonts w:ascii="Courier New" w:hAnsi="Courier New" w:cs="Wingdings"/>
    </w:rPr>
  </w:style>
  <w:style w:type="character" w:customStyle="1" w:styleId="WW8Num44z2">
    <w:name w:val="WW8Num44z2"/>
    <w:rsid w:val="00C47B10"/>
    <w:rPr>
      <w:rFonts w:ascii="Wingdings" w:hAnsi="Wingdings"/>
    </w:rPr>
  </w:style>
  <w:style w:type="character" w:customStyle="1" w:styleId="WW8Num44z3">
    <w:name w:val="WW8Num44z3"/>
    <w:rsid w:val="00C47B10"/>
    <w:rPr>
      <w:rFonts w:ascii="Symbol" w:hAnsi="Symbol"/>
    </w:rPr>
  </w:style>
  <w:style w:type="character" w:customStyle="1" w:styleId="WW8Num45z0">
    <w:name w:val="WW8Num45z0"/>
    <w:rsid w:val="00C47B10"/>
    <w:rPr>
      <w:rFonts w:ascii="Wingdings" w:hAnsi="Wingdings"/>
    </w:rPr>
  </w:style>
  <w:style w:type="character" w:customStyle="1" w:styleId="WW8Num46z0">
    <w:name w:val="WW8Num46z0"/>
    <w:rsid w:val="00C47B10"/>
    <w:rPr>
      <w:rFonts w:ascii="Wingdings" w:hAnsi="Wingdings"/>
    </w:rPr>
  </w:style>
  <w:style w:type="character" w:customStyle="1" w:styleId="WW8Num46z1">
    <w:name w:val="WW8Num46z1"/>
    <w:rsid w:val="00C47B10"/>
    <w:rPr>
      <w:rFonts w:ascii="Courier New" w:hAnsi="Courier New" w:cs="Courier New"/>
    </w:rPr>
  </w:style>
  <w:style w:type="character" w:customStyle="1" w:styleId="WW8Num46z2">
    <w:name w:val="WW8Num46z2"/>
    <w:rsid w:val="00C47B10"/>
    <w:rPr>
      <w:rFonts w:ascii="Wingdings" w:hAnsi="Wingdings"/>
    </w:rPr>
  </w:style>
  <w:style w:type="character" w:customStyle="1" w:styleId="WW8Num46z3">
    <w:name w:val="WW8Num46z3"/>
    <w:rsid w:val="00C47B10"/>
    <w:rPr>
      <w:rFonts w:ascii="Symbol" w:hAnsi="Symbol"/>
    </w:rPr>
  </w:style>
  <w:style w:type="character" w:customStyle="1" w:styleId="WW8Num47z0">
    <w:name w:val="WW8Num47z0"/>
    <w:rsid w:val="00C47B10"/>
    <w:rPr>
      <w:rFonts w:ascii="Times New Roman" w:eastAsia="Times New Roman" w:hAnsi="Times New Roman" w:cs="Times New Roman"/>
    </w:rPr>
  </w:style>
  <w:style w:type="character" w:customStyle="1" w:styleId="WW8Num48z0">
    <w:name w:val="WW8Num48z0"/>
    <w:rsid w:val="00C47B10"/>
    <w:rPr>
      <w:rFonts w:ascii="Wingdings" w:hAnsi="Wingdings"/>
    </w:rPr>
  </w:style>
  <w:style w:type="character" w:customStyle="1" w:styleId="WW8Num48z1">
    <w:name w:val="WW8Num48z1"/>
    <w:rsid w:val="00C47B10"/>
    <w:rPr>
      <w:rFonts w:ascii="Courier New" w:hAnsi="Courier New" w:cs="Courier New"/>
    </w:rPr>
  </w:style>
  <w:style w:type="character" w:customStyle="1" w:styleId="WW8Num48z2">
    <w:name w:val="WW8Num48z2"/>
    <w:rsid w:val="00C47B10"/>
    <w:rPr>
      <w:rFonts w:ascii="Wingdings" w:hAnsi="Wingdings"/>
    </w:rPr>
  </w:style>
  <w:style w:type="character" w:customStyle="1" w:styleId="WW8Num48z3">
    <w:name w:val="WW8Num48z3"/>
    <w:rsid w:val="00C47B10"/>
    <w:rPr>
      <w:rFonts w:ascii="Symbol" w:hAnsi="Symbol"/>
    </w:rPr>
  </w:style>
  <w:style w:type="character" w:customStyle="1" w:styleId="51">
    <w:name w:val="Основной шрифт абзаца5"/>
    <w:rsid w:val="00C47B10"/>
  </w:style>
  <w:style w:type="character" w:customStyle="1" w:styleId="WW8Num24z1">
    <w:name w:val="WW8Num24z1"/>
    <w:rsid w:val="00C47B10"/>
    <w:rPr>
      <w:rFonts w:ascii="Courier New" w:hAnsi="Courier New" w:cs="Courier New"/>
    </w:rPr>
  </w:style>
  <w:style w:type="character" w:customStyle="1" w:styleId="WW8Num24z2">
    <w:name w:val="WW8Num24z2"/>
    <w:rsid w:val="00C47B10"/>
    <w:rPr>
      <w:rFonts w:ascii="Wingdings" w:hAnsi="Wingdings"/>
    </w:rPr>
  </w:style>
  <w:style w:type="character" w:customStyle="1" w:styleId="WW8Num25z1">
    <w:name w:val="WW8Num25z1"/>
    <w:rsid w:val="00C47B10"/>
    <w:rPr>
      <w:rFonts w:ascii="Courier New" w:hAnsi="Courier New" w:cs="Courier New"/>
    </w:rPr>
  </w:style>
  <w:style w:type="character" w:customStyle="1" w:styleId="WW8Num25z2">
    <w:name w:val="WW8Num25z2"/>
    <w:rsid w:val="00C47B10"/>
    <w:rPr>
      <w:rFonts w:ascii="Wingdings" w:hAnsi="Wingdings"/>
    </w:rPr>
  </w:style>
  <w:style w:type="character" w:customStyle="1" w:styleId="WW8Num26z1">
    <w:name w:val="WW8Num26z1"/>
    <w:rsid w:val="00C47B10"/>
    <w:rPr>
      <w:rFonts w:ascii="Courier New" w:hAnsi="Courier New" w:cs="Courier New"/>
    </w:rPr>
  </w:style>
  <w:style w:type="character" w:customStyle="1" w:styleId="WW8Num26z2">
    <w:name w:val="WW8Num26z2"/>
    <w:rsid w:val="00C47B10"/>
    <w:rPr>
      <w:rFonts w:ascii="Wingdings" w:hAnsi="Wingdings"/>
    </w:rPr>
  </w:style>
  <w:style w:type="character" w:customStyle="1" w:styleId="WW8Num27z1">
    <w:name w:val="WW8Num27z1"/>
    <w:rsid w:val="00C47B10"/>
    <w:rPr>
      <w:rFonts w:ascii="Courier New" w:hAnsi="Courier New"/>
    </w:rPr>
  </w:style>
  <w:style w:type="character" w:customStyle="1" w:styleId="WW8Num27z2">
    <w:name w:val="WW8Num27z2"/>
    <w:rsid w:val="00C47B10"/>
    <w:rPr>
      <w:rFonts w:ascii="Wingdings" w:hAnsi="Wingdings"/>
    </w:rPr>
  </w:style>
  <w:style w:type="character" w:customStyle="1" w:styleId="WW8Num28z1">
    <w:name w:val="WW8Num28z1"/>
    <w:rsid w:val="00C47B10"/>
    <w:rPr>
      <w:rFonts w:ascii="Courier New" w:hAnsi="Courier New" w:cs="Courier New"/>
    </w:rPr>
  </w:style>
  <w:style w:type="character" w:customStyle="1" w:styleId="WW8Num28z2">
    <w:name w:val="WW8Num28z2"/>
    <w:rsid w:val="00C47B10"/>
    <w:rPr>
      <w:rFonts w:ascii="Wingdings" w:hAnsi="Wingdings"/>
    </w:rPr>
  </w:style>
  <w:style w:type="character" w:customStyle="1" w:styleId="WW8Num29z1">
    <w:name w:val="WW8Num29z1"/>
    <w:rsid w:val="00C47B10"/>
    <w:rPr>
      <w:rFonts w:ascii="Courier New" w:hAnsi="Courier New"/>
    </w:rPr>
  </w:style>
  <w:style w:type="character" w:customStyle="1" w:styleId="WW8Num29z2">
    <w:name w:val="WW8Num29z2"/>
    <w:rsid w:val="00C47B10"/>
    <w:rPr>
      <w:rFonts w:ascii="Wingdings" w:hAnsi="Wingdings"/>
    </w:rPr>
  </w:style>
  <w:style w:type="character" w:customStyle="1" w:styleId="WW8Num30z1">
    <w:name w:val="WW8Num30z1"/>
    <w:rsid w:val="00C47B10"/>
    <w:rPr>
      <w:rFonts w:ascii="Courier New" w:hAnsi="Courier New"/>
    </w:rPr>
  </w:style>
  <w:style w:type="character" w:customStyle="1" w:styleId="WW8Num30z2">
    <w:name w:val="WW8Num30z2"/>
    <w:rsid w:val="00C47B10"/>
    <w:rPr>
      <w:rFonts w:ascii="Wingdings" w:hAnsi="Wingdings"/>
    </w:rPr>
  </w:style>
  <w:style w:type="character" w:customStyle="1" w:styleId="WW8Num31z1">
    <w:name w:val="WW8Num31z1"/>
    <w:rsid w:val="00C47B10"/>
    <w:rPr>
      <w:rFonts w:ascii="Courier New" w:hAnsi="Courier New" w:cs="Courier New"/>
    </w:rPr>
  </w:style>
  <w:style w:type="character" w:customStyle="1" w:styleId="WW8Num31z2">
    <w:name w:val="WW8Num31z2"/>
    <w:rsid w:val="00C47B10"/>
    <w:rPr>
      <w:rFonts w:ascii="Wingdings" w:hAnsi="Wingdings"/>
    </w:rPr>
  </w:style>
  <w:style w:type="character" w:customStyle="1" w:styleId="WW8Num32z1">
    <w:name w:val="WW8Num32z1"/>
    <w:rsid w:val="00C47B10"/>
    <w:rPr>
      <w:rFonts w:ascii="Courier New" w:hAnsi="Courier New" w:cs="Courier New"/>
    </w:rPr>
  </w:style>
  <w:style w:type="character" w:customStyle="1" w:styleId="WW8Num32z2">
    <w:name w:val="WW8Num32z2"/>
    <w:rsid w:val="00C47B10"/>
    <w:rPr>
      <w:rFonts w:ascii="Wingdings" w:hAnsi="Wingdings"/>
    </w:rPr>
  </w:style>
  <w:style w:type="character" w:customStyle="1" w:styleId="WW8Num33z1">
    <w:name w:val="WW8Num33z1"/>
    <w:rsid w:val="00C47B10"/>
    <w:rPr>
      <w:rFonts w:ascii="Times New Roman" w:eastAsia="Times New Roman" w:hAnsi="Times New Roman" w:cs="Times New Roman"/>
    </w:rPr>
  </w:style>
  <w:style w:type="character" w:customStyle="1" w:styleId="WW8Num33z2">
    <w:name w:val="WW8Num33z2"/>
    <w:rsid w:val="00C47B10"/>
    <w:rPr>
      <w:rFonts w:ascii="Wingdings" w:hAnsi="Wingdings"/>
    </w:rPr>
  </w:style>
  <w:style w:type="character" w:customStyle="1" w:styleId="WW8Num34z1">
    <w:name w:val="WW8Num34z1"/>
    <w:rsid w:val="00C47B10"/>
    <w:rPr>
      <w:rFonts w:ascii="Courier New" w:hAnsi="Courier New" w:cs="Courier New"/>
    </w:rPr>
  </w:style>
  <w:style w:type="character" w:customStyle="1" w:styleId="WW8Num34z2">
    <w:name w:val="WW8Num34z2"/>
    <w:rsid w:val="00C47B10"/>
    <w:rPr>
      <w:rFonts w:ascii="Wingdings" w:hAnsi="Wingdings"/>
    </w:rPr>
  </w:style>
  <w:style w:type="character" w:customStyle="1" w:styleId="WW8Num35z1">
    <w:name w:val="WW8Num35z1"/>
    <w:rsid w:val="00C47B10"/>
    <w:rPr>
      <w:rFonts w:ascii="Courier New" w:hAnsi="Courier New" w:cs="Courier New"/>
    </w:rPr>
  </w:style>
  <w:style w:type="character" w:customStyle="1" w:styleId="WW8Num35z2">
    <w:name w:val="WW8Num35z2"/>
    <w:rsid w:val="00C47B10"/>
    <w:rPr>
      <w:rFonts w:ascii="Wingdings" w:hAnsi="Wingdings"/>
    </w:rPr>
  </w:style>
  <w:style w:type="character" w:customStyle="1" w:styleId="WW8Num36z1">
    <w:name w:val="WW8Num36z1"/>
    <w:rsid w:val="00C47B10"/>
    <w:rPr>
      <w:rFonts w:ascii="Courier New" w:hAnsi="Courier New" w:cs="Courier New"/>
    </w:rPr>
  </w:style>
  <w:style w:type="character" w:customStyle="1" w:styleId="WW8Num36z2">
    <w:name w:val="WW8Num36z2"/>
    <w:rsid w:val="00C47B10"/>
    <w:rPr>
      <w:rFonts w:ascii="Wingdings" w:hAnsi="Wingdings"/>
    </w:rPr>
  </w:style>
  <w:style w:type="character" w:customStyle="1" w:styleId="WW8Num37z2">
    <w:name w:val="WW8Num37z2"/>
    <w:rsid w:val="00C47B10"/>
    <w:rPr>
      <w:rFonts w:ascii="Wingdings" w:hAnsi="Wingdings"/>
    </w:rPr>
  </w:style>
  <w:style w:type="character" w:customStyle="1" w:styleId="WW8Num38z1">
    <w:name w:val="WW8Num38z1"/>
    <w:rsid w:val="00C47B10"/>
    <w:rPr>
      <w:rFonts w:ascii="Courier New" w:hAnsi="Courier New" w:cs="Courier New"/>
    </w:rPr>
  </w:style>
  <w:style w:type="character" w:customStyle="1" w:styleId="WW8Num38z2">
    <w:name w:val="WW8Num38z2"/>
    <w:rsid w:val="00C47B10"/>
    <w:rPr>
      <w:rFonts w:ascii="Wingdings" w:hAnsi="Wingdings"/>
    </w:rPr>
  </w:style>
  <w:style w:type="character" w:customStyle="1" w:styleId="WW8Num40z2">
    <w:name w:val="WW8Num40z2"/>
    <w:rsid w:val="00C47B10"/>
    <w:rPr>
      <w:rFonts w:ascii="Wingdings" w:hAnsi="Wingdings"/>
    </w:rPr>
  </w:style>
  <w:style w:type="character" w:customStyle="1" w:styleId="41">
    <w:name w:val="Основной шрифт абзаца4"/>
    <w:rsid w:val="00C47B10"/>
  </w:style>
  <w:style w:type="character" w:customStyle="1" w:styleId="Absatz-Standardschriftart">
    <w:name w:val="Absatz-Standardschriftart"/>
    <w:rsid w:val="00C47B10"/>
  </w:style>
  <w:style w:type="character" w:customStyle="1" w:styleId="WW-Absatz-Standardschriftart">
    <w:name w:val="WW-Absatz-Standardschriftart"/>
    <w:rsid w:val="00C47B10"/>
  </w:style>
  <w:style w:type="character" w:customStyle="1" w:styleId="WW-Absatz-Standardschriftart1">
    <w:name w:val="WW-Absatz-Standardschriftart1"/>
    <w:rsid w:val="00C47B10"/>
  </w:style>
  <w:style w:type="character" w:customStyle="1" w:styleId="WW8Num5z0">
    <w:name w:val="WW8Num5z0"/>
    <w:rsid w:val="00C47B10"/>
    <w:rPr>
      <w:rFonts w:ascii="Times New Roman" w:hAnsi="Times New Roman" w:cs="Times New Roman"/>
    </w:rPr>
  </w:style>
  <w:style w:type="character" w:customStyle="1" w:styleId="WW-Absatz-Standardschriftart11">
    <w:name w:val="WW-Absatz-Standardschriftart11"/>
    <w:rsid w:val="00C47B10"/>
  </w:style>
  <w:style w:type="character" w:customStyle="1" w:styleId="WW8Num4z0">
    <w:name w:val="WW8Num4z0"/>
    <w:rsid w:val="00C47B10"/>
    <w:rPr>
      <w:rFonts w:ascii="Times New Roman" w:hAnsi="Times New Roman"/>
    </w:rPr>
  </w:style>
  <w:style w:type="character" w:customStyle="1" w:styleId="WW-Absatz-Standardschriftart111">
    <w:name w:val="WW-Absatz-Standardschriftart111"/>
    <w:rsid w:val="00C47B10"/>
  </w:style>
  <w:style w:type="character" w:customStyle="1" w:styleId="WW8Num3z0">
    <w:name w:val="WW8Num3z0"/>
    <w:rsid w:val="00C47B10"/>
    <w:rPr>
      <w:rFonts w:ascii="Symbol" w:hAnsi="Symbol"/>
    </w:rPr>
  </w:style>
  <w:style w:type="character" w:customStyle="1" w:styleId="WW-Absatz-Standardschriftart1111">
    <w:name w:val="WW-Absatz-Standardschriftart1111"/>
    <w:rsid w:val="00C47B10"/>
  </w:style>
  <w:style w:type="character" w:customStyle="1" w:styleId="WW8Num2z0">
    <w:name w:val="WW8Num2z0"/>
    <w:rsid w:val="00C47B10"/>
    <w:rPr>
      <w:rFonts w:ascii="Symbol" w:hAnsi="Symbol" w:cs="Times New Roman"/>
    </w:rPr>
  </w:style>
  <w:style w:type="character" w:customStyle="1" w:styleId="WW8Num27z3">
    <w:name w:val="WW8Num27z3"/>
    <w:rsid w:val="00C47B10"/>
    <w:rPr>
      <w:rFonts w:ascii="Symbol" w:hAnsi="Symbol"/>
    </w:rPr>
  </w:style>
  <w:style w:type="character" w:customStyle="1" w:styleId="WW8Num39z4">
    <w:name w:val="WW8Num39z4"/>
    <w:rsid w:val="00C47B10"/>
    <w:rPr>
      <w:rFonts w:ascii="Courier New" w:hAnsi="Courier New" w:cs="Courier New"/>
    </w:rPr>
  </w:style>
  <w:style w:type="character" w:customStyle="1" w:styleId="WW8Num49z0">
    <w:name w:val="WW8Num49z0"/>
    <w:rsid w:val="00C47B10"/>
    <w:rPr>
      <w:rFonts w:ascii="Times New Roman" w:hAnsi="Times New Roman" w:cs="Times New Roman"/>
    </w:rPr>
  </w:style>
  <w:style w:type="character" w:customStyle="1" w:styleId="WW8Num51z0">
    <w:name w:val="WW8Num51z0"/>
    <w:rsid w:val="00C47B10"/>
    <w:rPr>
      <w:rFonts w:ascii="Times New Roman" w:eastAsia="Times New Roman" w:hAnsi="Times New Roman" w:cs="Times New Roman"/>
    </w:rPr>
  </w:style>
  <w:style w:type="character" w:customStyle="1" w:styleId="WW8Num52z0">
    <w:name w:val="WW8Num52z0"/>
    <w:rsid w:val="00C47B10"/>
    <w:rPr>
      <w:rFonts w:ascii="Symbol" w:hAnsi="Symbol"/>
    </w:rPr>
  </w:style>
  <w:style w:type="character" w:customStyle="1" w:styleId="WW8Num53z0">
    <w:name w:val="WW8Num53z0"/>
    <w:rsid w:val="00C47B10"/>
    <w:rPr>
      <w:rFonts w:ascii="Symbol" w:hAnsi="Symbol"/>
    </w:rPr>
  </w:style>
  <w:style w:type="character" w:customStyle="1" w:styleId="WW8Num54z0">
    <w:name w:val="WW8Num54z0"/>
    <w:rsid w:val="00C47B10"/>
    <w:rPr>
      <w:rFonts w:ascii="Antiqua" w:hAnsi="Antiqua"/>
      <w:sz w:val="26"/>
    </w:rPr>
  </w:style>
  <w:style w:type="character" w:customStyle="1" w:styleId="WW8Num55z0">
    <w:name w:val="WW8Num55z0"/>
    <w:rsid w:val="00C47B10"/>
    <w:rPr>
      <w:rFonts w:ascii="Symbol" w:hAnsi="Symbol"/>
    </w:rPr>
  </w:style>
  <w:style w:type="character" w:customStyle="1" w:styleId="WW8Num57z0">
    <w:name w:val="WW8Num57z0"/>
    <w:rsid w:val="00C47B10"/>
    <w:rPr>
      <w:rFonts w:ascii="Symbol" w:hAnsi="Symbol"/>
    </w:rPr>
  </w:style>
  <w:style w:type="character" w:customStyle="1" w:styleId="WW8Num58z0">
    <w:name w:val="WW8Num58z0"/>
    <w:rsid w:val="00C47B10"/>
    <w:rPr>
      <w:rFonts w:ascii="Wingdings" w:hAnsi="Wingdings"/>
    </w:rPr>
  </w:style>
  <w:style w:type="character" w:customStyle="1" w:styleId="WW8Num59z0">
    <w:name w:val="WW8Num59z0"/>
    <w:rsid w:val="00C47B10"/>
    <w:rPr>
      <w:rFonts w:ascii="Wingdings" w:hAnsi="Wingdings"/>
    </w:rPr>
  </w:style>
  <w:style w:type="character" w:customStyle="1" w:styleId="WW8Num60z0">
    <w:name w:val="WW8Num60z0"/>
    <w:rsid w:val="00C47B10"/>
    <w:rPr>
      <w:rFonts w:ascii="Times New Roman" w:eastAsia="Times New Roman" w:hAnsi="Times New Roman" w:cs="Times New Roman"/>
    </w:rPr>
  </w:style>
  <w:style w:type="character" w:customStyle="1" w:styleId="WW8Num61z0">
    <w:name w:val="WW8Num61z0"/>
    <w:rsid w:val="00C47B10"/>
    <w:rPr>
      <w:rFonts w:ascii="Wingdings" w:hAnsi="Wingdings"/>
    </w:rPr>
  </w:style>
  <w:style w:type="character" w:customStyle="1" w:styleId="WW8Num62z0">
    <w:name w:val="WW8Num62z0"/>
    <w:rsid w:val="00C47B10"/>
    <w:rPr>
      <w:rFonts w:ascii="Symbol" w:hAnsi="Symbol"/>
    </w:rPr>
  </w:style>
  <w:style w:type="character" w:customStyle="1" w:styleId="WW8Num63z0">
    <w:name w:val="WW8Num63z0"/>
    <w:rsid w:val="00C47B10"/>
    <w:rPr>
      <w:rFonts w:ascii="Symbol" w:hAnsi="Symbol" w:cs="OpenSymbol"/>
    </w:rPr>
  </w:style>
  <w:style w:type="character" w:customStyle="1" w:styleId="WW8Num64z0">
    <w:name w:val="WW8Num64z0"/>
    <w:rsid w:val="00C47B10"/>
    <w:rPr>
      <w:rFonts w:ascii="Wingdings" w:hAnsi="Wingdings"/>
    </w:rPr>
  </w:style>
  <w:style w:type="character" w:customStyle="1" w:styleId="WW8Num65z0">
    <w:name w:val="WW8Num65z0"/>
    <w:rsid w:val="00C47B10"/>
    <w:rPr>
      <w:rFonts w:ascii="Symbol" w:hAnsi="Symbol"/>
    </w:rPr>
  </w:style>
  <w:style w:type="character" w:customStyle="1" w:styleId="WW8Num66z0">
    <w:name w:val="WW8Num66z0"/>
    <w:rsid w:val="00C47B10"/>
    <w:rPr>
      <w:rFonts w:ascii="Wingdings" w:hAnsi="Wingdings"/>
    </w:rPr>
  </w:style>
  <w:style w:type="character" w:customStyle="1" w:styleId="WW8Num66z2">
    <w:name w:val="WW8Num66z2"/>
    <w:rsid w:val="00C47B10"/>
    <w:rPr>
      <w:rFonts w:ascii="Wingdings" w:hAnsi="Wingdings"/>
    </w:rPr>
  </w:style>
  <w:style w:type="character" w:customStyle="1" w:styleId="WW8Num66z4">
    <w:name w:val="WW8Num66z4"/>
    <w:rsid w:val="00C47B10"/>
    <w:rPr>
      <w:rFonts w:ascii="Courier New" w:hAnsi="Courier New" w:cs="Courier New"/>
    </w:rPr>
  </w:style>
  <w:style w:type="character" w:customStyle="1" w:styleId="WW8Num67z0">
    <w:name w:val="WW8Num67z0"/>
    <w:rsid w:val="00C47B10"/>
    <w:rPr>
      <w:rFonts w:ascii="Wingdings" w:hAnsi="Wingdings"/>
    </w:rPr>
  </w:style>
  <w:style w:type="character" w:customStyle="1" w:styleId="WW8Num68z0">
    <w:name w:val="WW8Num68z0"/>
    <w:rsid w:val="00C47B10"/>
    <w:rPr>
      <w:rFonts w:ascii="Symbol" w:hAnsi="Symbol"/>
    </w:rPr>
  </w:style>
  <w:style w:type="character" w:customStyle="1" w:styleId="WW8Num69z0">
    <w:name w:val="WW8Num69z0"/>
    <w:rsid w:val="00C47B10"/>
    <w:rPr>
      <w:rFonts w:ascii="Symbol" w:hAnsi="Symbol"/>
    </w:rPr>
  </w:style>
  <w:style w:type="character" w:customStyle="1" w:styleId="31">
    <w:name w:val="Основной шрифт абзаца3"/>
    <w:rsid w:val="00C47B10"/>
  </w:style>
  <w:style w:type="character" w:customStyle="1" w:styleId="WW8Num70z0">
    <w:name w:val="WW8Num70z0"/>
    <w:rsid w:val="00C47B10"/>
    <w:rPr>
      <w:rFonts w:ascii="Times New Roman" w:eastAsia="Times New Roman" w:hAnsi="Times New Roman" w:cs="Times New Roman"/>
    </w:rPr>
  </w:style>
  <w:style w:type="character" w:customStyle="1" w:styleId="WW-Absatz-Standardschriftart11111">
    <w:name w:val="WW-Absatz-Standardschriftart11111"/>
    <w:rsid w:val="00C47B10"/>
  </w:style>
  <w:style w:type="character" w:customStyle="1" w:styleId="WW-Absatz-Standardschriftart111111">
    <w:name w:val="WW-Absatz-Standardschriftart111111"/>
    <w:rsid w:val="00C47B10"/>
  </w:style>
  <w:style w:type="character" w:customStyle="1" w:styleId="WW-Absatz-Standardschriftart1111111">
    <w:name w:val="WW-Absatz-Standardschriftart1111111"/>
    <w:rsid w:val="00C47B10"/>
  </w:style>
  <w:style w:type="character" w:customStyle="1" w:styleId="WW8Num65z1">
    <w:name w:val="WW8Num65z1"/>
    <w:rsid w:val="00C47B10"/>
    <w:rPr>
      <w:rFonts w:ascii="Courier New" w:hAnsi="Courier New" w:cs="Courier New"/>
    </w:rPr>
  </w:style>
  <w:style w:type="character" w:customStyle="1" w:styleId="WW8Num65z2">
    <w:name w:val="WW8Num65z2"/>
    <w:rsid w:val="00C47B10"/>
    <w:rPr>
      <w:rFonts w:ascii="Wingdings" w:hAnsi="Wingdings"/>
    </w:rPr>
  </w:style>
  <w:style w:type="character" w:customStyle="1" w:styleId="WW8Num65z3">
    <w:name w:val="WW8Num65z3"/>
    <w:rsid w:val="00C47B10"/>
    <w:rPr>
      <w:rFonts w:ascii="Symbol" w:hAnsi="Symbol"/>
    </w:rPr>
  </w:style>
  <w:style w:type="character" w:customStyle="1" w:styleId="WW8Num67z1">
    <w:name w:val="WW8Num67z1"/>
    <w:rsid w:val="00C47B10"/>
    <w:rPr>
      <w:rFonts w:ascii="Courier New" w:hAnsi="Courier New" w:cs="Courier New"/>
    </w:rPr>
  </w:style>
  <w:style w:type="character" w:customStyle="1" w:styleId="WW8Num67z3">
    <w:name w:val="WW8Num67z3"/>
    <w:rsid w:val="00C47B10"/>
    <w:rPr>
      <w:rFonts w:ascii="Symbol" w:hAnsi="Symbol"/>
    </w:rPr>
  </w:style>
  <w:style w:type="character" w:customStyle="1" w:styleId="WW8Num68z2">
    <w:name w:val="WW8Num68z2"/>
    <w:rsid w:val="00C47B10"/>
    <w:rPr>
      <w:rFonts w:ascii="Wingdings" w:hAnsi="Wingdings"/>
    </w:rPr>
  </w:style>
  <w:style w:type="character" w:customStyle="1" w:styleId="WW8Num68z4">
    <w:name w:val="WW8Num68z4"/>
    <w:rsid w:val="00C47B10"/>
    <w:rPr>
      <w:rFonts w:ascii="Courier New" w:hAnsi="Courier New" w:cs="Courier New"/>
    </w:rPr>
  </w:style>
  <w:style w:type="character" w:customStyle="1" w:styleId="23">
    <w:name w:val="Основной шрифт абзаца2"/>
    <w:rsid w:val="00C47B10"/>
  </w:style>
  <w:style w:type="character" w:customStyle="1" w:styleId="WW8Num1z0">
    <w:name w:val="WW8Num1z0"/>
    <w:rsid w:val="00C47B10"/>
    <w:rPr>
      <w:rFonts w:ascii="Symbol" w:hAnsi="Symbol" w:cs="Times New Roman"/>
    </w:rPr>
  </w:style>
  <w:style w:type="character" w:customStyle="1" w:styleId="WW8Num11z1">
    <w:name w:val="WW8Num11z1"/>
    <w:rsid w:val="00C47B10"/>
    <w:rPr>
      <w:rFonts w:ascii="Courier New" w:hAnsi="Courier New" w:cs="Courier New"/>
    </w:rPr>
  </w:style>
  <w:style w:type="character" w:customStyle="1" w:styleId="WW8Num11z2">
    <w:name w:val="WW8Num11z2"/>
    <w:rsid w:val="00C47B10"/>
    <w:rPr>
      <w:rFonts w:ascii="Wingdings" w:hAnsi="Wingdings"/>
    </w:rPr>
  </w:style>
  <w:style w:type="character" w:customStyle="1" w:styleId="WW8Num11z3">
    <w:name w:val="WW8Num11z3"/>
    <w:rsid w:val="00C47B10"/>
    <w:rPr>
      <w:rFonts w:ascii="Symbol" w:hAnsi="Symbol"/>
    </w:rPr>
  </w:style>
  <w:style w:type="character" w:customStyle="1" w:styleId="WW8Num12z1">
    <w:name w:val="WW8Num12z1"/>
    <w:rsid w:val="00C47B10"/>
    <w:rPr>
      <w:rFonts w:ascii="Symbol" w:hAnsi="Symbol"/>
    </w:rPr>
  </w:style>
  <w:style w:type="character" w:customStyle="1" w:styleId="WW8Num12z2">
    <w:name w:val="WW8Num12z2"/>
    <w:rsid w:val="00C47B10"/>
    <w:rPr>
      <w:rFonts w:ascii="Wingdings" w:hAnsi="Wingdings"/>
    </w:rPr>
  </w:style>
  <w:style w:type="character" w:customStyle="1" w:styleId="WW8Num12z4">
    <w:name w:val="WW8Num12z4"/>
    <w:rsid w:val="00C47B10"/>
    <w:rPr>
      <w:rFonts w:ascii="Courier New" w:hAnsi="Courier New" w:cs="Courier New"/>
    </w:rPr>
  </w:style>
  <w:style w:type="character" w:customStyle="1" w:styleId="WW8Num13z1">
    <w:name w:val="WW8Num13z1"/>
    <w:rsid w:val="00C47B10"/>
    <w:rPr>
      <w:rFonts w:ascii="Courier New" w:hAnsi="Courier New" w:cs="Courier New"/>
    </w:rPr>
  </w:style>
  <w:style w:type="character" w:customStyle="1" w:styleId="WW8Num13z2">
    <w:name w:val="WW8Num13z2"/>
    <w:rsid w:val="00C47B10"/>
    <w:rPr>
      <w:rFonts w:ascii="Wingdings" w:hAnsi="Wingdings"/>
    </w:rPr>
  </w:style>
  <w:style w:type="character" w:customStyle="1" w:styleId="WW8Num13z3">
    <w:name w:val="WW8Num13z3"/>
    <w:rsid w:val="00C47B10"/>
    <w:rPr>
      <w:rFonts w:ascii="Symbol" w:hAnsi="Symbol"/>
    </w:rPr>
  </w:style>
  <w:style w:type="character" w:customStyle="1" w:styleId="WW8Num14z1">
    <w:name w:val="WW8Num14z1"/>
    <w:rsid w:val="00C47B10"/>
    <w:rPr>
      <w:rFonts w:ascii="Courier New" w:hAnsi="Courier New"/>
    </w:rPr>
  </w:style>
  <w:style w:type="character" w:customStyle="1" w:styleId="WW8Num14z2">
    <w:name w:val="WW8Num14z2"/>
    <w:rsid w:val="00C47B10"/>
    <w:rPr>
      <w:rFonts w:ascii="Wingdings" w:hAnsi="Wingdings"/>
    </w:rPr>
  </w:style>
  <w:style w:type="character" w:customStyle="1" w:styleId="WW8Num14z3">
    <w:name w:val="WW8Num14z3"/>
    <w:rsid w:val="00C47B10"/>
    <w:rPr>
      <w:rFonts w:ascii="Symbol" w:hAnsi="Symbol"/>
    </w:rPr>
  </w:style>
  <w:style w:type="character" w:customStyle="1" w:styleId="WW8Num15z1">
    <w:name w:val="WW8Num15z1"/>
    <w:rsid w:val="00C47B10"/>
    <w:rPr>
      <w:rFonts w:ascii="Courier New" w:hAnsi="Courier New" w:cs="Courier New"/>
    </w:rPr>
  </w:style>
  <w:style w:type="character" w:customStyle="1" w:styleId="WW8Num15z2">
    <w:name w:val="WW8Num15z2"/>
    <w:rsid w:val="00C47B10"/>
    <w:rPr>
      <w:rFonts w:ascii="Wingdings" w:hAnsi="Wingdings"/>
    </w:rPr>
  </w:style>
  <w:style w:type="character" w:customStyle="1" w:styleId="WW8Num15z3">
    <w:name w:val="WW8Num15z3"/>
    <w:rsid w:val="00C47B10"/>
    <w:rPr>
      <w:rFonts w:ascii="Symbol" w:hAnsi="Symbol"/>
    </w:rPr>
  </w:style>
  <w:style w:type="character" w:customStyle="1" w:styleId="WW8Num16z1">
    <w:name w:val="WW8Num16z1"/>
    <w:rsid w:val="00C47B10"/>
    <w:rPr>
      <w:rFonts w:ascii="Courier New" w:hAnsi="Courier New" w:cs="Courier New"/>
    </w:rPr>
  </w:style>
  <w:style w:type="character" w:customStyle="1" w:styleId="WW8Num16z2">
    <w:name w:val="WW8Num16z2"/>
    <w:rsid w:val="00C47B10"/>
    <w:rPr>
      <w:rFonts w:ascii="Wingdings" w:hAnsi="Wingdings"/>
    </w:rPr>
  </w:style>
  <w:style w:type="character" w:customStyle="1" w:styleId="WW8Num16z3">
    <w:name w:val="WW8Num16z3"/>
    <w:rsid w:val="00C47B10"/>
    <w:rPr>
      <w:rFonts w:ascii="Symbol" w:hAnsi="Symbol"/>
    </w:rPr>
  </w:style>
  <w:style w:type="character" w:customStyle="1" w:styleId="WW8Num17z1">
    <w:name w:val="WW8Num17z1"/>
    <w:rsid w:val="00C47B10"/>
    <w:rPr>
      <w:rFonts w:ascii="Courier New" w:hAnsi="Courier New" w:cs="Courier New"/>
    </w:rPr>
  </w:style>
  <w:style w:type="character" w:customStyle="1" w:styleId="WW8Num17z3">
    <w:name w:val="WW8Num17z3"/>
    <w:rsid w:val="00C47B10"/>
    <w:rPr>
      <w:rFonts w:ascii="Symbol" w:hAnsi="Symbol"/>
    </w:rPr>
  </w:style>
  <w:style w:type="character" w:customStyle="1" w:styleId="WW8Num18z1">
    <w:name w:val="WW8Num18z1"/>
    <w:rsid w:val="00C47B10"/>
    <w:rPr>
      <w:rFonts w:ascii="Courier New" w:hAnsi="Courier New" w:cs="Courier New"/>
    </w:rPr>
  </w:style>
  <w:style w:type="character" w:customStyle="1" w:styleId="WW8Num18z2">
    <w:name w:val="WW8Num18z2"/>
    <w:rsid w:val="00C47B10"/>
    <w:rPr>
      <w:rFonts w:ascii="Wingdings" w:hAnsi="Wingdings"/>
    </w:rPr>
  </w:style>
  <w:style w:type="character" w:customStyle="1" w:styleId="WW8Num18z3">
    <w:name w:val="WW8Num18z3"/>
    <w:rsid w:val="00C47B10"/>
    <w:rPr>
      <w:rFonts w:ascii="Symbol" w:hAnsi="Symbol"/>
    </w:rPr>
  </w:style>
  <w:style w:type="character" w:customStyle="1" w:styleId="WW8Num19z1">
    <w:name w:val="WW8Num19z1"/>
    <w:rsid w:val="00C47B10"/>
    <w:rPr>
      <w:rFonts w:ascii="Courier New" w:hAnsi="Courier New" w:cs="Courier New"/>
    </w:rPr>
  </w:style>
  <w:style w:type="character" w:customStyle="1" w:styleId="WW8Num19z2">
    <w:name w:val="WW8Num19z2"/>
    <w:rsid w:val="00C47B10"/>
    <w:rPr>
      <w:rFonts w:ascii="Wingdings" w:hAnsi="Wingdings" w:cs="Wingdings"/>
    </w:rPr>
  </w:style>
  <w:style w:type="character" w:customStyle="1" w:styleId="WW8Num20z1">
    <w:name w:val="WW8Num20z1"/>
    <w:rsid w:val="00C47B10"/>
    <w:rPr>
      <w:rFonts w:cs="Times New Roman"/>
    </w:rPr>
  </w:style>
  <w:style w:type="character" w:customStyle="1" w:styleId="WW8Num22z1">
    <w:name w:val="WW8Num22z1"/>
    <w:rsid w:val="00C47B10"/>
    <w:rPr>
      <w:rFonts w:ascii="Courier New" w:hAnsi="Courier New" w:cs="Courier New"/>
    </w:rPr>
  </w:style>
  <w:style w:type="character" w:customStyle="1" w:styleId="WW8Num22z3">
    <w:name w:val="WW8Num22z3"/>
    <w:rsid w:val="00C47B10"/>
    <w:rPr>
      <w:rFonts w:ascii="Symbol" w:hAnsi="Symbol"/>
    </w:rPr>
  </w:style>
  <w:style w:type="character" w:customStyle="1" w:styleId="WW8Num23z1">
    <w:name w:val="WW8Num23z1"/>
    <w:rsid w:val="00C47B10"/>
    <w:rPr>
      <w:rFonts w:ascii="Courier New" w:hAnsi="Courier New"/>
    </w:rPr>
  </w:style>
  <w:style w:type="character" w:customStyle="1" w:styleId="WW8Num23z2">
    <w:name w:val="WW8Num23z2"/>
    <w:rsid w:val="00C47B10"/>
    <w:rPr>
      <w:rFonts w:ascii="Wingdings" w:hAnsi="Wingdings"/>
    </w:rPr>
  </w:style>
  <w:style w:type="character" w:customStyle="1" w:styleId="WW8Num25z3">
    <w:name w:val="WW8Num25z3"/>
    <w:rsid w:val="00C47B10"/>
    <w:rPr>
      <w:rFonts w:ascii="Symbol" w:hAnsi="Symbol"/>
    </w:rPr>
  </w:style>
  <w:style w:type="character" w:customStyle="1" w:styleId="WW8Num29z3">
    <w:name w:val="WW8Num29z3"/>
    <w:rsid w:val="00C47B10"/>
    <w:rPr>
      <w:rFonts w:ascii="Symbol" w:hAnsi="Symbol"/>
    </w:rPr>
  </w:style>
  <w:style w:type="character" w:customStyle="1" w:styleId="WW8Num30z3">
    <w:name w:val="WW8Num30z3"/>
    <w:rsid w:val="00C47B10"/>
    <w:rPr>
      <w:rFonts w:ascii="Symbol" w:hAnsi="Symbol"/>
    </w:rPr>
  </w:style>
  <w:style w:type="character" w:customStyle="1" w:styleId="WW8Num31z3">
    <w:name w:val="WW8Num31z3"/>
    <w:rsid w:val="00C47B10"/>
    <w:rPr>
      <w:rFonts w:ascii="Symbol" w:hAnsi="Symbol"/>
    </w:rPr>
  </w:style>
  <w:style w:type="character" w:customStyle="1" w:styleId="WW8Num33z4">
    <w:name w:val="WW8Num33z4"/>
    <w:rsid w:val="00C47B10"/>
    <w:rPr>
      <w:rFonts w:ascii="Courier New" w:hAnsi="Courier New" w:cs="Courier New"/>
    </w:rPr>
  </w:style>
  <w:style w:type="character" w:customStyle="1" w:styleId="WW8Num34z3">
    <w:name w:val="WW8Num34z3"/>
    <w:rsid w:val="00C47B10"/>
    <w:rPr>
      <w:rFonts w:ascii="Symbol" w:hAnsi="Symbol"/>
    </w:rPr>
  </w:style>
  <w:style w:type="character" w:customStyle="1" w:styleId="WW8Num35z3">
    <w:name w:val="WW8Num35z3"/>
    <w:rsid w:val="00C47B10"/>
    <w:rPr>
      <w:rFonts w:ascii="Symbol" w:hAnsi="Symbol"/>
    </w:rPr>
  </w:style>
  <w:style w:type="character" w:customStyle="1" w:styleId="WW8Num36z3">
    <w:name w:val="WW8Num36z3"/>
    <w:rsid w:val="00C47B10"/>
    <w:rPr>
      <w:rFonts w:ascii="Symbol" w:hAnsi="Symbol"/>
    </w:rPr>
  </w:style>
  <w:style w:type="character" w:customStyle="1" w:styleId="WW8Num37z3">
    <w:name w:val="WW8Num37z3"/>
    <w:rsid w:val="00C47B10"/>
    <w:rPr>
      <w:rFonts w:ascii="Symbol" w:hAnsi="Symbol"/>
    </w:rPr>
  </w:style>
  <w:style w:type="character" w:customStyle="1" w:styleId="WW8Num45z1">
    <w:name w:val="WW8Num45z1"/>
    <w:rsid w:val="00C47B10"/>
    <w:rPr>
      <w:rFonts w:ascii="Courier New" w:hAnsi="Courier New" w:cs="Courier New"/>
    </w:rPr>
  </w:style>
  <w:style w:type="character" w:customStyle="1" w:styleId="WW8Num45z3">
    <w:name w:val="WW8Num45z3"/>
    <w:rsid w:val="00C47B10"/>
    <w:rPr>
      <w:rFonts w:ascii="Symbol" w:hAnsi="Symbol"/>
    </w:rPr>
  </w:style>
  <w:style w:type="character" w:customStyle="1" w:styleId="WW8Num47z1">
    <w:name w:val="WW8Num47z1"/>
    <w:rsid w:val="00C47B10"/>
    <w:rPr>
      <w:rFonts w:ascii="Courier New" w:hAnsi="Courier New" w:cs="Courier New"/>
    </w:rPr>
  </w:style>
  <w:style w:type="character" w:customStyle="1" w:styleId="WW8Num47z2">
    <w:name w:val="WW8Num47z2"/>
    <w:rsid w:val="00C47B10"/>
    <w:rPr>
      <w:rFonts w:ascii="Wingdings" w:hAnsi="Wingdings"/>
    </w:rPr>
  </w:style>
  <w:style w:type="character" w:customStyle="1" w:styleId="WW8Num47z3">
    <w:name w:val="WW8Num47z3"/>
    <w:rsid w:val="00C47B10"/>
    <w:rPr>
      <w:rFonts w:ascii="Symbol" w:hAnsi="Symbol"/>
    </w:rPr>
  </w:style>
  <w:style w:type="character" w:customStyle="1" w:styleId="WW8Num50z0">
    <w:name w:val="WW8Num50z0"/>
    <w:rsid w:val="00C47B10"/>
    <w:rPr>
      <w:rFonts w:ascii="Wingdings" w:hAnsi="Wingdings"/>
    </w:rPr>
  </w:style>
  <w:style w:type="character" w:customStyle="1" w:styleId="WW8Num50z1">
    <w:name w:val="WW8Num50z1"/>
    <w:rsid w:val="00C47B10"/>
    <w:rPr>
      <w:rFonts w:ascii="Courier New" w:hAnsi="Courier New" w:cs="Courier New"/>
    </w:rPr>
  </w:style>
  <w:style w:type="character" w:customStyle="1" w:styleId="WW8Num50z3">
    <w:name w:val="WW8Num50z3"/>
    <w:rsid w:val="00C47B10"/>
    <w:rPr>
      <w:rFonts w:ascii="Symbol" w:hAnsi="Symbol"/>
    </w:rPr>
  </w:style>
  <w:style w:type="character" w:customStyle="1" w:styleId="WW8Num51z1">
    <w:name w:val="WW8Num51z1"/>
    <w:rsid w:val="00C47B10"/>
    <w:rPr>
      <w:rFonts w:ascii="Courier New" w:hAnsi="Courier New" w:cs="Courier New"/>
    </w:rPr>
  </w:style>
  <w:style w:type="character" w:customStyle="1" w:styleId="WW8Num51z2">
    <w:name w:val="WW8Num51z2"/>
    <w:rsid w:val="00C47B10"/>
    <w:rPr>
      <w:rFonts w:ascii="Wingdings" w:hAnsi="Wingdings"/>
    </w:rPr>
  </w:style>
  <w:style w:type="character" w:customStyle="1" w:styleId="WW8Num51z3">
    <w:name w:val="WW8Num51z3"/>
    <w:rsid w:val="00C47B10"/>
    <w:rPr>
      <w:rFonts w:ascii="Symbol" w:hAnsi="Symbol"/>
    </w:rPr>
  </w:style>
  <w:style w:type="character" w:customStyle="1" w:styleId="WW8Num53z1">
    <w:name w:val="WW8Num53z1"/>
    <w:rsid w:val="00C47B10"/>
    <w:rPr>
      <w:rFonts w:ascii="Courier New" w:hAnsi="Courier New" w:cs="Courier New"/>
    </w:rPr>
  </w:style>
  <w:style w:type="character" w:customStyle="1" w:styleId="WW8Num53z2">
    <w:name w:val="WW8Num53z2"/>
    <w:rsid w:val="00C47B10"/>
    <w:rPr>
      <w:rFonts w:ascii="Wingdings" w:hAnsi="Wingdings"/>
    </w:rPr>
  </w:style>
  <w:style w:type="character" w:customStyle="1" w:styleId="WW8Num56z0">
    <w:name w:val="WW8Num56z0"/>
    <w:rsid w:val="00C47B10"/>
    <w:rPr>
      <w:rFonts w:ascii="Symbol" w:hAnsi="Symbol"/>
    </w:rPr>
  </w:style>
  <w:style w:type="character" w:customStyle="1" w:styleId="WW8Num56z1">
    <w:name w:val="WW8Num56z1"/>
    <w:rsid w:val="00C47B10"/>
    <w:rPr>
      <w:rFonts w:ascii="Courier New" w:hAnsi="Courier New" w:cs="Courier New"/>
    </w:rPr>
  </w:style>
  <w:style w:type="character" w:customStyle="1" w:styleId="WW8Num56z2">
    <w:name w:val="WW8Num56z2"/>
    <w:rsid w:val="00C47B10"/>
    <w:rPr>
      <w:rFonts w:ascii="Wingdings" w:hAnsi="Wingdings"/>
    </w:rPr>
  </w:style>
  <w:style w:type="character" w:customStyle="1" w:styleId="WW8Num57z1">
    <w:name w:val="WW8Num57z1"/>
    <w:rsid w:val="00C47B10"/>
    <w:rPr>
      <w:rFonts w:ascii="Courier New" w:hAnsi="Courier New" w:cs="Courier New"/>
    </w:rPr>
  </w:style>
  <w:style w:type="character" w:customStyle="1" w:styleId="WW8Num57z2">
    <w:name w:val="WW8Num57z2"/>
    <w:rsid w:val="00C47B10"/>
    <w:rPr>
      <w:rFonts w:ascii="Wingdings" w:hAnsi="Wingdings"/>
    </w:rPr>
  </w:style>
  <w:style w:type="character" w:customStyle="1" w:styleId="WW8Num58z1">
    <w:name w:val="WW8Num58z1"/>
    <w:rsid w:val="00C47B10"/>
    <w:rPr>
      <w:rFonts w:ascii="Courier New" w:hAnsi="Courier New" w:cs="Courier New"/>
    </w:rPr>
  </w:style>
  <w:style w:type="character" w:customStyle="1" w:styleId="WW8Num58z3">
    <w:name w:val="WW8Num58z3"/>
    <w:rsid w:val="00C47B10"/>
    <w:rPr>
      <w:rFonts w:ascii="Symbol" w:hAnsi="Symbol"/>
    </w:rPr>
  </w:style>
  <w:style w:type="character" w:customStyle="1" w:styleId="WW8Num59z1">
    <w:name w:val="WW8Num59z1"/>
    <w:rsid w:val="00C47B10"/>
    <w:rPr>
      <w:rFonts w:ascii="Courier New" w:hAnsi="Courier New" w:cs="Courier New"/>
    </w:rPr>
  </w:style>
  <w:style w:type="character" w:customStyle="1" w:styleId="WW8Num59z3">
    <w:name w:val="WW8Num59z3"/>
    <w:rsid w:val="00C47B10"/>
    <w:rPr>
      <w:rFonts w:ascii="Symbol" w:hAnsi="Symbol"/>
    </w:rPr>
  </w:style>
  <w:style w:type="character" w:customStyle="1" w:styleId="WW8Num60z1">
    <w:name w:val="WW8Num60z1"/>
    <w:rsid w:val="00C47B10"/>
    <w:rPr>
      <w:rFonts w:ascii="Courier New" w:hAnsi="Courier New" w:cs="Courier New"/>
    </w:rPr>
  </w:style>
  <w:style w:type="character" w:customStyle="1" w:styleId="WW8Num60z2">
    <w:name w:val="WW8Num60z2"/>
    <w:rsid w:val="00C47B10"/>
    <w:rPr>
      <w:rFonts w:ascii="Wingdings" w:hAnsi="Wingdings"/>
    </w:rPr>
  </w:style>
  <w:style w:type="character" w:customStyle="1" w:styleId="WW8Num60z3">
    <w:name w:val="WW8Num60z3"/>
    <w:rsid w:val="00C47B10"/>
    <w:rPr>
      <w:rFonts w:ascii="Symbol" w:hAnsi="Symbol"/>
    </w:rPr>
  </w:style>
  <w:style w:type="character" w:customStyle="1" w:styleId="WW8Num61z1">
    <w:name w:val="WW8Num61z1"/>
    <w:rsid w:val="00C47B10"/>
    <w:rPr>
      <w:rFonts w:ascii="Courier New" w:hAnsi="Courier New" w:cs="Courier New"/>
    </w:rPr>
  </w:style>
  <w:style w:type="character" w:customStyle="1" w:styleId="WW8Num61z3">
    <w:name w:val="WW8Num61z3"/>
    <w:rsid w:val="00C47B10"/>
    <w:rPr>
      <w:rFonts w:ascii="Symbol" w:hAnsi="Symbol"/>
    </w:rPr>
  </w:style>
  <w:style w:type="character" w:customStyle="1" w:styleId="WW8Num62z2">
    <w:name w:val="WW8Num62z2"/>
    <w:rsid w:val="00C47B10"/>
    <w:rPr>
      <w:rFonts w:ascii="Wingdings" w:hAnsi="Wingdings"/>
    </w:rPr>
  </w:style>
  <w:style w:type="character" w:customStyle="1" w:styleId="WW8Num62z4">
    <w:name w:val="WW8Num62z4"/>
    <w:rsid w:val="00C47B10"/>
    <w:rPr>
      <w:rFonts w:ascii="Courier New" w:hAnsi="Courier New" w:cs="Courier New"/>
    </w:rPr>
  </w:style>
  <w:style w:type="character" w:customStyle="1" w:styleId="WW8Num64z1">
    <w:name w:val="WW8Num64z1"/>
    <w:rsid w:val="00C47B10"/>
    <w:rPr>
      <w:rFonts w:ascii="Courier New" w:hAnsi="Courier New" w:cs="Courier New"/>
    </w:rPr>
  </w:style>
  <w:style w:type="character" w:customStyle="1" w:styleId="WW8Num64z3">
    <w:name w:val="WW8Num64z3"/>
    <w:rsid w:val="00C47B10"/>
    <w:rPr>
      <w:rFonts w:ascii="Symbol" w:hAnsi="Symbol"/>
    </w:rPr>
  </w:style>
  <w:style w:type="character" w:customStyle="1" w:styleId="WW8Num66z1">
    <w:name w:val="WW8Num66z1"/>
    <w:rsid w:val="00C47B10"/>
    <w:rPr>
      <w:rFonts w:ascii="Courier New" w:hAnsi="Courier New" w:cs="Courier New"/>
    </w:rPr>
  </w:style>
  <w:style w:type="character" w:customStyle="1" w:styleId="WW8Num66z3">
    <w:name w:val="WW8Num66z3"/>
    <w:rsid w:val="00C47B10"/>
    <w:rPr>
      <w:rFonts w:ascii="Symbol" w:hAnsi="Symbol"/>
    </w:rPr>
  </w:style>
  <w:style w:type="character" w:customStyle="1" w:styleId="WW8Num68z1">
    <w:name w:val="WW8Num68z1"/>
    <w:rsid w:val="00C47B10"/>
    <w:rPr>
      <w:rFonts w:ascii="Courier New" w:hAnsi="Courier New" w:cs="Courier New"/>
    </w:rPr>
  </w:style>
  <w:style w:type="character" w:customStyle="1" w:styleId="WW8Num69z2">
    <w:name w:val="WW8Num69z2"/>
    <w:rsid w:val="00C47B10"/>
    <w:rPr>
      <w:rFonts w:ascii="Wingdings" w:hAnsi="Wingdings"/>
    </w:rPr>
  </w:style>
  <w:style w:type="character" w:customStyle="1" w:styleId="WW8Num69z4">
    <w:name w:val="WW8Num69z4"/>
    <w:rsid w:val="00C47B10"/>
    <w:rPr>
      <w:rFonts w:ascii="Courier New" w:hAnsi="Courier New" w:cs="Courier New"/>
    </w:rPr>
  </w:style>
  <w:style w:type="character" w:customStyle="1" w:styleId="WW8Num70z1">
    <w:name w:val="WW8Num70z1"/>
    <w:rsid w:val="00C47B10"/>
    <w:rPr>
      <w:rFonts w:ascii="Courier New" w:hAnsi="Courier New" w:cs="Courier New"/>
    </w:rPr>
  </w:style>
  <w:style w:type="character" w:customStyle="1" w:styleId="WW8Num70z2">
    <w:name w:val="WW8Num70z2"/>
    <w:rsid w:val="00C47B10"/>
    <w:rPr>
      <w:rFonts w:ascii="Wingdings" w:hAnsi="Wingdings"/>
    </w:rPr>
  </w:style>
  <w:style w:type="character" w:customStyle="1" w:styleId="WW8Num70z3">
    <w:name w:val="WW8Num70z3"/>
    <w:rsid w:val="00C47B10"/>
    <w:rPr>
      <w:rFonts w:ascii="Symbol" w:hAnsi="Symbol"/>
    </w:rPr>
  </w:style>
  <w:style w:type="character" w:customStyle="1" w:styleId="WW8Num72z0">
    <w:name w:val="WW8Num72z0"/>
    <w:rsid w:val="00C47B10"/>
    <w:rPr>
      <w:rFonts w:ascii="Symbol" w:hAnsi="Symbol"/>
    </w:rPr>
  </w:style>
  <w:style w:type="character" w:customStyle="1" w:styleId="WW8Num72z1">
    <w:name w:val="WW8Num72z1"/>
    <w:rsid w:val="00C47B10"/>
    <w:rPr>
      <w:rFonts w:ascii="Courier New" w:hAnsi="Courier New" w:cs="Courier New"/>
    </w:rPr>
  </w:style>
  <w:style w:type="character" w:customStyle="1" w:styleId="WW8Num72z2">
    <w:name w:val="WW8Num72z2"/>
    <w:rsid w:val="00C47B10"/>
    <w:rPr>
      <w:rFonts w:ascii="Wingdings" w:hAnsi="Wingdings"/>
    </w:rPr>
  </w:style>
  <w:style w:type="character" w:customStyle="1" w:styleId="WW8Num73z0">
    <w:name w:val="WW8Num73z0"/>
    <w:rsid w:val="00C47B10"/>
    <w:rPr>
      <w:rFonts w:ascii="Times New Roman" w:eastAsia="Times New Roman" w:hAnsi="Times New Roman" w:cs="Times New Roman"/>
    </w:rPr>
  </w:style>
  <w:style w:type="character" w:customStyle="1" w:styleId="WW8Num73z1">
    <w:name w:val="WW8Num73z1"/>
    <w:rsid w:val="00C47B10"/>
    <w:rPr>
      <w:rFonts w:ascii="Symbol" w:hAnsi="Symbol"/>
    </w:rPr>
  </w:style>
  <w:style w:type="character" w:customStyle="1" w:styleId="WW8Num73z2">
    <w:name w:val="WW8Num73z2"/>
    <w:rsid w:val="00C47B10"/>
    <w:rPr>
      <w:rFonts w:ascii="Wingdings" w:hAnsi="Wingdings"/>
    </w:rPr>
  </w:style>
  <w:style w:type="character" w:customStyle="1" w:styleId="WW8Num73z4">
    <w:name w:val="WW8Num73z4"/>
    <w:rsid w:val="00C47B10"/>
    <w:rPr>
      <w:rFonts w:ascii="Courier New" w:hAnsi="Courier New" w:cs="Courier New"/>
    </w:rPr>
  </w:style>
  <w:style w:type="character" w:customStyle="1" w:styleId="WW8Num74z0">
    <w:name w:val="WW8Num74z0"/>
    <w:rsid w:val="00C47B10"/>
    <w:rPr>
      <w:rFonts w:ascii="Wingdings" w:hAnsi="Wingdings"/>
    </w:rPr>
  </w:style>
  <w:style w:type="character" w:customStyle="1" w:styleId="WW8Num74z1">
    <w:name w:val="WW8Num74z1"/>
    <w:rsid w:val="00C47B10"/>
    <w:rPr>
      <w:rFonts w:ascii="Courier New" w:hAnsi="Courier New" w:cs="Courier New"/>
    </w:rPr>
  </w:style>
  <w:style w:type="character" w:customStyle="1" w:styleId="WW8Num74z3">
    <w:name w:val="WW8Num74z3"/>
    <w:rsid w:val="00C47B10"/>
    <w:rPr>
      <w:rFonts w:ascii="Symbol" w:hAnsi="Symbol"/>
    </w:rPr>
  </w:style>
  <w:style w:type="character" w:customStyle="1" w:styleId="WW8Num75z0">
    <w:name w:val="WW8Num75z0"/>
    <w:rsid w:val="00C47B10"/>
    <w:rPr>
      <w:rFonts w:ascii="Symbol" w:eastAsia="Times New Roman" w:hAnsi="Symbol" w:cs="Times New Roman"/>
    </w:rPr>
  </w:style>
  <w:style w:type="character" w:customStyle="1" w:styleId="WW8Num76z0">
    <w:name w:val="WW8Num76z0"/>
    <w:rsid w:val="00C47B10"/>
    <w:rPr>
      <w:rFonts w:ascii="Symbol" w:hAnsi="Symbol"/>
    </w:rPr>
  </w:style>
  <w:style w:type="character" w:customStyle="1" w:styleId="WW8Num76z1">
    <w:name w:val="WW8Num76z1"/>
    <w:rsid w:val="00C47B10"/>
    <w:rPr>
      <w:rFonts w:ascii="Courier New" w:hAnsi="Courier New" w:cs="Courier New"/>
    </w:rPr>
  </w:style>
  <w:style w:type="character" w:customStyle="1" w:styleId="WW8Num76z2">
    <w:name w:val="WW8Num76z2"/>
    <w:rsid w:val="00C47B10"/>
    <w:rPr>
      <w:rFonts w:ascii="Wingdings" w:hAnsi="Wingdings"/>
    </w:rPr>
  </w:style>
  <w:style w:type="character" w:customStyle="1" w:styleId="WW8Num77z0">
    <w:name w:val="WW8Num77z0"/>
    <w:rsid w:val="00C47B10"/>
    <w:rPr>
      <w:rFonts w:ascii="Times New Roman" w:eastAsia="Times New Roman" w:hAnsi="Times New Roman" w:cs="Times New Roman"/>
    </w:rPr>
  </w:style>
  <w:style w:type="character" w:customStyle="1" w:styleId="WW8Num78z0">
    <w:name w:val="WW8Num78z0"/>
    <w:rsid w:val="00C47B10"/>
    <w:rPr>
      <w:rFonts w:ascii="Wingdings" w:hAnsi="Wingdings"/>
    </w:rPr>
  </w:style>
  <w:style w:type="character" w:customStyle="1" w:styleId="WW8Num78z1">
    <w:name w:val="WW8Num78z1"/>
    <w:rsid w:val="00C47B10"/>
    <w:rPr>
      <w:rFonts w:ascii="Courier New" w:hAnsi="Courier New"/>
    </w:rPr>
  </w:style>
  <w:style w:type="character" w:customStyle="1" w:styleId="WW8Num78z3">
    <w:name w:val="WW8Num78z3"/>
    <w:rsid w:val="00C47B10"/>
    <w:rPr>
      <w:rFonts w:ascii="Symbol" w:hAnsi="Symbol"/>
    </w:rPr>
  </w:style>
  <w:style w:type="character" w:customStyle="1" w:styleId="WW8Num79z0">
    <w:name w:val="WW8Num79z0"/>
    <w:rsid w:val="00C47B10"/>
    <w:rPr>
      <w:rFonts w:ascii="Symbol" w:hAnsi="Symbol"/>
    </w:rPr>
  </w:style>
  <w:style w:type="character" w:customStyle="1" w:styleId="WW8Num79z1">
    <w:name w:val="WW8Num79z1"/>
    <w:rsid w:val="00C47B10"/>
    <w:rPr>
      <w:rFonts w:ascii="Wingdings" w:hAnsi="Wingdings"/>
    </w:rPr>
  </w:style>
  <w:style w:type="character" w:customStyle="1" w:styleId="WW8Num79z4">
    <w:name w:val="WW8Num79z4"/>
    <w:rsid w:val="00C47B10"/>
    <w:rPr>
      <w:rFonts w:ascii="Courier New" w:hAnsi="Courier New" w:cs="Courier New"/>
    </w:rPr>
  </w:style>
  <w:style w:type="character" w:customStyle="1" w:styleId="WW8Num80z0">
    <w:name w:val="WW8Num80z0"/>
    <w:rsid w:val="00C47B10"/>
    <w:rPr>
      <w:rFonts w:ascii="Symbol" w:hAnsi="Symbol"/>
    </w:rPr>
  </w:style>
  <w:style w:type="character" w:customStyle="1" w:styleId="WW8Num80z1">
    <w:name w:val="WW8Num80z1"/>
    <w:rsid w:val="00C47B10"/>
    <w:rPr>
      <w:rFonts w:ascii="Courier New" w:hAnsi="Courier New" w:cs="Wingdings"/>
    </w:rPr>
  </w:style>
  <w:style w:type="character" w:customStyle="1" w:styleId="WW8Num80z2">
    <w:name w:val="WW8Num80z2"/>
    <w:rsid w:val="00C47B10"/>
    <w:rPr>
      <w:rFonts w:ascii="Wingdings" w:hAnsi="Wingdings"/>
    </w:rPr>
  </w:style>
  <w:style w:type="character" w:customStyle="1" w:styleId="WW8Num81z0">
    <w:name w:val="WW8Num81z0"/>
    <w:rsid w:val="00C47B10"/>
    <w:rPr>
      <w:rFonts w:ascii="Times New Roman" w:eastAsia="Times New Roman" w:hAnsi="Times New Roman" w:cs="Times New Roman"/>
    </w:rPr>
  </w:style>
  <w:style w:type="character" w:customStyle="1" w:styleId="WW8Num81z1">
    <w:name w:val="WW8Num81z1"/>
    <w:rsid w:val="00C47B10"/>
    <w:rPr>
      <w:rFonts w:ascii="Courier New" w:hAnsi="Courier New" w:cs="Courier New"/>
    </w:rPr>
  </w:style>
  <w:style w:type="character" w:customStyle="1" w:styleId="WW8Num81z2">
    <w:name w:val="WW8Num81z2"/>
    <w:rsid w:val="00C47B10"/>
    <w:rPr>
      <w:rFonts w:ascii="Wingdings" w:hAnsi="Wingdings"/>
    </w:rPr>
  </w:style>
  <w:style w:type="character" w:customStyle="1" w:styleId="WW8Num81z3">
    <w:name w:val="WW8Num81z3"/>
    <w:rsid w:val="00C47B10"/>
    <w:rPr>
      <w:rFonts w:ascii="Symbol" w:hAnsi="Symbol"/>
    </w:rPr>
  </w:style>
  <w:style w:type="character" w:customStyle="1" w:styleId="WW8Num82z0">
    <w:name w:val="WW8Num82z0"/>
    <w:rsid w:val="00C47B10"/>
    <w:rPr>
      <w:rFonts w:ascii="Symbol" w:hAnsi="Symbol"/>
    </w:rPr>
  </w:style>
  <w:style w:type="character" w:customStyle="1" w:styleId="WW8Num82z1">
    <w:name w:val="WW8Num82z1"/>
    <w:rsid w:val="00C47B10"/>
    <w:rPr>
      <w:rFonts w:ascii="Courier New" w:hAnsi="Courier New" w:cs="Courier New"/>
    </w:rPr>
  </w:style>
  <w:style w:type="character" w:customStyle="1" w:styleId="WW8Num82z2">
    <w:name w:val="WW8Num82z2"/>
    <w:rsid w:val="00C47B10"/>
    <w:rPr>
      <w:rFonts w:ascii="Wingdings" w:hAnsi="Wingdings"/>
    </w:rPr>
  </w:style>
  <w:style w:type="character" w:customStyle="1" w:styleId="WW8Num83z0">
    <w:name w:val="WW8Num83z0"/>
    <w:rsid w:val="00C47B10"/>
    <w:rPr>
      <w:rFonts w:ascii="Symbol" w:hAnsi="Symbol"/>
    </w:rPr>
  </w:style>
  <w:style w:type="character" w:customStyle="1" w:styleId="WW8Num83z2">
    <w:name w:val="WW8Num83z2"/>
    <w:rsid w:val="00C47B10"/>
    <w:rPr>
      <w:rFonts w:ascii="Times New Roman" w:eastAsia="Times New Roman" w:hAnsi="Times New Roman" w:cs="Times New Roman"/>
    </w:rPr>
  </w:style>
  <w:style w:type="character" w:customStyle="1" w:styleId="WW8Num83z4">
    <w:name w:val="WW8Num83z4"/>
    <w:rsid w:val="00C47B10"/>
    <w:rPr>
      <w:rFonts w:ascii="Courier New" w:hAnsi="Courier New" w:cs="Courier New"/>
    </w:rPr>
  </w:style>
  <w:style w:type="character" w:customStyle="1" w:styleId="WW8Num83z5">
    <w:name w:val="WW8Num83z5"/>
    <w:rsid w:val="00C47B10"/>
    <w:rPr>
      <w:rFonts w:ascii="Wingdings" w:hAnsi="Wingdings"/>
    </w:rPr>
  </w:style>
  <w:style w:type="character" w:customStyle="1" w:styleId="WW8Num85z0">
    <w:name w:val="WW8Num85z0"/>
    <w:rsid w:val="00C47B10"/>
    <w:rPr>
      <w:rFonts w:ascii="Times New Roman" w:eastAsia="Times New Roman" w:hAnsi="Times New Roman" w:cs="Times New Roman"/>
    </w:rPr>
  </w:style>
  <w:style w:type="character" w:customStyle="1" w:styleId="WW8Num85z1">
    <w:name w:val="WW8Num85z1"/>
    <w:rsid w:val="00C47B10"/>
    <w:rPr>
      <w:rFonts w:ascii="Courier New" w:hAnsi="Courier New" w:cs="Courier New"/>
    </w:rPr>
  </w:style>
  <w:style w:type="character" w:customStyle="1" w:styleId="WW8Num85z2">
    <w:name w:val="WW8Num85z2"/>
    <w:rsid w:val="00C47B10"/>
    <w:rPr>
      <w:rFonts w:ascii="Wingdings" w:hAnsi="Wingdings"/>
    </w:rPr>
  </w:style>
  <w:style w:type="character" w:customStyle="1" w:styleId="WW8Num85z3">
    <w:name w:val="WW8Num85z3"/>
    <w:rsid w:val="00C47B10"/>
    <w:rPr>
      <w:rFonts w:ascii="Symbol" w:hAnsi="Symbol"/>
    </w:rPr>
  </w:style>
  <w:style w:type="character" w:customStyle="1" w:styleId="WW8Num86z0">
    <w:name w:val="WW8Num86z0"/>
    <w:rsid w:val="00C47B10"/>
    <w:rPr>
      <w:rFonts w:ascii="Symbol" w:hAnsi="Symbol"/>
    </w:rPr>
  </w:style>
  <w:style w:type="character" w:customStyle="1" w:styleId="WW8Num87z0">
    <w:name w:val="WW8Num87z0"/>
    <w:rsid w:val="00C47B10"/>
    <w:rPr>
      <w:rFonts w:ascii="Times New Roman" w:eastAsia="Times New Roman" w:hAnsi="Times New Roman" w:cs="Times New Roman"/>
    </w:rPr>
  </w:style>
  <w:style w:type="character" w:customStyle="1" w:styleId="WW8Num87z1">
    <w:name w:val="WW8Num87z1"/>
    <w:rsid w:val="00C47B10"/>
    <w:rPr>
      <w:rFonts w:ascii="Courier New" w:hAnsi="Courier New" w:cs="Courier New"/>
    </w:rPr>
  </w:style>
  <w:style w:type="character" w:customStyle="1" w:styleId="WW8Num87z2">
    <w:name w:val="WW8Num87z2"/>
    <w:rsid w:val="00C47B10"/>
    <w:rPr>
      <w:rFonts w:ascii="Wingdings" w:hAnsi="Wingdings"/>
    </w:rPr>
  </w:style>
  <w:style w:type="character" w:customStyle="1" w:styleId="WW8Num87z3">
    <w:name w:val="WW8Num87z3"/>
    <w:rsid w:val="00C47B10"/>
    <w:rPr>
      <w:rFonts w:ascii="Symbol" w:hAnsi="Symbol"/>
    </w:rPr>
  </w:style>
  <w:style w:type="character" w:customStyle="1" w:styleId="WW8Num88z0">
    <w:name w:val="WW8Num88z0"/>
    <w:rsid w:val="00C47B10"/>
    <w:rPr>
      <w:rFonts w:ascii="Times New Roman" w:eastAsia="Times New Roman" w:hAnsi="Times New Roman" w:cs="Times New Roman"/>
    </w:rPr>
  </w:style>
  <w:style w:type="character" w:customStyle="1" w:styleId="WW8Num88z1">
    <w:name w:val="WW8Num88z1"/>
    <w:rsid w:val="00C47B10"/>
    <w:rPr>
      <w:rFonts w:ascii="Symbol" w:hAnsi="Symbol"/>
    </w:rPr>
  </w:style>
  <w:style w:type="character" w:customStyle="1" w:styleId="WW8Num88z2">
    <w:name w:val="WW8Num88z2"/>
    <w:rsid w:val="00C47B10"/>
    <w:rPr>
      <w:rFonts w:ascii="Wingdings" w:hAnsi="Wingdings"/>
    </w:rPr>
  </w:style>
  <w:style w:type="character" w:customStyle="1" w:styleId="WW8Num88z4">
    <w:name w:val="WW8Num88z4"/>
    <w:rsid w:val="00C47B10"/>
    <w:rPr>
      <w:rFonts w:ascii="Courier New" w:hAnsi="Courier New" w:cs="Courier New"/>
    </w:rPr>
  </w:style>
  <w:style w:type="character" w:customStyle="1" w:styleId="WW8Num89z0">
    <w:name w:val="WW8Num89z0"/>
    <w:rsid w:val="00C47B10"/>
    <w:rPr>
      <w:rFonts w:ascii="Symbol" w:hAnsi="Symbol"/>
    </w:rPr>
  </w:style>
  <w:style w:type="character" w:customStyle="1" w:styleId="WW8Num89z1">
    <w:name w:val="WW8Num89z1"/>
    <w:rsid w:val="00C47B10"/>
    <w:rPr>
      <w:rFonts w:ascii="Times New Roman" w:eastAsia="Times New Roman" w:hAnsi="Times New Roman" w:cs="Times New Roman"/>
    </w:rPr>
  </w:style>
  <w:style w:type="character" w:customStyle="1" w:styleId="WW8Num90z0">
    <w:name w:val="WW8Num90z0"/>
    <w:rsid w:val="00C47B10"/>
    <w:rPr>
      <w:rFonts w:ascii="Times New Roman" w:hAnsi="Times New Roman" w:cs="Times New Roman"/>
    </w:rPr>
  </w:style>
  <w:style w:type="character" w:customStyle="1" w:styleId="WW8Num90z1">
    <w:name w:val="WW8Num90z1"/>
    <w:rsid w:val="00C47B10"/>
    <w:rPr>
      <w:rFonts w:ascii="Symbol" w:hAnsi="Symbol"/>
    </w:rPr>
  </w:style>
  <w:style w:type="character" w:customStyle="1" w:styleId="WW8Num90z2">
    <w:name w:val="WW8Num90z2"/>
    <w:rsid w:val="00C47B10"/>
    <w:rPr>
      <w:rFonts w:ascii="Wingdings" w:hAnsi="Wingdings"/>
    </w:rPr>
  </w:style>
  <w:style w:type="character" w:customStyle="1" w:styleId="WW8Num90z4">
    <w:name w:val="WW8Num90z4"/>
    <w:rsid w:val="00C47B10"/>
    <w:rPr>
      <w:rFonts w:ascii="Courier New" w:hAnsi="Courier New" w:cs="Courier New"/>
    </w:rPr>
  </w:style>
  <w:style w:type="character" w:customStyle="1" w:styleId="WW8Num91z0">
    <w:name w:val="WW8Num91z0"/>
    <w:rsid w:val="00C47B10"/>
    <w:rPr>
      <w:rFonts w:ascii="Wingdings" w:hAnsi="Wingdings"/>
    </w:rPr>
  </w:style>
  <w:style w:type="character" w:customStyle="1" w:styleId="WW8Num91z1">
    <w:name w:val="WW8Num91z1"/>
    <w:rsid w:val="00C47B10"/>
    <w:rPr>
      <w:rFonts w:ascii="Courier New" w:hAnsi="Courier New" w:cs="Courier New"/>
    </w:rPr>
  </w:style>
  <w:style w:type="character" w:customStyle="1" w:styleId="WW8Num91z3">
    <w:name w:val="WW8Num91z3"/>
    <w:rsid w:val="00C47B10"/>
    <w:rPr>
      <w:rFonts w:ascii="Symbol" w:hAnsi="Symbol"/>
    </w:rPr>
  </w:style>
  <w:style w:type="character" w:customStyle="1" w:styleId="WW8Num92z0">
    <w:name w:val="WW8Num92z0"/>
    <w:rsid w:val="00C47B10"/>
    <w:rPr>
      <w:rFonts w:ascii="Wingdings" w:hAnsi="Wingdings"/>
    </w:rPr>
  </w:style>
  <w:style w:type="character" w:customStyle="1" w:styleId="WW8Num92z1">
    <w:name w:val="WW8Num92z1"/>
    <w:rsid w:val="00C47B10"/>
    <w:rPr>
      <w:rFonts w:ascii="Courier New" w:hAnsi="Courier New" w:cs="Courier New"/>
    </w:rPr>
  </w:style>
  <w:style w:type="character" w:customStyle="1" w:styleId="WW8Num92z3">
    <w:name w:val="WW8Num92z3"/>
    <w:rsid w:val="00C47B10"/>
    <w:rPr>
      <w:rFonts w:ascii="Symbol" w:hAnsi="Symbol"/>
    </w:rPr>
  </w:style>
  <w:style w:type="character" w:customStyle="1" w:styleId="WW8Num94z0">
    <w:name w:val="WW8Num94z0"/>
    <w:rsid w:val="00C47B10"/>
    <w:rPr>
      <w:rFonts w:ascii="Symbol" w:hAnsi="Symbol"/>
    </w:rPr>
  </w:style>
  <w:style w:type="character" w:customStyle="1" w:styleId="WW8Num94z1">
    <w:name w:val="WW8Num94z1"/>
    <w:rsid w:val="00C47B10"/>
    <w:rPr>
      <w:rFonts w:ascii="Courier New" w:hAnsi="Courier New" w:cs="Courier New"/>
    </w:rPr>
  </w:style>
  <w:style w:type="character" w:customStyle="1" w:styleId="WW8Num94z2">
    <w:name w:val="WW8Num94z2"/>
    <w:rsid w:val="00C47B10"/>
    <w:rPr>
      <w:rFonts w:ascii="Wingdings" w:hAnsi="Wingdings"/>
    </w:rPr>
  </w:style>
  <w:style w:type="character" w:customStyle="1" w:styleId="WW8Num95z0">
    <w:name w:val="WW8Num95z0"/>
    <w:rsid w:val="00C47B10"/>
    <w:rPr>
      <w:rFonts w:ascii="Symbol" w:hAnsi="Symbol"/>
    </w:rPr>
  </w:style>
  <w:style w:type="character" w:customStyle="1" w:styleId="WW8Num96z0">
    <w:name w:val="WW8Num96z0"/>
    <w:rsid w:val="00C47B10"/>
    <w:rPr>
      <w:rFonts w:ascii="Symbol" w:hAnsi="Symbol"/>
    </w:rPr>
  </w:style>
  <w:style w:type="character" w:customStyle="1" w:styleId="WW8Num96z1">
    <w:name w:val="WW8Num96z1"/>
    <w:rsid w:val="00C47B10"/>
    <w:rPr>
      <w:rFonts w:ascii="Courier New" w:hAnsi="Courier New" w:cs="Courier New"/>
    </w:rPr>
  </w:style>
  <w:style w:type="character" w:customStyle="1" w:styleId="WW8Num96z2">
    <w:name w:val="WW8Num96z2"/>
    <w:rsid w:val="00C47B10"/>
    <w:rPr>
      <w:rFonts w:ascii="Wingdings" w:hAnsi="Wingdings"/>
    </w:rPr>
  </w:style>
  <w:style w:type="character" w:customStyle="1" w:styleId="WW8Num97z0">
    <w:name w:val="WW8Num97z0"/>
    <w:rsid w:val="00C47B10"/>
    <w:rPr>
      <w:rFonts w:ascii="Symbol" w:hAnsi="Symbol"/>
    </w:rPr>
  </w:style>
  <w:style w:type="character" w:customStyle="1" w:styleId="WW8Num97z1">
    <w:name w:val="WW8Num97z1"/>
    <w:rsid w:val="00C47B10"/>
    <w:rPr>
      <w:rFonts w:ascii="Courier New" w:hAnsi="Courier New" w:cs="Courier New"/>
    </w:rPr>
  </w:style>
  <w:style w:type="character" w:customStyle="1" w:styleId="WW8Num97z2">
    <w:name w:val="WW8Num97z2"/>
    <w:rsid w:val="00C47B10"/>
    <w:rPr>
      <w:rFonts w:ascii="Wingdings" w:hAnsi="Wingdings"/>
    </w:rPr>
  </w:style>
  <w:style w:type="character" w:customStyle="1" w:styleId="WW8Num98z0">
    <w:name w:val="WW8Num98z0"/>
    <w:rsid w:val="00C47B10"/>
    <w:rPr>
      <w:rFonts w:ascii="Times New Roman" w:eastAsia="Times New Roman" w:hAnsi="Times New Roman" w:cs="Times New Roman"/>
    </w:rPr>
  </w:style>
  <w:style w:type="character" w:customStyle="1" w:styleId="WW8Num98z1">
    <w:name w:val="WW8Num98z1"/>
    <w:rsid w:val="00C47B10"/>
    <w:rPr>
      <w:rFonts w:ascii="Courier New" w:hAnsi="Courier New" w:cs="Courier New"/>
    </w:rPr>
  </w:style>
  <w:style w:type="character" w:customStyle="1" w:styleId="WW8Num98z2">
    <w:name w:val="WW8Num98z2"/>
    <w:rsid w:val="00C47B10"/>
    <w:rPr>
      <w:rFonts w:ascii="Wingdings" w:hAnsi="Wingdings"/>
    </w:rPr>
  </w:style>
  <w:style w:type="character" w:customStyle="1" w:styleId="WW8Num98z3">
    <w:name w:val="WW8Num98z3"/>
    <w:rsid w:val="00C47B10"/>
    <w:rPr>
      <w:rFonts w:ascii="Symbol" w:hAnsi="Symbol"/>
    </w:rPr>
  </w:style>
  <w:style w:type="character" w:customStyle="1" w:styleId="WW8Num100z0">
    <w:name w:val="WW8Num100z0"/>
    <w:rsid w:val="00C47B10"/>
    <w:rPr>
      <w:rFonts w:ascii="Wingdings" w:hAnsi="Wingdings"/>
    </w:rPr>
  </w:style>
  <w:style w:type="character" w:customStyle="1" w:styleId="WW8Num100z1">
    <w:name w:val="WW8Num100z1"/>
    <w:rsid w:val="00C47B10"/>
    <w:rPr>
      <w:rFonts w:ascii="Courier New" w:hAnsi="Courier New" w:cs="Courier New"/>
    </w:rPr>
  </w:style>
  <w:style w:type="character" w:customStyle="1" w:styleId="WW8Num100z3">
    <w:name w:val="WW8Num100z3"/>
    <w:rsid w:val="00C47B10"/>
    <w:rPr>
      <w:rFonts w:ascii="Symbol" w:hAnsi="Symbol"/>
    </w:rPr>
  </w:style>
  <w:style w:type="character" w:customStyle="1" w:styleId="WW8Num101z0">
    <w:name w:val="WW8Num101z0"/>
    <w:rsid w:val="00C47B10"/>
    <w:rPr>
      <w:rFonts w:ascii="Symbol" w:hAnsi="Symbol"/>
    </w:rPr>
  </w:style>
  <w:style w:type="character" w:customStyle="1" w:styleId="WW8Num101z1">
    <w:name w:val="WW8Num101z1"/>
    <w:rsid w:val="00C47B10"/>
    <w:rPr>
      <w:rFonts w:ascii="Courier New" w:hAnsi="Courier New" w:cs="Courier New"/>
    </w:rPr>
  </w:style>
  <w:style w:type="character" w:customStyle="1" w:styleId="WW8Num101z2">
    <w:name w:val="WW8Num101z2"/>
    <w:rsid w:val="00C47B10"/>
    <w:rPr>
      <w:rFonts w:ascii="Wingdings" w:hAnsi="Wingdings"/>
    </w:rPr>
  </w:style>
  <w:style w:type="character" w:customStyle="1" w:styleId="WW8Num102z0">
    <w:name w:val="WW8Num102z0"/>
    <w:rsid w:val="00C47B10"/>
    <w:rPr>
      <w:rFonts w:ascii="Symbol" w:hAnsi="Symbol"/>
    </w:rPr>
  </w:style>
  <w:style w:type="character" w:customStyle="1" w:styleId="WW8Num102z1">
    <w:name w:val="WW8Num102z1"/>
    <w:rsid w:val="00C47B10"/>
    <w:rPr>
      <w:rFonts w:ascii="Courier New" w:hAnsi="Courier New" w:cs="Courier New"/>
    </w:rPr>
  </w:style>
  <w:style w:type="character" w:customStyle="1" w:styleId="WW8Num102z2">
    <w:name w:val="WW8Num102z2"/>
    <w:rsid w:val="00C47B10"/>
    <w:rPr>
      <w:rFonts w:ascii="Wingdings" w:hAnsi="Wingdings"/>
    </w:rPr>
  </w:style>
  <w:style w:type="character" w:customStyle="1" w:styleId="WW8Num104z0">
    <w:name w:val="WW8Num104z0"/>
    <w:rsid w:val="00C47B10"/>
    <w:rPr>
      <w:rFonts w:ascii="Symbol" w:hAnsi="Symbol"/>
    </w:rPr>
  </w:style>
  <w:style w:type="character" w:customStyle="1" w:styleId="WW8Num104z1">
    <w:name w:val="WW8Num104z1"/>
    <w:rsid w:val="00C47B10"/>
    <w:rPr>
      <w:rFonts w:ascii="Courier New" w:hAnsi="Courier New" w:cs="Courier New"/>
    </w:rPr>
  </w:style>
  <w:style w:type="character" w:customStyle="1" w:styleId="WW8Num104z2">
    <w:name w:val="WW8Num104z2"/>
    <w:rsid w:val="00C47B10"/>
    <w:rPr>
      <w:rFonts w:ascii="Wingdings" w:hAnsi="Wingdings"/>
    </w:rPr>
  </w:style>
  <w:style w:type="character" w:customStyle="1" w:styleId="WW8Num105z0">
    <w:name w:val="WW8Num105z0"/>
    <w:rsid w:val="00C47B10"/>
    <w:rPr>
      <w:rFonts w:ascii="Symbol" w:hAnsi="Symbol"/>
    </w:rPr>
  </w:style>
  <w:style w:type="character" w:customStyle="1" w:styleId="WW8Num106z0">
    <w:name w:val="WW8Num106z0"/>
    <w:rsid w:val="00C47B10"/>
    <w:rPr>
      <w:rFonts w:ascii="Wingdings" w:hAnsi="Wingdings"/>
    </w:rPr>
  </w:style>
  <w:style w:type="character" w:customStyle="1" w:styleId="WW8Num106z1">
    <w:name w:val="WW8Num106z1"/>
    <w:rsid w:val="00C47B10"/>
    <w:rPr>
      <w:rFonts w:ascii="Courier New" w:hAnsi="Courier New"/>
    </w:rPr>
  </w:style>
  <w:style w:type="character" w:customStyle="1" w:styleId="WW8Num106z3">
    <w:name w:val="WW8Num106z3"/>
    <w:rsid w:val="00C47B10"/>
    <w:rPr>
      <w:rFonts w:ascii="Symbol" w:hAnsi="Symbol"/>
    </w:rPr>
  </w:style>
  <w:style w:type="character" w:customStyle="1" w:styleId="WW8Num107z0">
    <w:name w:val="WW8Num107z0"/>
    <w:rsid w:val="00C47B10"/>
    <w:rPr>
      <w:rFonts w:ascii="Wingdings" w:hAnsi="Wingdings"/>
      <w:color w:val="000000"/>
    </w:rPr>
  </w:style>
  <w:style w:type="character" w:customStyle="1" w:styleId="WW8Num107z1">
    <w:name w:val="WW8Num107z1"/>
    <w:rsid w:val="00C47B10"/>
    <w:rPr>
      <w:rFonts w:ascii="Courier New" w:hAnsi="Courier New" w:cs="Courier New"/>
    </w:rPr>
  </w:style>
  <w:style w:type="character" w:customStyle="1" w:styleId="WW8Num107z2">
    <w:name w:val="WW8Num107z2"/>
    <w:rsid w:val="00C47B10"/>
    <w:rPr>
      <w:rFonts w:ascii="Wingdings" w:hAnsi="Wingdings"/>
    </w:rPr>
  </w:style>
  <w:style w:type="character" w:customStyle="1" w:styleId="WW8Num107z3">
    <w:name w:val="WW8Num107z3"/>
    <w:rsid w:val="00C47B10"/>
    <w:rPr>
      <w:rFonts w:ascii="Symbol" w:hAnsi="Symbol"/>
    </w:rPr>
  </w:style>
  <w:style w:type="character" w:customStyle="1" w:styleId="WW8Num108z0">
    <w:name w:val="WW8Num108z0"/>
    <w:rsid w:val="00C47B10"/>
    <w:rPr>
      <w:rFonts w:ascii="Symbol" w:hAnsi="Symbol"/>
    </w:rPr>
  </w:style>
  <w:style w:type="character" w:customStyle="1" w:styleId="WW8Num109z0">
    <w:name w:val="WW8Num109z0"/>
    <w:rsid w:val="00C47B10"/>
    <w:rPr>
      <w:rFonts w:ascii="Symbol" w:hAnsi="Symbol" w:cs="Symbol"/>
    </w:rPr>
  </w:style>
  <w:style w:type="character" w:customStyle="1" w:styleId="WW8Num109z1">
    <w:name w:val="WW8Num109z1"/>
    <w:rsid w:val="00C47B10"/>
    <w:rPr>
      <w:rFonts w:ascii="Courier New" w:hAnsi="Courier New" w:cs="Courier New"/>
    </w:rPr>
  </w:style>
  <w:style w:type="character" w:customStyle="1" w:styleId="WW8Num109z2">
    <w:name w:val="WW8Num109z2"/>
    <w:rsid w:val="00C47B10"/>
    <w:rPr>
      <w:rFonts w:ascii="Wingdings" w:hAnsi="Wingdings" w:cs="Wingdings"/>
    </w:rPr>
  </w:style>
  <w:style w:type="character" w:customStyle="1" w:styleId="WW8Num111z0">
    <w:name w:val="WW8Num111z0"/>
    <w:rsid w:val="00C47B10"/>
    <w:rPr>
      <w:rFonts w:ascii="Times New Roman" w:eastAsia="Times New Roman" w:hAnsi="Times New Roman" w:cs="Times New Roman"/>
    </w:rPr>
  </w:style>
  <w:style w:type="character" w:customStyle="1" w:styleId="WW8Num111z1">
    <w:name w:val="WW8Num111z1"/>
    <w:rsid w:val="00C47B10"/>
    <w:rPr>
      <w:rFonts w:ascii="Courier New" w:hAnsi="Courier New" w:cs="Courier New"/>
    </w:rPr>
  </w:style>
  <w:style w:type="character" w:customStyle="1" w:styleId="WW8Num111z2">
    <w:name w:val="WW8Num111z2"/>
    <w:rsid w:val="00C47B10"/>
    <w:rPr>
      <w:rFonts w:ascii="Wingdings" w:hAnsi="Wingdings"/>
    </w:rPr>
  </w:style>
  <w:style w:type="character" w:customStyle="1" w:styleId="WW8Num111z3">
    <w:name w:val="WW8Num111z3"/>
    <w:rsid w:val="00C47B10"/>
    <w:rPr>
      <w:rFonts w:ascii="Symbol" w:hAnsi="Symbol"/>
    </w:rPr>
  </w:style>
  <w:style w:type="character" w:customStyle="1" w:styleId="WW8Num112z0">
    <w:name w:val="WW8Num112z0"/>
    <w:rsid w:val="00C47B10"/>
    <w:rPr>
      <w:rFonts w:ascii="Symbol" w:hAnsi="Symbol"/>
    </w:rPr>
  </w:style>
  <w:style w:type="character" w:customStyle="1" w:styleId="WW8Num112z1">
    <w:name w:val="WW8Num112z1"/>
    <w:rsid w:val="00C47B10"/>
    <w:rPr>
      <w:rFonts w:ascii="Courier New" w:hAnsi="Courier New" w:cs="Courier New"/>
    </w:rPr>
  </w:style>
  <w:style w:type="character" w:customStyle="1" w:styleId="WW8Num112z2">
    <w:name w:val="WW8Num112z2"/>
    <w:rsid w:val="00C47B10"/>
    <w:rPr>
      <w:rFonts w:ascii="Wingdings" w:hAnsi="Wingdings"/>
    </w:rPr>
  </w:style>
  <w:style w:type="character" w:customStyle="1" w:styleId="WW8Num113z0">
    <w:name w:val="WW8Num113z0"/>
    <w:rsid w:val="00C47B10"/>
    <w:rPr>
      <w:rFonts w:ascii="Times New Roman" w:hAnsi="Times New Roman" w:cs="Times New Roman"/>
    </w:rPr>
  </w:style>
  <w:style w:type="character" w:customStyle="1" w:styleId="WW8Num113z1">
    <w:name w:val="WW8Num113z1"/>
    <w:rsid w:val="00C47B10"/>
    <w:rPr>
      <w:rFonts w:ascii="Courier New" w:hAnsi="Courier New" w:cs="Courier New"/>
    </w:rPr>
  </w:style>
  <w:style w:type="character" w:customStyle="1" w:styleId="WW8Num113z2">
    <w:name w:val="WW8Num113z2"/>
    <w:rsid w:val="00C47B10"/>
    <w:rPr>
      <w:rFonts w:ascii="Wingdings" w:hAnsi="Wingdings"/>
    </w:rPr>
  </w:style>
  <w:style w:type="character" w:customStyle="1" w:styleId="WW8Num113z3">
    <w:name w:val="WW8Num113z3"/>
    <w:rsid w:val="00C47B10"/>
    <w:rPr>
      <w:rFonts w:ascii="Symbol" w:hAnsi="Symbol"/>
    </w:rPr>
  </w:style>
  <w:style w:type="character" w:customStyle="1" w:styleId="WW8Num114z0">
    <w:name w:val="WW8Num114z0"/>
    <w:rsid w:val="00C47B10"/>
    <w:rPr>
      <w:rFonts w:ascii="Times New Roman" w:eastAsia="Times New Roman" w:hAnsi="Times New Roman" w:cs="Times New Roman"/>
      <w:b w:val="0"/>
      <w:i w:val="0"/>
    </w:rPr>
  </w:style>
  <w:style w:type="character" w:customStyle="1" w:styleId="WW8Num114z1">
    <w:name w:val="WW8Num114z1"/>
    <w:rsid w:val="00C47B10"/>
    <w:rPr>
      <w:rFonts w:ascii="Courier New" w:hAnsi="Courier New" w:cs="Courier New"/>
    </w:rPr>
  </w:style>
  <w:style w:type="character" w:customStyle="1" w:styleId="WW8Num114z2">
    <w:name w:val="WW8Num114z2"/>
    <w:rsid w:val="00C47B10"/>
    <w:rPr>
      <w:rFonts w:ascii="Wingdings" w:hAnsi="Wingdings"/>
    </w:rPr>
  </w:style>
  <w:style w:type="character" w:customStyle="1" w:styleId="WW8Num114z3">
    <w:name w:val="WW8Num114z3"/>
    <w:rsid w:val="00C47B10"/>
    <w:rPr>
      <w:rFonts w:ascii="Symbol" w:hAnsi="Symbol"/>
    </w:rPr>
  </w:style>
  <w:style w:type="character" w:customStyle="1" w:styleId="WW8Num115z0">
    <w:name w:val="WW8Num115z0"/>
    <w:rsid w:val="00C47B10"/>
    <w:rPr>
      <w:rFonts w:ascii="Symbol" w:hAnsi="Symbol"/>
    </w:rPr>
  </w:style>
  <w:style w:type="character" w:customStyle="1" w:styleId="WW8Num115z1">
    <w:name w:val="WW8Num115z1"/>
    <w:rsid w:val="00C47B10"/>
    <w:rPr>
      <w:rFonts w:ascii="Courier New" w:hAnsi="Courier New" w:cs="Courier New"/>
    </w:rPr>
  </w:style>
  <w:style w:type="character" w:customStyle="1" w:styleId="WW8Num115z2">
    <w:name w:val="WW8Num115z2"/>
    <w:rsid w:val="00C47B10"/>
    <w:rPr>
      <w:rFonts w:ascii="Wingdings" w:hAnsi="Wingdings"/>
    </w:rPr>
  </w:style>
  <w:style w:type="character" w:customStyle="1" w:styleId="WW8Num116z0">
    <w:name w:val="WW8Num116z0"/>
    <w:rsid w:val="00C47B10"/>
    <w:rPr>
      <w:rFonts w:ascii="Symbol" w:hAnsi="Symbol"/>
    </w:rPr>
  </w:style>
  <w:style w:type="character" w:customStyle="1" w:styleId="WW8Num116z1">
    <w:name w:val="WW8Num116z1"/>
    <w:rsid w:val="00C47B10"/>
    <w:rPr>
      <w:rFonts w:ascii="Courier New" w:hAnsi="Courier New" w:cs="Courier New"/>
    </w:rPr>
  </w:style>
  <w:style w:type="character" w:customStyle="1" w:styleId="WW8Num116z2">
    <w:name w:val="WW8Num116z2"/>
    <w:rsid w:val="00C47B10"/>
    <w:rPr>
      <w:rFonts w:ascii="Wingdings" w:hAnsi="Wingdings"/>
    </w:rPr>
  </w:style>
  <w:style w:type="character" w:customStyle="1" w:styleId="WW8Num117z0">
    <w:name w:val="WW8Num117z0"/>
    <w:rsid w:val="00C47B10"/>
    <w:rPr>
      <w:rFonts w:ascii="Symbol" w:hAnsi="Symbol"/>
    </w:rPr>
  </w:style>
  <w:style w:type="character" w:customStyle="1" w:styleId="WW8Num117z2">
    <w:name w:val="WW8Num117z2"/>
    <w:rsid w:val="00C47B10"/>
    <w:rPr>
      <w:rFonts w:ascii="Wingdings" w:hAnsi="Wingdings"/>
    </w:rPr>
  </w:style>
  <w:style w:type="character" w:customStyle="1" w:styleId="WW8Num117z4">
    <w:name w:val="WW8Num117z4"/>
    <w:rsid w:val="00C47B10"/>
    <w:rPr>
      <w:rFonts w:ascii="Courier New" w:hAnsi="Courier New" w:cs="Courier New"/>
    </w:rPr>
  </w:style>
  <w:style w:type="character" w:customStyle="1" w:styleId="WW8Num118z0">
    <w:name w:val="WW8Num118z0"/>
    <w:rsid w:val="00C47B10"/>
    <w:rPr>
      <w:rFonts w:ascii="Symbol" w:hAnsi="Symbol"/>
    </w:rPr>
  </w:style>
  <w:style w:type="character" w:customStyle="1" w:styleId="WW8Num118z2">
    <w:name w:val="WW8Num118z2"/>
    <w:rsid w:val="00C47B10"/>
    <w:rPr>
      <w:rFonts w:ascii="Wingdings" w:hAnsi="Wingdings"/>
    </w:rPr>
  </w:style>
  <w:style w:type="character" w:customStyle="1" w:styleId="WW8Num118z4">
    <w:name w:val="WW8Num118z4"/>
    <w:rsid w:val="00C47B10"/>
    <w:rPr>
      <w:rFonts w:ascii="Courier New" w:hAnsi="Courier New" w:cs="Courier New"/>
    </w:rPr>
  </w:style>
  <w:style w:type="character" w:customStyle="1" w:styleId="WW8Num120z0">
    <w:name w:val="WW8Num120z0"/>
    <w:rsid w:val="00C47B10"/>
    <w:rPr>
      <w:rFonts w:ascii="Times New Roman" w:eastAsia="Times New Roman" w:hAnsi="Times New Roman" w:cs="Times New Roman"/>
    </w:rPr>
  </w:style>
  <w:style w:type="character" w:customStyle="1" w:styleId="WW8Num120z1">
    <w:name w:val="WW8Num120z1"/>
    <w:rsid w:val="00C47B10"/>
    <w:rPr>
      <w:rFonts w:ascii="Courier New" w:hAnsi="Courier New" w:cs="Courier New"/>
    </w:rPr>
  </w:style>
  <w:style w:type="character" w:customStyle="1" w:styleId="WW8Num120z2">
    <w:name w:val="WW8Num120z2"/>
    <w:rsid w:val="00C47B10"/>
    <w:rPr>
      <w:rFonts w:ascii="Wingdings" w:hAnsi="Wingdings"/>
    </w:rPr>
  </w:style>
  <w:style w:type="character" w:customStyle="1" w:styleId="WW8Num120z3">
    <w:name w:val="WW8Num120z3"/>
    <w:rsid w:val="00C47B10"/>
    <w:rPr>
      <w:rFonts w:ascii="Symbol" w:hAnsi="Symbol"/>
    </w:rPr>
  </w:style>
  <w:style w:type="character" w:customStyle="1" w:styleId="WW8Num122z0">
    <w:name w:val="WW8Num122z0"/>
    <w:rsid w:val="00C47B10"/>
    <w:rPr>
      <w:rFonts w:ascii="Times New Roman" w:eastAsia="Times New Roman" w:hAnsi="Times New Roman" w:cs="Times New Roman"/>
    </w:rPr>
  </w:style>
  <w:style w:type="character" w:customStyle="1" w:styleId="WW8Num122z1">
    <w:name w:val="WW8Num122z1"/>
    <w:rsid w:val="00C47B10"/>
    <w:rPr>
      <w:rFonts w:ascii="Courier New" w:hAnsi="Courier New" w:cs="Courier New"/>
    </w:rPr>
  </w:style>
  <w:style w:type="character" w:customStyle="1" w:styleId="WW8Num122z2">
    <w:name w:val="WW8Num122z2"/>
    <w:rsid w:val="00C47B10"/>
    <w:rPr>
      <w:rFonts w:ascii="Wingdings" w:hAnsi="Wingdings"/>
    </w:rPr>
  </w:style>
  <w:style w:type="character" w:customStyle="1" w:styleId="WW8Num122z3">
    <w:name w:val="WW8Num122z3"/>
    <w:rsid w:val="00C47B10"/>
    <w:rPr>
      <w:rFonts w:ascii="Symbol" w:hAnsi="Symbol"/>
    </w:rPr>
  </w:style>
  <w:style w:type="character" w:customStyle="1" w:styleId="WW8Num123z0">
    <w:name w:val="WW8Num123z0"/>
    <w:rsid w:val="00C47B10"/>
    <w:rPr>
      <w:rFonts w:ascii="Symbol" w:hAnsi="Symbol"/>
    </w:rPr>
  </w:style>
  <w:style w:type="character" w:customStyle="1" w:styleId="WW8Num123z1">
    <w:name w:val="WW8Num123z1"/>
    <w:rsid w:val="00C47B10"/>
    <w:rPr>
      <w:rFonts w:ascii="Courier New" w:hAnsi="Courier New" w:cs="Courier New"/>
    </w:rPr>
  </w:style>
  <w:style w:type="character" w:customStyle="1" w:styleId="WW8Num123z2">
    <w:name w:val="WW8Num123z2"/>
    <w:rsid w:val="00C47B10"/>
    <w:rPr>
      <w:rFonts w:ascii="Wingdings" w:hAnsi="Wingdings"/>
    </w:rPr>
  </w:style>
  <w:style w:type="character" w:customStyle="1" w:styleId="WW8Num124z0">
    <w:name w:val="WW8Num124z0"/>
    <w:rsid w:val="00C47B10"/>
    <w:rPr>
      <w:rFonts w:ascii="Times New Roman" w:eastAsia="Times New Roman" w:hAnsi="Times New Roman" w:cs="Times New Roman"/>
      <w:b w:val="0"/>
      <w:i w:val="0"/>
    </w:rPr>
  </w:style>
  <w:style w:type="character" w:customStyle="1" w:styleId="WW8Num124z1">
    <w:name w:val="WW8Num124z1"/>
    <w:rsid w:val="00C47B10"/>
    <w:rPr>
      <w:rFonts w:ascii="Symbol" w:hAnsi="Symbol"/>
      <w:b w:val="0"/>
      <w:i w:val="0"/>
    </w:rPr>
  </w:style>
  <w:style w:type="character" w:customStyle="1" w:styleId="WW8Num124z2">
    <w:name w:val="WW8Num124z2"/>
    <w:rsid w:val="00C47B10"/>
    <w:rPr>
      <w:rFonts w:ascii="Wingdings" w:hAnsi="Wingdings"/>
    </w:rPr>
  </w:style>
  <w:style w:type="character" w:customStyle="1" w:styleId="WW8Num124z3">
    <w:name w:val="WW8Num124z3"/>
    <w:rsid w:val="00C47B10"/>
    <w:rPr>
      <w:rFonts w:ascii="Symbol" w:hAnsi="Symbol"/>
    </w:rPr>
  </w:style>
  <w:style w:type="character" w:customStyle="1" w:styleId="WW8Num124z4">
    <w:name w:val="WW8Num124z4"/>
    <w:rsid w:val="00C47B10"/>
    <w:rPr>
      <w:rFonts w:ascii="Courier New" w:hAnsi="Courier New" w:cs="Courier New"/>
    </w:rPr>
  </w:style>
  <w:style w:type="character" w:customStyle="1" w:styleId="WW8Num125z0">
    <w:name w:val="WW8Num125z0"/>
    <w:rsid w:val="00C47B10"/>
    <w:rPr>
      <w:rFonts w:ascii="Times New Roman" w:eastAsia="Times New Roman" w:hAnsi="Times New Roman" w:cs="Times New Roman"/>
    </w:rPr>
  </w:style>
  <w:style w:type="character" w:customStyle="1" w:styleId="WW8Num125z1">
    <w:name w:val="WW8Num125z1"/>
    <w:rsid w:val="00C47B10"/>
    <w:rPr>
      <w:rFonts w:ascii="Courier New" w:hAnsi="Courier New" w:cs="Courier New"/>
    </w:rPr>
  </w:style>
  <w:style w:type="character" w:customStyle="1" w:styleId="WW8Num125z2">
    <w:name w:val="WW8Num125z2"/>
    <w:rsid w:val="00C47B10"/>
    <w:rPr>
      <w:rFonts w:ascii="Wingdings" w:hAnsi="Wingdings"/>
    </w:rPr>
  </w:style>
  <w:style w:type="character" w:customStyle="1" w:styleId="WW8Num125z3">
    <w:name w:val="WW8Num125z3"/>
    <w:rsid w:val="00C47B10"/>
    <w:rPr>
      <w:rFonts w:ascii="Symbol" w:hAnsi="Symbol"/>
    </w:rPr>
  </w:style>
  <w:style w:type="character" w:customStyle="1" w:styleId="WW8Num126z0">
    <w:name w:val="WW8Num126z0"/>
    <w:rsid w:val="00C47B10"/>
    <w:rPr>
      <w:rFonts w:ascii="Symbol" w:hAnsi="Symbol"/>
    </w:rPr>
  </w:style>
  <w:style w:type="character" w:customStyle="1" w:styleId="WW8Num126z1">
    <w:name w:val="WW8Num126z1"/>
    <w:rsid w:val="00C47B10"/>
    <w:rPr>
      <w:rFonts w:ascii="Courier New" w:hAnsi="Courier New" w:cs="Courier New"/>
    </w:rPr>
  </w:style>
  <w:style w:type="character" w:customStyle="1" w:styleId="WW8Num126z2">
    <w:name w:val="WW8Num126z2"/>
    <w:rsid w:val="00C47B10"/>
    <w:rPr>
      <w:rFonts w:ascii="Wingdings" w:hAnsi="Wingdings"/>
    </w:rPr>
  </w:style>
  <w:style w:type="character" w:customStyle="1" w:styleId="WW8Num127z0">
    <w:name w:val="WW8Num127z0"/>
    <w:rsid w:val="00C47B10"/>
    <w:rPr>
      <w:rFonts w:ascii="Symbol" w:hAnsi="Symbol"/>
      <w:b w:val="0"/>
      <w:i w:val="0"/>
      <w:color w:val="000000"/>
      <w:sz w:val="18"/>
    </w:rPr>
  </w:style>
  <w:style w:type="character" w:customStyle="1" w:styleId="WW8Num127z1">
    <w:name w:val="WW8Num127z1"/>
    <w:rsid w:val="00C47B10"/>
    <w:rPr>
      <w:rFonts w:ascii="Courier New" w:hAnsi="Courier New"/>
    </w:rPr>
  </w:style>
  <w:style w:type="character" w:customStyle="1" w:styleId="WW8Num127z2">
    <w:name w:val="WW8Num127z2"/>
    <w:rsid w:val="00C47B10"/>
    <w:rPr>
      <w:rFonts w:ascii="Wingdings" w:hAnsi="Wingdings"/>
    </w:rPr>
  </w:style>
  <w:style w:type="character" w:customStyle="1" w:styleId="WW8Num127z3">
    <w:name w:val="WW8Num127z3"/>
    <w:rsid w:val="00C47B10"/>
    <w:rPr>
      <w:rFonts w:ascii="Symbol" w:hAnsi="Symbol"/>
    </w:rPr>
  </w:style>
  <w:style w:type="character" w:customStyle="1" w:styleId="WW8Num128z0">
    <w:name w:val="WW8Num128z0"/>
    <w:rsid w:val="00C47B10"/>
    <w:rPr>
      <w:rFonts w:ascii="Symbol" w:hAnsi="Symbol"/>
    </w:rPr>
  </w:style>
  <w:style w:type="character" w:customStyle="1" w:styleId="WW8Num128z1">
    <w:name w:val="WW8Num128z1"/>
    <w:rsid w:val="00C47B10"/>
    <w:rPr>
      <w:rFonts w:ascii="Courier New" w:hAnsi="Courier New" w:cs="Courier New"/>
    </w:rPr>
  </w:style>
  <w:style w:type="character" w:customStyle="1" w:styleId="WW8Num128z2">
    <w:name w:val="WW8Num128z2"/>
    <w:rsid w:val="00C47B10"/>
    <w:rPr>
      <w:rFonts w:ascii="Wingdings" w:hAnsi="Wingdings"/>
    </w:rPr>
  </w:style>
  <w:style w:type="character" w:customStyle="1" w:styleId="WW8Num129z0">
    <w:name w:val="WW8Num129z0"/>
    <w:rsid w:val="00C47B10"/>
    <w:rPr>
      <w:rFonts w:ascii="Symbol" w:hAnsi="Symbol"/>
    </w:rPr>
  </w:style>
  <w:style w:type="character" w:customStyle="1" w:styleId="WW8Num129z1">
    <w:name w:val="WW8Num129z1"/>
    <w:rsid w:val="00C47B10"/>
    <w:rPr>
      <w:rFonts w:ascii="Courier New" w:hAnsi="Courier New" w:cs="Courier New"/>
    </w:rPr>
  </w:style>
  <w:style w:type="character" w:customStyle="1" w:styleId="WW8Num129z2">
    <w:name w:val="WW8Num129z2"/>
    <w:rsid w:val="00C47B10"/>
    <w:rPr>
      <w:rFonts w:ascii="Wingdings" w:hAnsi="Wingdings"/>
    </w:rPr>
  </w:style>
  <w:style w:type="character" w:customStyle="1" w:styleId="WW8Num130z0">
    <w:name w:val="WW8Num130z0"/>
    <w:rsid w:val="00C47B10"/>
    <w:rPr>
      <w:rFonts w:ascii="Symbol" w:hAnsi="Symbol"/>
    </w:rPr>
  </w:style>
  <w:style w:type="character" w:customStyle="1" w:styleId="WW8Num131z0">
    <w:name w:val="WW8Num131z0"/>
    <w:rsid w:val="00C47B10"/>
    <w:rPr>
      <w:rFonts w:ascii="Times New Roman" w:eastAsia="Times New Roman" w:hAnsi="Times New Roman" w:cs="Times New Roman"/>
    </w:rPr>
  </w:style>
  <w:style w:type="character" w:customStyle="1" w:styleId="WW8Num131z1">
    <w:name w:val="WW8Num131z1"/>
    <w:rsid w:val="00C47B10"/>
    <w:rPr>
      <w:rFonts w:ascii="Courier New" w:hAnsi="Courier New" w:cs="Courier New"/>
    </w:rPr>
  </w:style>
  <w:style w:type="character" w:customStyle="1" w:styleId="WW8Num131z2">
    <w:name w:val="WW8Num131z2"/>
    <w:rsid w:val="00C47B10"/>
    <w:rPr>
      <w:rFonts w:ascii="Wingdings" w:hAnsi="Wingdings"/>
    </w:rPr>
  </w:style>
  <w:style w:type="character" w:customStyle="1" w:styleId="WW8Num131z3">
    <w:name w:val="WW8Num131z3"/>
    <w:rsid w:val="00C47B10"/>
    <w:rPr>
      <w:rFonts w:ascii="Symbol" w:hAnsi="Symbol"/>
    </w:rPr>
  </w:style>
  <w:style w:type="character" w:customStyle="1" w:styleId="WW8Num132z0">
    <w:name w:val="WW8Num132z0"/>
    <w:rsid w:val="00C47B10"/>
    <w:rPr>
      <w:rFonts w:ascii="Symbol" w:hAnsi="Symbol"/>
    </w:rPr>
  </w:style>
  <w:style w:type="character" w:customStyle="1" w:styleId="WW8Num132z1">
    <w:name w:val="WW8Num132z1"/>
    <w:rsid w:val="00C47B10"/>
    <w:rPr>
      <w:rFonts w:ascii="Courier New" w:hAnsi="Courier New" w:cs="Tahoma"/>
    </w:rPr>
  </w:style>
  <w:style w:type="character" w:customStyle="1" w:styleId="WW8Num132z2">
    <w:name w:val="WW8Num132z2"/>
    <w:rsid w:val="00C47B10"/>
    <w:rPr>
      <w:rFonts w:ascii="Wingdings" w:hAnsi="Wingdings"/>
    </w:rPr>
  </w:style>
  <w:style w:type="character" w:customStyle="1" w:styleId="WW8Num133z0">
    <w:name w:val="WW8Num133z0"/>
    <w:rsid w:val="00C47B10"/>
    <w:rPr>
      <w:rFonts w:ascii="Times New Roman" w:eastAsia="Times New Roman" w:hAnsi="Times New Roman" w:cs="Times New Roman"/>
    </w:rPr>
  </w:style>
  <w:style w:type="character" w:customStyle="1" w:styleId="WW8Num133z2">
    <w:name w:val="WW8Num133z2"/>
    <w:rsid w:val="00C47B10"/>
    <w:rPr>
      <w:rFonts w:ascii="Wingdings" w:hAnsi="Wingdings"/>
    </w:rPr>
  </w:style>
  <w:style w:type="character" w:customStyle="1" w:styleId="WW8Num133z3">
    <w:name w:val="WW8Num133z3"/>
    <w:rsid w:val="00C47B10"/>
    <w:rPr>
      <w:rFonts w:ascii="Symbol" w:hAnsi="Symbol"/>
    </w:rPr>
  </w:style>
  <w:style w:type="character" w:customStyle="1" w:styleId="WW8Num133z4">
    <w:name w:val="WW8Num133z4"/>
    <w:rsid w:val="00C47B10"/>
    <w:rPr>
      <w:rFonts w:ascii="Courier New" w:hAnsi="Courier New" w:cs="Courier New"/>
    </w:rPr>
  </w:style>
  <w:style w:type="character" w:customStyle="1" w:styleId="WW8Num134z0">
    <w:name w:val="WW8Num134z0"/>
    <w:rsid w:val="00C47B10"/>
    <w:rPr>
      <w:rFonts w:ascii="Symbol" w:hAnsi="Symbol"/>
    </w:rPr>
  </w:style>
  <w:style w:type="character" w:customStyle="1" w:styleId="WW8Num135z0">
    <w:name w:val="WW8Num135z0"/>
    <w:rsid w:val="00C47B10"/>
    <w:rPr>
      <w:rFonts w:ascii="Wingdings" w:hAnsi="Wingdings"/>
    </w:rPr>
  </w:style>
  <w:style w:type="character" w:customStyle="1" w:styleId="WW8Num135z1">
    <w:name w:val="WW8Num135z1"/>
    <w:rsid w:val="00C47B10"/>
    <w:rPr>
      <w:rFonts w:ascii="Courier New" w:hAnsi="Courier New" w:cs="Courier New"/>
    </w:rPr>
  </w:style>
  <w:style w:type="character" w:customStyle="1" w:styleId="WW8Num135z3">
    <w:name w:val="WW8Num135z3"/>
    <w:rsid w:val="00C47B10"/>
    <w:rPr>
      <w:rFonts w:ascii="Symbol" w:hAnsi="Symbol"/>
    </w:rPr>
  </w:style>
  <w:style w:type="character" w:customStyle="1" w:styleId="WW8Num136z0">
    <w:name w:val="WW8Num136z0"/>
    <w:rsid w:val="00C47B10"/>
    <w:rPr>
      <w:rFonts w:ascii="Symbol" w:hAnsi="Symbol"/>
    </w:rPr>
  </w:style>
  <w:style w:type="character" w:customStyle="1" w:styleId="WW8Num136z1">
    <w:name w:val="WW8Num136z1"/>
    <w:rsid w:val="00C47B10"/>
    <w:rPr>
      <w:rFonts w:ascii="Courier New" w:hAnsi="Courier New" w:cs="Courier New"/>
    </w:rPr>
  </w:style>
  <w:style w:type="character" w:customStyle="1" w:styleId="WW8Num136z2">
    <w:name w:val="WW8Num136z2"/>
    <w:rsid w:val="00C47B10"/>
    <w:rPr>
      <w:rFonts w:ascii="Wingdings" w:hAnsi="Wingdings"/>
    </w:rPr>
  </w:style>
  <w:style w:type="character" w:customStyle="1" w:styleId="WW8Num138z0">
    <w:name w:val="WW8Num138z0"/>
    <w:rsid w:val="00C47B10"/>
    <w:rPr>
      <w:rFonts w:ascii="Times New Roman" w:eastAsia="Times New Roman" w:hAnsi="Times New Roman"/>
    </w:rPr>
  </w:style>
  <w:style w:type="character" w:customStyle="1" w:styleId="WW8Num138z1">
    <w:name w:val="WW8Num138z1"/>
    <w:rsid w:val="00C47B10"/>
    <w:rPr>
      <w:rFonts w:ascii="Courier New" w:hAnsi="Courier New"/>
    </w:rPr>
  </w:style>
  <w:style w:type="character" w:customStyle="1" w:styleId="WW8Num138z2">
    <w:name w:val="WW8Num138z2"/>
    <w:rsid w:val="00C47B10"/>
    <w:rPr>
      <w:rFonts w:ascii="Wingdings" w:hAnsi="Wingdings"/>
    </w:rPr>
  </w:style>
  <w:style w:type="character" w:customStyle="1" w:styleId="WW8Num138z3">
    <w:name w:val="WW8Num138z3"/>
    <w:rsid w:val="00C47B10"/>
    <w:rPr>
      <w:rFonts w:ascii="Symbol" w:hAnsi="Symbol"/>
    </w:rPr>
  </w:style>
  <w:style w:type="character" w:customStyle="1" w:styleId="WW8Num139z0">
    <w:name w:val="WW8Num139z0"/>
    <w:rsid w:val="00C47B10"/>
    <w:rPr>
      <w:rFonts w:ascii="Symbol" w:hAnsi="Symbol"/>
    </w:rPr>
  </w:style>
  <w:style w:type="character" w:customStyle="1" w:styleId="WW8Num139z1">
    <w:name w:val="WW8Num139z1"/>
    <w:rsid w:val="00C47B10"/>
    <w:rPr>
      <w:rFonts w:ascii="Courier New" w:hAnsi="Courier New" w:cs="Courier New"/>
    </w:rPr>
  </w:style>
  <w:style w:type="character" w:customStyle="1" w:styleId="WW8Num139z2">
    <w:name w:val="WW8Num139z2"/>
    <w:rsid w:val="00C47B10"/>
    <w:rPr>
      <w:rFonts w:ascii="Wingdings" w:hAnsi="Wingdings"/>
    </w:rPr>
  </w:style>
  <w:style w:type="character" w:customStyle="1" w:styleId="WW8Num140z0">
    <w:name w:val="WW8Num140z0"/>
    <w:rsid w:val="00C47B10"/>
    <w:rPr>
      <w:rFonts w:ascii="Wingdings" w:hAnsi="Wingdings"/>
    </w:rPr>
  </w:style>
  <w:style w:type="character" w:customStyle="1" w:styleId="WW8Num140z1">
    <w:name w:val="WW8Num140z1"/>
    <w:rsid w:val="00C47B10"/>
    <w:rPr>
      <w:rFonts w:ascii="Courier New" w:hAnsi="Courier New" w:cs="Courier New"/>
    </w:rPr>
  </w:style>
  <w:style w:type="character" w:customStyle="1" w:styleId="WW8Num140z3">
    <w:name w:val="WW8Num140z3"/>
    <w:rsid w:val="00C47B10"/>
    <w:rPr>
      <w:rFonts w:ascii="Symbol" w:hAnsi="Symbol"/>
    </w:rPr>
  </w:style>
  <w:style w:type="character" w:customStyle="1" w:styleId="WW8Num141z0">
    <w:name w:val="WW8Num141z0"/>
    <w:rsid w:val="00C47B10"/>
    <w:rPr>
      <w:rFonts w:ascii="Symbol" w:hAnsi="Symbol"/>
    </w:rPr>
  </w:style>
  <w:style w:type="character" w:customStyle="1" w:styleId="WW8Num141z1">
    <w:name w:val="WW8Num141z1"/>
    <w:rsid w:val="00C47B10"/>
    <w:rPr>
      <w:rFonts w:ascii="Courier New" w:hAnsi="Courier New" w:cs="Courier New"/>
    </w:rPr>
  </w:style>
  <w:style w:type="character" w:customStyle="1" w:styleId="WW8Num141z2">
    <w:name w:val="WW8Num141z2"/>
    <w:rsid w:val="00C47B10"/>
    <w:rPr>
      <w:rFonts w:ascii="Wingdings" w:hAnsi="Wingdings"/>
    </w:rPr>
  </w:style>
  <w:style w:type="character" w:customStyle="1" w:styleId="WW8Num142z0">
    <w:name w:val="WW8Num142z0"/>
    <w:rsid w:val="00C47B10"/>
    <w:rPr>
      <w:rFonts w:ascii="Times New Roman" w:eastAsia="Times New Roman" w:hAnsi="Times New Roman" w:cs="Times New Roman"/>
    </w:rPr>
  </w:style>
  <w:style w:type="character" w:customStyle="1" w:styleId="WW8Num142z1">
    <w:name w:val="WW8Num142z1"/>
    <w:rsid w:val="00C47B10"/>
    <w:rPr>
      <w:rFonts w:ascii="Courier New" w:hAnsi="Courier New" w:cs="Courier New"/>
    </w:rPr>
  </w:style>
  <w:style w:type="character" w:customStyle="1" w:styleId="WW8Num142z2">
    <w:name w:val="WW8Num142z2"/>
    <w:rsid w:val="00C47B10"/>
    <w:rPr>
      <w:rFonts w:ascii="Wingdings" w:hAnsi="Wingdings"/>
    </w:rPr>
  </w:style>
  <w:style w:type="character" w:customStyle="1" w:styleId="WW8Num142z3">
    <w:name w:val="WW8Num142z3"/>
    <w:rsid w:val="00C47B10"/>
    <w:rPr>
      <w:rFonts w:ascii="Symbol" w:hAnsi="Symbol"/>
    </w:rPr>
  </w:style>
  <w:style w:type="character" w:customStyle="1" w:styleId="WW8Num143z0">
    <w:name w:val="WW8Num143z0"/>
    <w:rsid w:val="00C47B10"/>
    <w:rPr>
      <w:rFonts w:ascii="Symbol" w:hAnsi="Symbol"/>
    </w:rPr>
  </w:style>
  <w:style w:type="character" w:customStyle="1" w:styleId="WW8Num143z1">
    <w:name w:val="WW8Num143z1"/>
    <w:rsid w:val="00C47B10"/>
    <w:rPr>
      <w:rFonts w:ascii="Courier New" w:hAnsi="Courier New"/>
    </w:rPr>
  </w:style>
  <w:style w:type="character" w:customStyle="1" w:styleId="WW8Num143z2">
    <w:name w:val="WW8Num143z2"/>
    <w:rsid w:val="00C47B10"/>
    <w:rPr>
      <w:rFonts w:ascii="Wingdings" w:hAnsi="Wingdings"/>
    </w:rPr>
  </w:style>
  <w:style w:type="character" w:customStyle="1" w:styleId="15">
    <w:name w:val="Основной шрифт абзаца1"/>
    <w:rsid w:val="00C47B10"/>
  </w:style>
  <w:style w:type="character" w:customStyle="1" w:styleId="aa">
    <w:name w:val="Подпись к рис. Знак"/>
    <w:basedOn w:val="15"/>
    <w:rsid w:val="00C47B10"/>
    <w:rPr>
      <w:sz w:val="28"/>
      <w:lang w:val="uk-UA" w:eastAsia="ar-SA" w:bidi="ar-SA"/>
    </w:rPr>
  </w:style>
  <w:style w:type="character" w:customStyle="1" w:styleId="24">
    <w:name w:val="Знак2"/>
    <w:basedOn w:val="15"/>
    <w:rsid w:val="00C47B10"/>
    <w:rPr>
      <w:sz w:val="28"/>
      <w:lang w:val="uk-UA" w:eastAsia="ar-SA" w:bidi="ar-SA"/>
    </w:rPr>
  </w:style>
  <w:style w:type="character" w:styleId="ab">
    <w:name w:val="page number"/>
    <w:basedOn w:val="15"/>
    <w:rsid w:val="00C47B10"/>
  </w:style>
  <w:style w:type="character" w:customStyle="1" w:styleId="spelle">
    <w:name w:val="spelle"/>
    <w:basedOn w:val="15"/>
    <w:rsid w:val="00C47B10"/>
  </w:style>
  <w:style w:type="character" w:customStyle="1" w:styleId="ac">
    <w:name w:val="Печатная машинка"/>
    <w:rsid w:val="00C47B10"/>
    <w:rPr>
      <w:rFonts w:ascii="Courier New" w:hAnsi="Courier New"/>
      <w:sz w:val="20"/>
    </w:rPr>
  </w:style>
  <w:style w:type="character" w:customStyle="1" w:styleId="16">
    <w:name w:val="Знак Знак1"/>
    <w:basedOn w:val="15"/>
    <w:rsid w:val="00C47B10"/>
    <w:rPr>
      <w:sz w:val="28"/>
      <w:lang w:val="uk-UA" w:eastAsia="ar-SA" w:bidi="ar-SA"/>
    </w:rPr>
  </w:style>
  <w:style w:type="character" w:customStyle="1" w:styleId="ad">
    <w:name w:val="Символ сноски"/>
    <w:basedOn w:val="15"/>
    <w:rsid w:val="00C47B10"/>
    <w:rPr>
      <w:vertAlign w:val="superscript"/>
    </w:rPr>
  </w:style>
  <w:style w:type="character" w:styleId="ae">
    <w:name w:val="Strong"/>
    <w:basedOn w:val="15"/>
    <w:uiPriority w:val="22"/>
    <w:qFormat/>
    <w:rsid w:val="00C47B10"/>
    <w:rPr>
      <w:b/>
      <w:bCs/>
    </w:rPr>
  </w:style>
  <w:style w:type="character" w:customStyle="1" w:styleId="FontStyle12">
    <w:name w:val="Font Style12"/>
    <w:rsid w:val="00C47B10"/>
    <w:rPr>
      <w:rFonts w:ascii="Times New Roman" w:hAnsi="Times New Roman" w:cs="Times New Roman"/>
      <w:sz w:val="26"/>
      <w:szCs w:val="26"/>
    </w:rPr>
  </w:style>
  <w:style w:type="character" w:customStyle="1" w:styleId="WW-Absatz-Standardschriftart11111111">
    <w:name w:val="WW-Absatz-Standardschriftart11111111"/>
    <w:rsid w:val="00C47B10"/>
  </w:style>
  <w:style w:type="character" w:customStyle="1" w:styleId="af">
    <w:name w:val="Маркеры списка"/>
    <w:rsid w:val="00C47B10"/>
    <w:rPr>
      <w:rFonts w:ascii="OpenSymbol" w:eastAsia="OpenSymbol" w:hAnsi="OpenSymbol" w:cs="OpenSymbol"/>
    </w:rPr>
  </w:style>
  <w:style w:type="character" w:customStyle="1" w:styleId="af0">
    <w:name w:val="Символ нумерации"/>
    <w:rsid w:val="00C47B10"/>
  </w:style>
  <w:style w:type="character" w:customStyle="1" w:styleId="CharStyle9">
    <w:name w:val="CharStyle9"/>
    <w:basedOn w:val="31"/>
    <w:rsid w:val="00C47B10"/>
    <w:rPr>
      <w:rFonts w:ascii="Times New Roman" w:eastAsia="Times New Roman" w:hAnsi="Times New Roman" w:cs="Times New Roman"/>
      <w:b w:val="0"/>
      <w:bCs w:val="0"/>
      <w:i w:val="0"/>
      <w:iCs w:val="0"/>
      <w:strike w:val="0"/>
      <w:dstrike w:val="0"/>
      <w:color w:val="000000"/>
      <w:spacing w:val="0"/>
      <w:w w:val="100"/>
      <w:position w:val="0"/>
      <w:sz w:val="20"/>
      <w:szCs w:val="20"/>
      <w:u w:val="none"/>
      <w:vertAlign w:val="baseline"/>
      <w:lang w:val="uk-UA" w:eastAsia="uk-UA" w:bidi="uk-UA"/>
    </w:rPr>
  </w:style>
  <w:style w:type="character" w:customStyle="1" w:styleId="CharStyle11">
    <w:name w:val="CharStyle11"/>
    <w:basedOn w:val="31"/>
    <w:rsid w:val="00C47B10"/>
    <w:rPr>
      <w:rFonts w:ascii="Times New Roman" w:eastAsia="Times New Roman" w:hAnsi="Times New Roman" w:cs="Times New Roman"/>
      <w:b w:val="0"/>
      <w:bCs w:val="0"/>
      <w:i w:val="0"/>
      <w:iCs w:val="0"/>
      <w:strike w:val="0"/>
      <w:dstrike w:val="0"/>
      <w:color w:val="000000"/>
      <w:spacing w:val="0"/>
      <w:w w:val="100"/>
      <w:position w:val="0"/>
      <w:sz w:val="18"/>
      <w:szCs w:val="18"/>
      <w:u w:val="none"/>
      <w:vertAlign w:val="baseline"/>
      <w:lang w:val="uk-UA" w:eastAsia="uk-UA" w:bidi="uk-UA"/>
    </w:rPr>
  </w:style>
  <w:style w:type="character" w:customStyle="1" w:styleId="CharStyle14">
    <w:name w:val="CharStyle14"/>
    <w:basedOn w:val="CharStyle11"/>
    <w:rsid w:val="00C47B10"/>
    <w:rPr>
      <w:rFonts w:ascii="Arial Narrow" w:eastAsia="Arial Narrow" w:hAnsi="Arial Narrow" w:cs="Arial Narrow"/>
      <w:b/>
      <w:bCs/>
      <w:i/>
      <w:iCs/>
      <w:strike w:val="0"/>
      <w:dstrike w:val="0"/>
      <w:color w:val="000000"/>
      <w:spacing w:val="0"/>
      <w:w w:val="100"/>
      <w:position w:val="0"/>
      <w:sz w:val="16"/>
      <w:szCs w:val="16"/>
      <w:u w:val="none"/>
      <w:vertAlign w:val="baseline"/>
      <w:lang w:val="uk-UA" w:eastAsia="uk-UA" w:bidi="uk-UA"/>
    </w:rPr>
  </w:style>
  <w:style w:type="character" w:customStyle="1" w:styleId="CharStyle18">
    <w:name w:val="CharStyle18"/>
    <w:basedOn w:val="CharStyle11"/>
    <w:rsid w:val="00C47B10"/>
    <w:rPr>
      <w:rFonts w:ascii="Arial Narrow" w:eastAsia="Arial Narrow" w:hAnsi="Arial Narrow" w:cs="Arial Narrow"/>
      <w:b w:val="0"/>
      <w:bCs w:val="0"/>
      <w:i w:val="0"/>
      <w:iCs w:val="0"/>
      <w:strike w:val="0"/>
      <w:dstrike w:val="0"/>
      <w:color w:val="000000"/>
      <w:spacing w:val="0"/>
      <w:w w:val="100"/>
      <w:position w:val="0"/>
      <w:sz w:val="16"/>
      <w:szCs w:val="16"/>
      <w:u w:val="none"/>
      <w:vertAlign w:val="baseline"/>
      <w:lang w:val="uk-UA" w:eastAsia="uk-UA" w:bidi="uk-UA"/>
    </w:rPr>
  </w:style>
  <w:style w:type="character" w:customStyle="1" w:styleId="CharStyle4">
    <w:name w:val="CharStyle4"/>
    <w:basedOn w:val="31"/>
    <w:rsid w:val="00C47B10"/>
    <w:rPr>
      <w:rFonts w:ascii="Times New Roman" w:eastAsia="Times New Roman" w:hAnsi="Times New Roman" w:cs="Times New Roman"/>
      <w:b w:val="0"/>
      <w:bCs w:val="0"/>
      <w:i w:val="0"/>
      <w:iCs w:val="0"/>
      <w:strike w:val="0"/>
      <w:dstrike w:val="0"/>
      <w:color w:val="000000"/>
      <w:spacing w:val="0"/>
      <w:w w:val="100"/>
      <w:position w:val="0"/>
      <w:sz w:val="23"/>
      <w:szCs w:val="23"/>
      <w:u w:val="none"/>
      <w:vertAlign w:val="baseline"/>
      <w:lang w:val="uk-UA" w:eastAsia="uk-UA" w:bidi="uk-UA"/>
    </w:rPr>
  </w:style>
  <w:style w:type="character" w:customStyle="1" w:styleId="CharStyle5">
    <w:name w:val="CharStyle5"/>
    <w:basedOn w:val="CharStyle4"/>
    <w:rsid w:val="00C47B10"/>
    <w:rPr>
      <w:rFonts w:ascii="Times New Roman" w:eastAsia="Times New Roman" w:hAnsi="Times New Roman" w:cs="Times New Roman"/>
      <w:b/>
      <w:bCs/>
      <w:i w:val="0"/>
      <w:iCs w:val="0"/>
      <w:strike w:val="0"/>
      <w:dstrike w:val="0"/>
      <w:color w:val="000000"/>
      <w:spacing w:val="0"/>
      <w:w w:val="100"/>
      <w:position w:val="0"/>
      <w:sz w:val="23"/>
      <w:szCs w:val="23"/>
      <w:u w:val="none"/>
      <w:vertAlign w:val="baseline"/>
      <w:lang w:val="uk-UA" w:eastAsia="uk-UA" w:bidi="uk-UA"/>
    </w:rPr>
  </w:style>
  <w:style w:type="character" w:customStyle="1" w:styleId="CharStyle10">
    <w:name w:val="CharStyle10"/>
    <w:basedOn w:val="31"/>
    <w:rsid w:val="00C47B10"/>
    <w:rPr>
      <w:rFonts w:ascii="Times New Roman" w:eastAsia="Times New Roman" w:hAnsi="Times New Roman" w:cs="Times New Roman"/>
      <w:b/>
      <w:bCs/>
      <w:i w:val="0"/>
      <w:iCs w:val="0"/>
      <w:strike w:val="0"/>
      <w:dstrike w:val="0"/>
      <w:color w:val="000000"/>
      <w:spacing w:val="0"/>
      <w:w w:val="100"/>
      <w:position w:val="0"/>
      <w:sz w:val="23"/>
      <w:szCs w:val="23"/>
      <w:u w:val="none"/>
      <w:vertAlign w:val="baseline"/>
      <w:lang w:val="uk-UA" w:eastAsia="uk-UA" w:bidi="uk-UA"/>
    </w:rPr>
  </w:style>
  <w:style w:type="character" w:customStyle="1" w:styleId="CharStyle12">
    <w:name w:val="CharStyle12"/>
    <w:basedOn w:val="CharStyle4"/>
    <w:rsid w:val="00C47B10"/>
    <w:rPr>
      <w:rFonts w:ascii="Times New Roman" w:eastAsia="Times New Roman" w:hAnsi="Times New Roman" w:cs="Times New Roman"/>
      <w:b w:val="0"/>
      <w:bCs w:val="0"/>
      <w:i/>
      <w:iCs/>
      <w:strike w:val="0"/>
      <w:dstrike w:val="0"/>
      <w:color w:val="000000"/>
      <w:spacing w:val="0"/>
      <w:w w:val="100"/>
      <w:position w:val="0"/>
      <w:sz w:val="26"/>
      <w:szCs w:val="26"/>
      <w:u w:val="none"/>
      <w:vertAlign w:val="baseline"/>
      <w:lang w:val="uk-UA" w:eastAsia="uk-UA" w:bidi="uk-UA"/>
    </w:rPr>
  </w:style>
  <w:style w:type="character" w:customStyle="1" w:styleId="CharStyle13">
    <w:name w:val="CharStyle13"/>
    <w:basedOn w:val="CharStyle12"/>
    <w:rsid w:val="00C47B10"/>
    <w:rPr>
      <w:rFonts w:ascii="Times New Roman" w:eastAsia="Times New Roman" w:hAnsi="Times New Roman" w:cs="Times New Roman"/>
      <w:b/>
      <w:bCs/>
      <w:i w:val="0"/>
      <w:iCs w:val="0"/>
      <w:strike w:val="0"/>
      <w:dstrike w:val="0"/>
      <w:color w:val="000000"/>
      <w:spacing w:val="0"/>
      <w:w w:val="100"/>
      <w:position w:val="0"/>
      <w:sz w:val="19"/>
      <w:szCs w:val="19"/>
      <w:u w:val="none"/>
      <w:vertAlign w:val="baseline"/>
      <w:lang w:val="uk-UA" w:eastAsia="uk-UA" w:bidi="uk-UA"/>
    </w:rPr>
  </w:style>
  <w:style w:type="character" w:customStyle="1" w:styleId="CharStyle22">
    <w:name w:val="CharStyle22"/>
    <w:basedOn w:val="31"/>
    <w:rsid w:val="00C47B10"/>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uk-UA" w:eastAsia="uk-UA" w:bidi="uk-UA"/>
    </w:rPr>
  </w:style>
  <w:style w:type="character" w:customStyle="1" w:styleId="CharStyle19">
    <w:name w:val="CharStyle19"/>
    <w:basedOn w:val="31"/>
    <w:rsid w:val="00C47B10"/>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uk-UA" w:eastAsia="uk-UA" w:bidi="uk-UA"/>
    </w:rPr>
  </w:style>
  <w:style w:type="character" w:customStyle="1" w:styleId="CharStyle28">
    <w:name w:val="CharStyle28"/>
    <w:basedOn w:val="CharStyle22"/>
    <w:rsid w:val="00C47B10"/>
    <w:rPr>
      <w:rFonts w:ascii="Times New Roman" w:eastAsia="Times New Roman" w:hAnsi="Times New Roman" w:cs="Times New Roman"/>
      <w:b w:val="0"/>
      <w:bCs w:val="0"/>
      <w:i/>
      <w:iCs/>
      <w:strike w:val="0"/>
      <w:dstrike w:val="0"/>
      <w:color w:val="000000"/>
      <w:spacing w:val="-10"/>
      <w:w w:val="100"/>
      <w:position w:val="0"/>
      <w:sz w:val="20"/>
      <w:szCs w:val="20"/>
      <w:u w:val="none"/>
      <w:vertAlign w:val="baseline"/>
      <w:lang w:val="uk-UA" w:eastAsia="uk-UA" w:bidi="uk-UA"/>
    </w:rPr>
  </w:style>
  <w:style w:type="character" w:customStyle="1" w:styleId="CharStyle15">
    <w:name w:val="CharStyle15"/>
    <w:basedOn w:val="CharStyle9"/>
    <w:rsid w:val="00C47B10"/>
    <w:rPr>
      <w:rFonts w:ascii="Tahoma" w:eastAsia="Tahoma" w:hAnsi="Tahoma" w:cs="Tahoma"/>
      <w:b/>
      <w:bCs/>
      <w:i w:val="0"/>
      <w:iCs w:val="0"/>
      <w:strike w:val="0"/>
      <w:dstrike w:val="0"/>
      <w:color w:val="000000"/>
      <w:spacing w:val="0"/>
      <w:w w:val="100"/>
      <w:position w:val="0"/>
      <w:sz w:val="18"/>
      <w:szCs w:val="18"/>
      <w:u w:val="none"/>
      <w:vertAlign w:val="baseline"/>
      <w:lang w:val="uk-UA" w:eastAsia="uk-UA" w:bidi="uk-UA"/>
    </w:rPr>
  </w:style>
  <w:style w:type="character" w:customStyle="1" w:styleId="CharStyle16">
    <w:name w:val="CharStyle16"/>
    <w:basedOn w:val="31"/>
    <w:rsid w:val="00C47B10"/>
    <w:rPr>
      <w:rFonts w:ascii="Times New Roman" w:eastAsia="Times New Roman" w:hAnsi="Times New Roman" w:cs="Times New Roman"/>
      <w:b w:val="0"/>
      <w:bCs w:val="0"/>
      <w:i/>
      <w:iCs/>
      <w:strike w:val="0"/>
      <w:dstrike w:val="0"/>
      <w:color w:val="000000"/>
      <w:spacing w:val="-10"/>
      <w:w w:val="100"/>
      <w:position w:val="0"/>
      <w:sz w:val="19"/>
      <w:szCs w:val="19"/>
      <w:u w:val="none"/>
      <w:vertAlign w:val="baseline"/>
      <w:lang w:val="uk-UA" w:eastAsia="uk-UA" w:bidi="uk-UA"/>
    </w:rPr>
  </w:style>
  <w:style w:type="character" w:customStyle="1" w:styleId="CharStyle20">
    <w:name w:val="CharStyle20"/>
    <w:basedOn w:val="CharStyle19"/>
    <w:rsid w:val="00C47B10"/>
    <w:rPr>
      <w:rFonts w:ascii="Times New Roman" w:eastAsia="Times New Roman" w:hAnsi="Times New Roman" w:cs="Times New Roman"/>
      <w:b w:val="0"/>
      <w:bCs w:val="0"/>
      <w:i w:val="0"/>
      <w:iCs w:val="0"/>
      <w:strike w:val="0"/>
      <w:dstrike w:val="0"/>
      <w:color w:val="000000"/>
      <w:spacing w:val="0"/>
      <w:w w:val="100"/>
      <w:position w:val="0"/>
      <w:sz w:val="19"/>
      <w:szCs w:val="19"/>
      <w:u w:val="single"/>
      <w:vertAlign w:val="baseline"/>
      <w:lang w:val="uk-UA" w:eastAsia="uk-UA" w:bidi="uk-UA"/>
    </w:rPr>
  </w:style>
  <w:style w:type="character" w:customStyle="1" w:styleId="CharStyle23">
    <w:name w:val="CharStyle23"/>
    <w:basedOn w:val="CharStyle22"/>
    <w:rsid w:val="00C47B10"/>
    <w:rPr>
      <w:rFonts w:ascii="Times New Roman" w:eastAsia="Times New Roman" w:hAnsi="Times New Roman" w:cs="Times New Roman"/>
      <w:b w:val="0"/>
      <w:bCs w:val="0"/>
      <w:i w:val="0"/>
      <w:iCs w:val="0"/>
      <w:strike w:val="0"/>
      <w:dstrike w:val="0"/>
      <w:color w:val="000000"/>
      <w:spacing w:val="0"/>
      <w:w w:val="100"/>
      <w:position w:val="0"/>
      <w:sz w:val="19"/>
      <w:szCs w:val="19"/>
      <w:u w:val="single"/>
      <w:vertAlign w:val="baseline"/>
      <w:lang w:val="uk-UA" w:eastAsia="uk-UA" w:bidi="uk-UA"/>
    </w:rPr>
  </w:style>
  <w:style w:type="character" w:customStyle="1" w:styleId="CharStyle25">
    <w:name w:val="CharStyle25"/>
    <w:basedOn w:val="31"/>
    <w:rsid w:val="00C47B10"/>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uk-UA" w:eastAsia="uk-UA" w:bidi="uk-UA"/>
    </w:rPr>
  </w:style>
  <w:style w:type="character" w:customStyle="1" w:styleId="CharStyle7">
    <w:name w:val="CharStyle7"/>
    <w:basedOn w:val="CharStyle4"/>
    <w:rsid w:val="00C47B10"/>
    <w:rPr>
      <w:rFonts w:ascii="Times New Roman" w:eastAsia="Times New Roman" w:hAnsi="Times New Roman" w:cs="Times New Roman"/>
      <w:b w:val="0"/>
      <w:bCs w:val="0"/>
      <w:i w:val="0"/>
      <w:iCs w:val="0"/>
      <w:strike w:val="0"/>
      <w:dstrike w:val="0"/>
      <w:color w:val="000000"/>
      <w:spacing w:val="0"/>
      <w:w w:val="100"/>
      <w:position w:val="0"/>
      <w:sz w:val="16"/>
      <w:szCs w:val="16"/>
      <w:u w:val="none"/>
      <w:vertAlign w:val="baseline"/>
      <w:lang w:val="uk-UA" w:eastAsia="uk-UA" w:bidi="uk-UA"/>
    </w:rPr>
  </w:style>
  <w:style w:type="character" w:customStyle="1" w:styleId="CharStyle8">
    <w:name w:val="CharStyle8"/>
    <w:basedOn w:val="31"/>
    <w:rsid w:val="00C47B10"/>
    <w:rPr>
      <w:rFonts w:ascii="Times New Roman" w:eastAsia="Times New Roman" w:hAnsi="Times New Roman" w:cs="Times New Roman"/>
      <w:b w:val="0"/>
      <w:bCs w:val="0"/>
      <w:i w:val="0"/>
      <w:iCs w:val="0"/>
      <w:strike w:val="0"/>
      <w:dstrike w:val="0"/>
      <w:color w:val="000000"/>
      <w:spacing w:val="0"/>
      <w:w w:val="100"/>
      <w:position w:val="0"/>
      <w:sz w:val="20"/>
      <w:szCs w:val="20"/>
      <w:u w:val="none"/>
      <w:vertAlign w:val="baseline"/>
      <w:lang w:val="uk-UA" w:eastAsia="uk-UA" w:bidi="uk-UA"/>
    </w:rPr>
  </w:style>
  <w:style w:type="character" w:customStyle="1" w:styleId="CharStyle17">
    <w:name w:val="CharStyle17"/>
    <w:basedOn w:val="CharStyle8"/>
    <w:rsid w:val="00C47B10"/>
    <w:rPr>
      <w:rFonts w:ascii="Times New Roman" w:eastAsia="Times New Roman" w:hAnsi="Times New Roman" w:cs="Times New Roman"/>
      <w:b w:val="0"/>
      <w:bCs w:val="0"/>
      <w:i w:val="0"/>
      <w:iCs w:val="0"/>
      <w:strike w:val="0"/>
      <w:dstrike w:val="0"/>
      <w:color w:val="000000"/>
      <w:spacing w:val="0"/>
      <w:w w:val="100"/>
      <w:position w:val="0"/>
      <w:sz w:val="16"/>
      <w:szCs w:val="16"/>
      <w:u w:val="none"/>
      <w:vertAlign w:val="baseline"/>
      <w:lang w:val="uk-UA" w:eastAsia="uk-UA" w:bidi="uk-UA"/>
    </w:rPr>
  </w:style>
  <w:style w:type="character" w:customStyle="1" w:styleId="CharStyle21">
    <w:name w:val="CharStyle21"/>
    <w:basedOn w:val="CharStyle8"/>
    <w:rsid w:val="00C47B10"/>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uk-UA" w:eastAsia="uk-UA" w:bidi="uk-UA"/>
    </w:rPr>
  </w:style>
  <w:style w:type="character" w:customStyle="1" w:styleId="CharStyle24">
    <w:name w:val="CharStyle24"/>
    <w:basedOn w:val="CharStyle8"/>
    <w:rsid w:val="00C47B10"/>
    <w:rPr>
      <w:rFonts w:ascii="Tahoma" w:eastAsia="Tahoma" w:hAnsi="Tahoma" w:cs="Tahoma"/>
      <w:b w:val="0"/>
      <w:bCs w:val="0"/>
      <w:i w:val="0"/>
      <w:iCs w:val="0"/>
      <w:strike w:val="0"/>
      <w:dstrike w:val="0"/>
      <w:color w:val="000000"/>
      <w:spacing w:val="0"/>
      <w:w w:val="100"/>
      <w:position w:val="0"/>
      <w:sz w:val="16"/>
      <w:szCs w:val="16"/>
      <w:u w:val="none"/>
      <w:vertAlign w:val="baseline"/>
      <w:lang w:val="uk-UA" w:eastAsia="uk-UA" w:bidi="uk-UA"/>
    </w:rPr>
  </w:style>
  <w:style w:type="character" w:customStyle="1" w:styleId="CharStyle26">
    <w:name w:val="CharStyle26"/>
    <w:basedOn w:val="CharStyle9"/>
    <w:rsid w:val="00C47B10"/>
    <w:rPr>
      <w:rFonts w:ascii="Times New Roman" w:eastAsia="Times New Roman" w:hAnsi="Times New Roman" w:cs="Times New Roman"/>
      <w:b w:val="0"/>
      <w:bCs w:val="0"/>
      <w:i/>
      <w:iCs/>
      <w:strike w:val="0"/>
      <w:dstrike w:val="0"/>
      <w:color w:val="000000"/>
      <w:spacing w:val="-10"/>
      <w:w w:val="100"/>
      <w:position w:val="0"/>
      <w:sz w:val="17"/>
      <w:szCs w:val="17"/>
      <w:u w:val="none"/>
      <w:vertAlign w:val="baseline"/>
      <w:lang w:val="uk-UA" w:eastAsia="uk-UA" w:bidi="uk-UA"/>
    </w:rPr>
  </w:style>
  <w:style w:type="character" w:customStyle="1" w:styleId="CharStyle27">
    <w:name w:val="CharStyle27"/>
    <w:basedOn w:val="CharStyle9"/>
    <w:rsid w:val="00C47B10"/>
    <w:rPr>
      <w:rFonts w:ascii="Times New Roman" w:eastAsia="Times New Roman" w:hAnsi="Times New Roman" w:cs="Times New Roman"/>
      <w:b w:val="0"/>
      <w:bCs w:val="0"/>
      <w:i w:val="0"/>
      <w:iCs w:val="0"/>
      <w:strike w:val="0"/>
      <w:dstrike w:val="0"/>
      <w:color w:val="000000"/>
      <w:spacing w:val="0"/>
      <w:w w:val="100"/>
      <w:position w:val="0"/>
      <w:sz w:val="18"/>
      <w:szCs w:val="18"/>
      <w:u w:val="none"/>
      <w:vertAlign w:val="baseline"/>
      <w:lang w:val="uk-UA" w:eastAsia="uk-UA" w:bidi="uk-UA"/>
    </w:rPr>
  </w:style>
  <w:style w:type="character" w:customStyle="1" w:styleId="CharStyle32">
    <w:name w:val="CharStyle32"/>
    <w:basedOn w:val="CharStyle9"/>
    <w:rsid w:val="00C47B10"/>
    <w:rPr>
      <w:rFonts w:ascii="Times New Roman" w:eastAsia="Times New Roman" w:hAnsi="Times New Roman" w:cs="Times New Roman"/>
      <w:b w:val="0"/>
      <w:bCs w:val="0"/>
      <w:i/>
      <w:iCs/>
      <w:strike w:val="0"/>
      <w:dstrike w:val="0"/>
      <w:color w:val="000000"/>
      <w:spacing w:val="-10"/>
      <w:w w:val="100"/>
      <w:position w:val="0"/>
      <w:sz w:val="18"/>
      <w:szCs w:val="18"/>
      <w:u w:val="none"/>
      <w:vertAlign w:val="baseline"/>
      <w:lang w:val="uk-UA" w:eastAsia="uk-UA" w:bidi="uk-UA"/>
    </w:rPr>
  </w:style>
  <w:style w:type="character" w:customStyle="1" w:styleId="CharStyle34">
    <w:name w:val="CharStyle34"/>
    <w:basedOn w:val="CharStyle9"/>
    <w:rsid w:val="00C47B10"/>
    <w:rPr>
      <w:rFonts w:ascii="Arial Narrow" w:eastAsia="Arial Narrow" w:hAnsi="Arial Narrow" w:cs="Arial Narrow"/>
      <w:b/>
      <w:bCs/>
      <w:i w:val="0"/>
      <w:iCs w:val="0"/>
      <w:strike w:val="0"/>
      <w:dstrike w:val="0"/>
      <w:color w:val="000000"/>
      <w:spacing w:val="0"/>
      <w:w w:val="100"/>
      <w:position w:val="0"/>
      <w:sz w:val="17"/>
      <w:szCs w:val="17"/>
      <w:u w:val="none"/>
      <w:vertAlign w:val="baseline"/>
      <w:lang w:val="uk-UA" w:eastAsia="uk-UA" w:bidi="uk-UA"/>
    </w:rPr>
  </w:style>
  <w:style w:type="character" w:customStyle="1" w:styleId="CharStyle33">
    <w:name w:val="CharStyle33"/>
    <w:basedOn w:val="CharStyle9"/>
    <w:rsid w:val="00C47B10"/>
    <w:rPr>
      <w:rFonts w:ascii="Times New Roman" w:eastAsia="Times New Roman" w:hAnsi="Times New Roman" w:cs="Times New Roman"/>
      <w:b w:val="0"/>
      <w:bCs w:val="0"/>
      <w:i/>
      <w:iCs/>
      <w:strike w:val="0"/>
      <w:dstrike w:val="0"/>
      <w:color w:val="000000"/>
      <w:spacing w:val="0"/>
      <w:w w:val="100"/>
      <w:position w:val="0"/>
      <w:sz w:val="18"/>
      <w:szCs w:val="18"/>
      <w:u w:val="none"/>
      <w:vertAlign w:val="baseline"/>
      <w:lang w:val="uk-UA" w:eastAsia="uk-UA" w:bidi="uk-UA"/>
    </w:rPr>
  </w:style>
  <w:style w:type="character" w:customStyle="1" w:styleId="CharStyle35">
    <w:name w:val="CharStyle35"/>
    <w:basedOn w:val="CharStyle9"/>
    <w:rsid w:val="00C47B10"/>
    <w:rPr>
      <w:rFonts w:ascii="Times New Roman" w:eastAsia="Times New Roman" w:hAnsi="Times New Roman" w:cs="Times New Roman"/>
      <w:b w:val="0"/>
      <w:bCs w:val="0"/>
      <w:i w:val="0"/>
      <w:iCs w:val="0"/>
      <w:strike w:val="0"/>
      <w:dstrike w:val="0"/>
      <w:color w:val="000000"/>
      <w:spacing w:val="20"/>
      <w:w w:val="100"/>
      <w:position w:val="0"/>
      <w:sz w:val="18"/>
      <w:szCs w:val="18"/>
      <w:u w:val="none"/>
      <w:vertAlign w:val="baseline"/>
      <w:lang w:val="uk-UA" w:eastAsia="uk-UA" w:bidi="uk-UA"/>
    </w:rPr>
  </w:style>
  <w:style w:type="character" w:customStyle="1" w:styleId="CharStyle29">
    <w:name w:val="CharStyle29"/>
    <w:basedOn w:val="CharStyle28"/>
    <w:rsid w:val="00C47B10"/>
    <w:rPr>
      <w:rFonts w:ascii="Times New Roman" w:eastAsia="Times New Roman" w:hAnsi="Times New Roman" w:cs="Times New Roman"/>
      <w:b/>
      <w:bCs/>
      <w:i/>
      <w:iCs/>
      <w:strike w:val="0"/>
      <w:dstrike w:val="0"/>
      <w:color w:val="000000"/>
      <w:spacing w:val="0"/>
      <w:w w:val="100"/>
      <w:position w:val="0"/>
      <w:sz w:val="19"/>
      <w:szCs w:val="20"/>
      <w:u w:val="none"/>
      <w:vertAlign w:val="baseline"/>
      <w:lang w:val="uk-UA" w:eastAsia="uk-UA" w:bidi="uk-UA"/>
    </w:rPr>
  </w:style>
  <w:style w:type="character" w:customStyle="1" w:styleId="RTFNum21">
    <w:name w:val="RTF_Num 2 1"/>
    <w:rsid w:val="00C47B10"/>
    <w:rPr>
      <w:rFonts w:ascii="Symbol" w:hAnsi="Symbol"/>
    </w:rPr>
  </w:style>
  <w:style w:type="character" w:customStyle="1" w:styleId="CharStyle41">
    <w:name w:val="CharStyle41"/>
    <w:basedOn w:val="CharStyle28"/>
    <w:rsid w:val="00C47B10"/>
    <w:rPr>
      <w:rFonts w:ascii="Times New Roman" w:eastAsia="Times New Roman" w:hAnsi="Times New Roman" w:cs="Times New Roman"/>
      <w:b/>
      <w:bCs/>
      <w:i/>
      <w:iCs/>
      <w:smallCaps/>
      <w:strike w:val="0"/>
      <w:dstrike w:val="0"/>
      <w:color w:val="000000"/>
      <w:spacing w:val="0"/>
      <w:w w:val="100"/>
      <w:position w:val="0"/>
      <w:sz w:val="19"/>
      <w:szCs w:val="20"/>
      <w:u w:val="none"/>
      <w:vertAlign w:val="baseline"/>
      <w:lang w:val="uk-UA" w:eastAsia="uk-UA" w:bidi="uk-UA"/>
    </w:rPr>
  </w:style>
  <w:style w:type="character" w:styleId="af1">
    <w:name w:val="Hyperlink"/>
    <w:rsid w:val="00C47B10"/>
    <w:rPr>
      <w:color w:val="0000FF"/>
      <w:u w:val="single"/>
    </w:rPr>
  </w:style>
  <w:style w:type="character" w:customStyle="1" w:styleId="rvts44">
    <w:name w:val="rvts44"/>
    <w:rsid w:val="00C47B10"/>
  </w:style>
  <w:style w:type="character" w:customStyle="1" w:styleId="CharStyle6">
    <w:name w:val="CharStyle6"/>
    <w:basedOn w:val="51"/>
    <w:rsid w:val="00C47B10"/>
    <w:rPr>
      <w:rFonts w:ascii="Times New Roman" w:eastAsia="Times New Roman" w:hAnsi="Times New Roman" w:cs="Times New Roman"/>
      <w:b w:val="0"/>
      <w:bCs w:val="0"/>
      <w:i w:val="0"/>
      <w:iCs w:val="0"/>
      <w:strike w:val="0"/>
      <w:dstrike w:val="0"/>
      <w:color w:val="000000"/>
      <w:spacing w:val="0"/>
      <w:w w:val="100"/>
      <w:position w:val="0"/>
      <w:sz w:val="23"/>
      <w:szCs w:val="23"/>
      <w:u w:val="none"/>
      <w:vertAlign w:val="baseline"/>
      <w:lang w:val="uk-UA" w:eastAsia="uk-UA" w:bidi="uk-UA"/>
    </w:rPr>
  </w:style>
  <w:style w:type="character" w:customStyle="1" w:styleId="af2">
    <w:name w:val="Основной текст Знак"/>
    <w:basedOn w:val="51"/>
    <w:rsid w:val="00C47B10"/>
    <w:rPr>
      <w:sz w:val="28"/>
      <w:lang w:val="uk-UA" w:eastAsia="ar-SA" w:bidi="ar-SA"/>
    </w:rPr>
  </w:style>
  <w:style w:type="paragraph" w:customStyle="1" w:styleId="17">
    <w:name w:val="Заголовок1"/>
    <w:basedOn w:val="a"/>
    <w:next w:val="a5"/>
    <w:rsid w:val="00C47B10"/>
    <w:pPr>
      <w:keepNext/>
      <w:widowControl/>
      <w:spacing w:before="240" w:after="120"/>
    </w:pPr>
    <w:rPr>
      <w:rFonts w:ascii="Arial" w:hAnsi="Arial"/>
      <w:kern w:val="0"/>
      <w:sz w:val="28"/>
      <w:szCs w:val="28"/>
      <w:lang w:eastAsia="ar-SA" w:bidi="ar-SA"/>
    </w:rPr>
  </w:style>
  <w:style w:type="paragraph" w:styleId="af3">
    <w:name w:val="List"/>
    <w:basedOn w:val="a5"/>
    <w:rsid w:val="00C47B10"/>
    <w:rPr>
      <w:rFonts w:cs="Mangal"/>
    </w:rPr>
  </w:style>
  <w:style w:type="paragraph" w:customStyle="1" w:styleId="52">
    <w:name w:val="Название5"/>
    <w:basedOn w:val="a"/>
    <w:rsid w:val="00C47B10"/>
    <w:pPr>
      <w:widowControl/>
      <w:suppressLineNumbers/>
      <w:spacing w:before="120" w:after="120"/>
    </w:pPr>
    <w:rPr>
      <w:rFonts w:eastAsia="Times New Roman"/>
      <w:i/>
      <w:iCs/>
      <w:kern w:val="0"/>
      <w:lang w:eastAsia="ar-SA" w:bidi="ar-SA"/>
    </w:rPr>
  </w:style>
  <w:style w:type="paragraph" w:customStyle="1" w:styleId="53">
    <w:name w:val="Указатель5"/>
    <w:basedOn w:val="a"/>
    <w:rsid w:val="00C47B10"/>
    <w:pPr>
      <w:widowControl/>
      <w:suppressLineNumbers/>
    </w:pPr>
    <w:rPr>
      <w:rFonts w:eastAsia="Times New Roman"/>
      <w:kern w:val="0"/>
      <w:lang w:eastAsia="ar-SA" w:bidi="ar-SA"/>
    </w:rPr>
  </w:style>
  <w:style w:type="paragraph" w:styleId="af4">
    <w:name w:val="Title"/>
    <w:basedOn w:val="17"/>
    <w:next w:val="af5"/>
    <w:link w:val="af6"/>
    <w:qFormat/>
    <w:rsid w:val="00C47B10"/>
  </w:style>
  <w:style w:type="character" w:customStyle="1" w:styleId="af6">
    <w:name w:val="Заголовок Знак"/>
    <w:basedOn w:val="a0"/>
    <w:link w:val="af4"/>
    <w:rsid w:val="00C47B10"/>
    <w:rPr>
      <w:rFonts w:ascii="Arial" w:eastAsia="SimSun" w:hAnsi="Arial" w:cs="Mangal"/>
      <w:sz w:val="28"/>
      <w:szCs w:val="28"/>
      <w:lang w:eastAsia="ar-SA"/>
    </w:rPr>
  </w:style>
  <w:style w:type="paragraph" w:styleId="af5">
    <w:name w:val="Subtitle"/>
    <w:basedOn w:val="17"/>
    <w:next w:val="a5"/>
    <w:link w:val="af7"/>
    <w:qFormat/>
    <w:rsid w:val="00C47B10"/>
    <w:pPr>
      <w:jc w:val="center"/>
    </w:pPr>
    <w:rPr>
      <w:i/>
      <w:iCs/>
    </w:rPr>
  </w:style>
  <w:style w:type="character" w:customStyle="1" w:styleId="af7">
    <w:name w:val="Подзаголовок Знак"/>
    <w:basedOn w:val="a0"/>
    <w:link w:val="af5"/>
    <w:rsid w:val="00C47B10"/>
    <w:rPr>
      <w:rFonts w:ascii="Arial" w:eastAsia="SimSun" w:hAnsi="Arial" w:cs="Mangal"/>
      <w:i/>
      <w:iCs/>
      <w:sz w:val="28"/>
      <w:szCs w:val="28"/>
      <w:lang w:eastAsia="ar-SA"/>
    </w:rPr>
  </w:style>
  <w:style w:type="paragraph" w:customStyle="1" w:styleId="42">
    <w:name w:val="Название4"/>
    <w:basedOn w:val="a"/>
    <w:rsid w:val="00C47B10"/>
    <w:pPr>
      <w:widowControl/>
      <w:suppressLineNumbers/>
      <w:spacing w:before="120" w:after="120"/>
    </w:pPr>
    <w:rPr>
      <w:rFonts w:eastAsia="Times New Roman"/>
      <w:i/>
      <w:iCs/>
      <w:kern w:val="0"/>
      <w:lang w:eastAsia="ar-SA" w:bidi="ar-SA"/>
    </w:rPr>
  </w:style>
  <w:style w:type="paragraph" w:customStyle="1" w:styleId="43">
    <w:name w:val="Указатель4"/>
    <w:basedOn w:val="a"/>
    <w:rsid w:val="00C47B10"/>
    <w:pPr>
      <w:widowControl/>
      <w:suppressLineNumbers/>
    </w:pPr>
    <w:rPr>
      <w:rFonts w:eastAsia="Times New Roman"/>
      <w:kern w:val="0"/>
      <w:lang w:eastAsia="ar-SA" w:bidi="ar-SA"/>
    </w:rPr>
  </w:style>
  <w:style w:type="paragraph" w:customStyle="1" w:styleId="32">
    <w:name w:val="Название3"/>
    <w:basedOn w:val="a"/>
    <w:rsid w:val="00C47B10"/>
    <w:pPr>
      <w:widowControl/>
      <w:suppressLineNumbers/>
      <w:spacing w:before="120" w:after="120"/>
    </w:pPr>
    <w:rPr>
      <w:rFonts w:eastAsia="Times New Roman"/>
      <w:i/>
      <w:iCs/>
      <w:kern w:val="0"/>
      <w:lang w:eastAsia="ar-SA" w:bidi="ar-SA"/>
    </w:rPr>
  </w:style>
  <w:style w:type="paragraph" w:customStyle="1" w:styleId="33">
    <w:name w:val="Указатель3"/>
    <w:basedOn w:val="a"/>
    <w:rsid w:val="00C47B10"/>
    <w:pPr>
      <w:widowControl/>
      <w:suppressLineNumbers/>
    </w:pPr>
    <w:rPr>
      <w:rFonts w:eastAsia="Times New Roman"/>
      <w:kern w:val="0"/>
      <w:lang w:eastAsia="ar-SA" w:bidi="ar-SA"/>
    </w:rPr>
  </w:style>
  <w:style w:type="paragraph" w:customStyle="1" w:styleId="25">
    <w:name w:val="Название2"/>
    <w:basedOn w:val="a"/>
    <w:rsid w:val="00C47B10"/>
    <w:pPr>
      <w:widowControl/>
      <w:suppressLineNumbers/>
      <w:spacing w:before="120" w:after="120"/>
    </w:pPr>
    <w:rPr>
      <w:rFonts w:eastAsia="Times New Roman"/>
      <w:i/>
      <w:iCs/>
      <w:kern w:val="0"/>
      <w:lang w:eastAsia="ar-SA" w:bidi="ar-SA"/>
    </w:rPr>
  </w:style>
  <w:style w:type="paragraph" w:customStyle="1" w:styleId="26">
    <w:name w:val="Указатель2"/>
    <w:basedOn w:val="a"/>
    <w:rsid w:val="00C47B10"/>
    <w:pPr>
      <w:widowControl/>
      <w:suppressLineNumbers/>
    </w:pPr>
    <w:rPr>
      <w:rFonts w:eastAsia="Times New Roman"/>
      <w:kern w:val="0"/>
      <w:lang w:eastAsia="ar-SA" w:bidi="ar-SA"/>
    </w:rPr>
  </w:style>
  <w:style w:type="paragraph" w:customStyle="1" w:styleId="18">
    <w:name w:val="Название1"/>
    <w:basedOn w:val="a"/>
    <w:rsid w:val="00C47B10"/>
    <w:pPr>
      <w:widowControl/>
      <w:suppressLineNumbers/>
      <w:spacing w:before="120" w:after="120"/>
    </w:pPr>
    <w:rPr>
      <w:rFonts w:eastAsia="Times New Roman"/>
      <w:i/>
      <w:iCs/>
      <w:kern w:val="0"/>
      <w:lang w:eastAsia="ar-SA" w:bidi="ar-SA"/>
    </w:rPr>
  </w:style>
  <w:style w:type="paragraph" w:customStyle="1" w:styleId="19">
    <w:name w:val="Указатель1"/>
    <w:basedOn w:val="a"/>
    <w:rsid w:val="00C47B10"/>
    <w:pPr>
      <w:widowControl/>
      <w:suppressLineNumbers/>
    </w:pPr>
    <w:rPr>
      <w:rFonts w:eastAsia="Times New Roman"/>
      <w:kern w:val="0"/>
      <w:lang w:eastAsia="ar-SA" w:bidi="ar-SA"/>
    </w:rPr>
  </w:style>
  <w:style w:type="paragraph" w:customStyle="1" w:styleId="1a">
    <w:name w:val="Знак Знак Знак1 Знак"/>
    <w:basedOn w:val="a"/>
    <w:rsid w:val="00C47B10"/>
    <w:pPr>
      <w:widowControl/>
    </w:pPr>
    <w:rPr>
      <w:rFonts w:ascii="Verdana" w:eastAsia="Times New Roman" w:hAnsi="Verdana" w:cs="Verdana"/>
      <w:kern w:val="0"/>
      <w:sz w:val="20"/>
      <w:szCs w:val="20"/>
      <w:lang w:val="en-US" w:eastAsia="ar-SA" w:bidi="ar-SA"/>
    </w:rPr>
  </w:style>
  <w:style w:type="paragraph" w:customStyle="1" w:styleId="210">
    <w:name w:val="Основной текст с отступом 21"/>
    <w:basedOn w:val="a"/>
    <w:rsid w:val="00C47B10"/>
    <w:pPr>
      <w:widowControl/>
      <w:ind w:firstLine="720"/>
      <w:jc w:val="both"/>
    </w:pPr>
    <w:rPr>
      <w:rFonts w:eastAsia="Times New Roman" w:cs="Times New Roman"/>
      <w:kern w:val="0"/>
      <w:sz w:val="28"/>
      <w:szCs w:val="20"/>
      <w:lang w:eastAsia="ar-SA" w:bidi="ar-SA"/>
    </w:rPr>
  </w:style>
  <w:style w:type="paragraph" w:styleId="af8">
    <w:name w:val="footer"/>
    <w:basedOn w:val="a"/>
    <w:link w:val="af9"/>
    <w:uiPriority w:val="99"/>
    <w:rsid w:val="00C47B10"/>
    <w:pPr>
      <w:widowControl/>
      <w:tabs>
        <w:tab w:val="center" w:pos="4819"/>
        <w:tab w:val="right" w:pos="9639"/>
      </w:tabs>
    </w:pPr>
    <w:rPr>
      <w:rFonts w:eastAsia="Times New Roman" w:cs="Times New Roman"/>
      <w:kern w:val="0"/>
      <w:lang w:eastAsia="ar-SA" w:bidi="ar-SA"/>
    </w:rPr>
  </w:style>
  <w:style w:type="character" w:customStyle="1" w:styleId="af9">
    <w:name w:val="Нижний колонтитул Знак"/>
    <w:basedOn w:val="a0"/>
    <w:link w:val="af8"/>
    <w:uiPriority w:val="99"/>
    <w:rsid w:val="00C47B10"/>
    <w:rPr>
      <w:rFonts w:ascii="Times New Roman" w:eastAsia="Times New Roman" w:hAnsi="Times New Roman" w:cs="Times New Roman"/>
      <w:sz w:val="24"/>
      <w:szCs w:val="24"/>
      <w:lang w:eastAsia="ar-SA"/>
    </w:rPr>
  </w:style>
  <w:style w:type="paragraph" w:styleId="HTML">
    <w:name w:val="HTML Preformatted"/>
    <w:basedOn w:val="a"/>
    <w:link w:val="HTML0"/>
    <w:rsid w:val="00C47B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ar-SA" w:bidi="ar-SA"/>
    </w:rPr>
  </w:style>
  <w:style w:type="character" w:customStyle="1" w:styleId="HTML0">
    <w:name w:val="Стандартный HTML Знак"/>
    <w:basedOn w:val="a0"/>
    <w:link w:val="HTML"/>
    <w:rsid w:val="00C47B10"/>
    <w:rPr>
      <w:rFonts w:ascii="Courier New" w:eastAsia="Times New Roman" w:hAnsi="Courier New" w:cs="Courier New"/>
      <w:sz w:val="20"/>
      <w:szCs w:val="20"/>
      <w:lang w:eastAsia="ar-SA"/>
    </w:rPr>
  </w:style>
  <w:style w:type="paragraph" w:customStyle="1" w:styleId="afa">
    <w:name w:val="Нормальний текст"/>
    <w:basedOn w:val="a"/>
    <w:rsid w:val="00C47B10"/>
    <w:pPr>
      <w:widowControl/>
      <w:spacing w:before="120"/>
      <w:ind w:firstLine="567"/>
    </w:pPr>
    <w:rPr>
      <w:rFonts w:ascii="Antiqua" w:eastAsia="Times New Roman" w:hAnsi="Antiqua" w:cs="Times New Roman"/>
      <w:kern w:val="0"/>
      <w:sz w:val="26"/>
      <w:szCs w:val="20"/>
      <w:lang w:eastAsia="ar-SA" w:bidi="ar-SA"/>
    </w:rPr>
  </w:style>
  <w:style w:type="paragraph" w:customStyle="1" w:styleId="afb">
    <w:name w:val="Табл"/>
    <w:basedOn w:val="a"/>
    <w:rsid w:val="00C47B10"/>
    <w:pPr>
      <w:widowControl/>
      <w:jc w:val="center"/>
    </w:pPr>
    <w:rPr>
      <w:rFonts w:ascii="Arial" w:eastAsia="Times New Roman" w:hAnsi="Arial" w:cs="Times New Roman"/>
      <w:kern w:val="0"/>
      <w:sz w:val="20"/>
      <w:lang w:eastAsia="ar-SA" w:bidi="ar-SA"/>
    </w:rPr>
  </w:style>
  <w:style w:type="paragraph" w:customStyle="1" w:styleId="afc">
    <w:name w:val="Табл загол"/>
    <w:basedOn w:val="a"/>
    <w:rsid w:val="00C47B10"/>
    <w:pPr>
      <w:widowControl/>
      <w:spacing w:before="60" w:after="40"/>
      <w:jc w:val="center"/>
    </w:pPr>
    <w:rPr>
      <w:rFonts w:ascii="Arial" w:eastAsia="Times New Roman" w:hAnsi="Arial" w:cs="Times New Roman"/>
      <w:b/>
      <w:kern w:val="0"/>
      <w:sz w:val="22"/>
      <w:lang w:eastAsia="ar-SA" w:bidi="ar-SA"/>
    </w:rPr>
  </w:style>
  <w:style w:type="paragraph" w:customStyle="1" w:styleId="afd">
    <w:name w:val="Знак"/>
    <w:basedOn w:val="a"/>
    <w:rsid w:val="00C47B10"/>
    <w:pPr>
      <w:widowControl/>
    </w:pPr>
    <w:rPr>
      <w:rFonts w:ascii="Verdana" w:eastAsia="Times New Roman" w:hAnsi="Verdana" w:cs="Verdana"/>
      <w:kern w:val="0"/>
      <w:sz w:val="20"/>
      <w:szCs w:val="20"/>
      <w:lang w:val="en-US" w:eastAsia="ar-SA" w:bidi="ar-SA"/>
    </w:rPr>
  </w:style>
  <w:style w:type="paragraph" w:customStyle="1" w:styleId="27">
    <w:name w:val="Знак Знак2"/>
    <w:basedOn w:val="a"/>
    <w:rsid w:val="00C47B10"/>
    <w:pPr>
      <w:widowControl/>
    </w:pPr>
    <w:rPr>
      <w:rFonts w:ascii="Verdana" w:eastAsia="Times New Roman" w:hAnsi="Verdana" w:cs="Verdana"/>
      <w:kern w:val="0"/>
      <w:sz w:val="20"/>
      <w:szCs w:val="20"/>
      <w:lang w:val="en-US" w:eastAsia="ar-SA" w:bidi="ar-SA"/>
    </w:rPr>
  </w:style>
  <w:style w:type="paragraph" w:customStyle="1" w:styleId="211">
    <w:name w:val="Основний текст з відступом 21"/>
    <w:basedOn w:val="a"/>
    <w:rsid w:val="00C47B10"/>
    <w:pPr>
      <w:widowControl/>
      <w:ind w:firstLine="720"/>
      <w:jc w:val="both"/>
    </w:pPr>
    <w:rPr>
      <w:rFonts w:eastAsia="Times New Roman" w:cs="Times New Roman"/>
      <w:kern w:val="0"/>
      <w:sz w:val="28"/>
      <w:szCs w:val="20"/>
      <w:lang w:eastAsia="ar-SA" w:bidi="ar-SA"/>
    </w:rPr>
  </w:style>
  <w:style w:type="paragraph" w:customStyle="1" w:styleId="320">
    <w:name w:val="Основной текст с отступом 32"/>
    <w:basedOn w:val="a"/>
    <w:rsid w:val="00C47B10"/>
    <w:pPr>
      <w:widowControl/>
      <w:spacing w:after="120"/>
      <w:ind w:left="283"/>
    </w:pPr>
    <w:rPr>
      <w:rFonts w:eastAsia="Times New Roman" w:cs="Times New Roman"/>
      <w:kern w:val="0"/>
      <w:sz w:val="16"/>
      <w:szCs w:val="16"/>
      <w:lang w:val="ru-RU" w:eastAsia="ar-SA" w:bidi="ar-SA"/>
    </w:rPr>
  </w:style>
  <w:style w:type="paragraph" w:customStyle="1" w:styleId="afe">
    <w:name w:val="Îáû÷íûé"/>
    <w:rsid w:val="00C47B10"/>
    <w:pPr>
      <w:suppressAutoHyphens/>
      <w:spacing w:after="0" w:line="240" w:lineRule="auto"/>
    </w:pPr>
    <w:rPr>
      <w:rFonts w:ascii="Times New Roman" w:eastAsia="Arial" w:hAnsi="Times New Roman" w:cs="Times New Roman"/>
      <w:sz w:val="24"/>
      <w:szCs w:val="20"/>
      <w:lang w:eastAsia="ar-SA"/>
    </w:rPr>
  </w:style>
  <w:style w:type="paragraph" w:customStyle="1" w:styleId="Iauiue1">
    <w:name w:val="Iau?iue1"/>
    <w:rsid w:val="00C47B10"/>
    <w:pPr>
      <w:widowControl w:val="0"/>
      <w:suppressAutoHyphens/>
      <w:spacing w:after="0" w:line="240" w:lineRule="auto"/>
    </w:pPr>
    <w:rPr>
      <w:rFonts w:ascii="Times New Roman" w:eastAsia="Arial" w:hAnsi="Times New Roman" w:cs="Times New Roman"/>
      <w:sz w:val="20"/>
      <w:szCs w:val="20"/>
      <w:lang w:val="ru-RU" w:eastAsia="ar-SA"/>
    </w:rPr>
  </w:style>
  <w:style w:type="paragraph" w:customStyle="1" w:styleId="310">
    <w:name w:val="Основной текст 31"/>
    <w:basedOn w:val="a"/>
    <w:rsid w:val="00C47B10"/>
    <w:pPr>
      <w:widowControl/>
      <w:spacing w:after="120"/>
    </w:pPr>
    <w:rPr>
      <w:rFonts w:eastAsia="Times New Roman" w:cs="Times New Roman"/>
      <w:kern w:val="0"/>
      <w:sz w:val="16"/>
      <w:szCs w:val="16"/>
      <w:lang w:eastAsia="ar-SA" w:bidi="ar-SA"/>
    </w:rPr>
  </w:style>
  <w:style w:type="paragraph" w:customStyle="1" w:styleId="220">
    <w:name w:val="Основной текст 22"/>
    <w:basedOn w:val="a"/>
    <w:rsid w:val="00C47B10"/>
    <w:pPr>
      <w:widowControl/>
      <w:spacing w:after="120" w:line="480" w:lineRule="auto"/>
    </w:pPr>
    <w:rPr>
      <w:rFonts w:eastAsia="Times New Roman" w:cs="Times New Roman"/>
      <w:kern w:val="0"/>
      <w:lang w:eastAsia="ar-SA" w:bidi="ar-SA"/>
    </w:rPr>
  </w:style>
  <w:style w:type="paragraph" w:customStyle="1" w:styleId="aff">
    <w:name w:val="ромб"/>
    <w:basedOn w:val="a"/>
    <w:rsid w:val="00C47B10"/>
    <w:pPr>
      <w:widowControl/>
      <w:tabs>
        <w:tab w:val="left" w:pos="567"/>
        <w:tab w:val="num" w:pos="644"/>
      </w:tabs>
      <w:ind w:firstLine="284"/>
      <w:jc w:val="both"/>
    </w:pPr>
    <w:rPr>
      <w:rFonts w:eastAsia="Times New Roman" w:cs="Times New Roman"/>
      <w:kern w:val="0"/>
      <w:sz w:val="20"/>
      <w:lang w:eastAsia="ar-SA" w:bidi="ar-SA"/>
    </w:rPr>
  </w:style>
  <w:style w:type="paragraph" w:customStyle="1" w:styleId="311">
    <w:name w:val="Основний текст з відступом 31"/>
    <w:basedOn w:val="a"/>
    <w:rsid w:val="00C47B10"/>
    <w:pPr>
      <w:widowControl/>
      <w:tabs>
        <w:tab w:val="left" w:pos="0"/>
      </w:tabs>
      <w:spacing w:before="120"/>
      <w:ind w:firstLine="851"/>
      <w:jc w:val="both"/>
    </w:pPr>
    <w:rPr>
      <w:rFonts w:eastAsia="Times New Roman" w:cs="Times New Roman"/>
      <w:kern w:val="0"/>
      <w:sz w:val="28"/>
      <w:szCs w:val="20"/>
      <w:u w:val="single"/>
      <w:lang w:eastAsia="ar-SA" w:bidi="ar-SA"/>
    </w:rPr>
  </w:style>
  <w:style w:type="paragraph" w:customStyle="1" w:styleId="aff0">
    <w:name w:val="Знак Знак Знак Знак"/>
    <w:basedOn w:val="a"/>
    <w:rsid w:val="00C47B10"/>
    <w:pPr>
      <w:widowControl/>
    </w:pPr>
    <w:rPr>
      <w:rFonts w:ascii="Verdana" w:eastAsia="Times New Roman" w:hAnsi="Verdana" w:cs="Verdana"/>
      <w:kern w:val="0"/>
      <w:sz w:val="20"/>
      <w:szCs w:val="20"/>
      <w:lang w:val="en-US" w:eastAsia="ar-SA" w:bidi="ar-SA"/>
    </w:rPr>
  </w:style>
  <w:style w:type="paragraph" w:customStyle="1" w:styleId="1b">
    <w:name w:val="1"/>
    <w:basedOn w:val="a"/>
    <w:rsid w:val="00C47B10"/>
    <w:pPr>
      <w:widowControl/>
      <w:spacing w:before="280" w:after="280"/>
    </w:pPr>
    <w:rPr>
      <w:rFonts w:eastAsia="Times New Roman" w:cs="Times New Roman"/>
      <w:kern w:val="0"/>
      <w:lang w:eastAsia="ar-SA" w:bidi="ar-SA"/>
    </w:rPr>
  </w:style>
  <w:style w:type="paragraph" w:customStyle="1" w:styleId="1c">
    <w:name w:val="Знак1"/>
    <w:basedOn w:val="a"/>
    <w:rsid w:val="00C47B10"/>
    <w:pPr>
      <w:widowControl/>
    </w:pPr>
    <w:rPr>
      <w:rFonts w:ascii="Verdana" w:eastAsia="Times New Roman" w:hAnsi="Verdana" w:cs="Times New Roman"/>
      <w:kern w:val="0"/>
      <w:sz w:val="20"/>
      <w:szCs w:val="20"/>
      <w:lang w:val="en-US" w:eastAsia="ar-SA" w:bidi="ar-SA"/>
    </w:rPr>
  </w:style>
  <w:style w:type="paragraph" w:customStyle="1" w:styleId="Iauiue3">
    <w:name w:val="Iau?iue3"/>
    <w:rsid w:val="00C47B10"/>
    <w:pPr>
      <w:widowControl w:val="0"/>
      <w:suppressAutoHyphens/>
      <w:spacing w:after="0" w:line="240" w:lineRule="auto"/>
      <w:jc w:val="both"/>
    </w:pPr>
    <w:rPr>
      <w:rFonts w:ascii="UkrainianKudriashov" w:eastAsia="Arial" w:hAnsi="UkrainianKudriashov" w:cs="Times New Roman"/>
      <w:sz w:val="26"/>
      <w:szCs w:val="20"/>
      <w:lang w:val="ru-RU" w:eastAsia="ar-SA"/>
    </w:rPr>
  </w:style>
  <w:style w:type="paragraph" w:customStyle="1" w:styleId="312">
    <w:name w:val="Знак Знак3 Знак Знак1"/>
    <w:basedOn w:val="a"/>
    <w:rsid w:val="00C47B10"/>
    <w:pPr>
      <w:widowControl/>
    </w:pPr>
    <w:rPr>
      <w:rFonts w:ascii="Verdana" w:eastAsia="Times New Roman" w:hAnsi="Verdana" w:cs="Verdana"/>
      <w:kern w:val="0"/>
      <w:sz w:val="20"/>
      <w:szCs w:val="20"/>
      <w:lang w:val="en-US" w:eastAsia="ar-SA" w:bidi="ar-SA"/>
    </w:rPr>
  </w:style>
  <w:style w:type="paragraph" w:customStyle="1" w:styleId="Style1">
    <w:name w:val="Style1"/>
    <w:basedOn w:val="a"/>
    <w:rsid w:val="00C47B10"/>
    <w:pPr>
      <w:autoSpaceDE w:val="0"/>
      <w:spacing w:line="324" w:lineRule="exact"/>
      <w:ind w:firstLine="682"/>
      <w:jc w:val="both"/>
    </w:pPr>
    <w:rPr>
      <w:rFonts w:eastAsia="Times New Roman" w:cs="Times New Roman"/>
      <w:kern w:val="0"/>
      <w:lang w:val="ru-RU" w:eastAsia="ar-SA" w:bidi="ar-SA"/>
    </w:rPr>
  </w:style>
  <w:style w:type="paragraph" w:styleId="aff1">
    <w:name w:val="header"/>
    <w:basedOn w:val="a"/>
    <w:link w:val="aff2"/>
    <w:uiPriority w:val="99"/>
    <w:rsid w:val="00C47B10"/>
    <w:pPr>
      <w:widowControl/>
      <w:tabs>
        <w:tab w:val="center" w:pos="4819"/>
        <w:tab w:val="right" w:pos="9639"/>
      </w:tabs>
    </w:pPr>
    <w:rPr>
      <w:rFonts w:eastAsia="Times New Roman" w:cs="Times New Roman"/>
      <w:kern w:val="0"/>
      <w:lang w:eastAsia="ar-SA" w:bidi="ar-SA"/>
    </w:rPr>
  </w:style>
  <w:style w:type="character" w:customStyle="1" w:styleId="aff2">
    <w:name w:val="Верхний колонтитул Знак"/>
    <w:basedOn w:val="a0"/>
    <w:link w:val="aff1"/>
    <w:uiPriority w:val="99"/>
    <w:rsid w:val="00C47B10"/>
    <w:rPr>
      <w:rFonts w:ascii="Times New Roman" w:eastAsia="Times New Roman" w:hAnsi="Times New Roman" w:cs="Times New Roman"/>
      <w:sz w:val="24"/>
      <w:szCs w:val="24"/>
      <w:lang w:eastAsia="ar-SA"/>
    </w:rPr>
  </w:style>
  <w:style w:type="paragraph" w:styleId="aff3">
    <w:name w:val="Balloon Text"/>
    <w:basedOn w:val="a"/>
    <w:link w:val="aff4"/>
    <w:rsid w:val="00C47B10"/>
    <w:pPr>
      <w:widowControl/>
    </w:pPr>
    <w:rPr>
      <w:rFonts w:ascii="Tahoma" w:eastAsia="Times New Roman" w:hAnsi="Tahoma" w:cs="Tahoma"/>
      <w:kern w:val="0"/>
      <w:sz w:val="16"/>
      <w:szCs w:val="16"/>
      <w:lang w:eastAsia="ar-SA" w:bidi="ar-SA"/>
    </w:rPr>
  </w:style>
  <w:style w:type="character" w:customStyle="1" w:styleId="aff4">
    <w:name w:val="Текст выноски Знак"/>
    <w:basedOn w:val="a0"/>
    <w:link w:val="aff3"/>
    <w:rsid w:val="00C47B10"/>
    <w:rPr>
      <w:rFonts w:ascii="Tahoma" w:eastAsia="Times New Roman" w:hAnsi="Tahoma" w:cs="Tahoma"/>
      <w:sz w:val="16"/>
      <w:szCs w:val="16"/>
      <w:lang w:eastAsia="ar-SA"/>
    </w:rPr>
  </w:style>
  <w:style w:type="paragraph" w:customStyle="1" w:styleId="aff5">
    <w:name w:val="Знак Знак Знак Знак Знак Знак"/>
    <w:basedOn w:val="a"/>
    <w:rsid w:val="00C47B10"/>
    <w:pPr>
      <w:widowControl/>
    </w:pPr>
    <w:rPr>
      <w:rFonts w:ascii="Verdana" w:eastAsia="Times New Roman" w:hAnsi="Verdana" w:cs="Verdana"/>
      <w:kern w:val="0"/>
      <w:sz w:val="20"/>
      <w:szCs w:val="20"/>
      <w:lang w:val="en-US" w:eastAsia="ar-SA" w:bidi="ar-SA"/>
    </w:rPr>
  </w:style>
  <w:style w:type="paragraph" w:customStyle="1" w:styleId="aff6">
    <w:name w:val="Знак Знак"/>
    <w:basedOn w:val="a"/>
    <w:rsid w:val="00C47B10"/>
    <w:pPr>
      <w:widowControl/>
    </w:pPr>
    <w:rPr>
      <w:rFonts w:ascii="Verdana" w:eastAsia="Times New Roman" w:hAnsi="Verdana" w:cs="Verdana"/>
      <w:kern w:val="0"/>
      <w:sz w:val="20"/>
      <w:szCs w:val="20"/>
      <w:lang w:val="en-US" w:eastAsia="ar-SA" w:bidi="ar-SA"/>
    </w:rPr>
  </w:style>
  <w:style w:type="paragraph" w:styleId="aff7">
    <w:name w:val="footnote text"/>
    <w:basedOn w:val="a"/>
    <w:link w:val="aff8"/>
    <w:rsid w:val="00C47B10"/>
    <w:pPr>
      <w:widowControl/>
    </w:pPr>
    <w:rPr>
      <w:rFonts w:eastAsia="Times New Roman" w:cs="Times New Roman"/>
      <w:kern w:val="0"/>
      <w:sz w:val="20"/>
      <w:szCs w:val="20"/>
      <w:lang w:eastAsia="ar-SA" w:bidi="ar-SA"/>
    </w:rPr>
  </w:style>
  <w:style w:type="character" w:customStyle="1" w:styleId="aff8">
    <w:name w:val="Текст сноски Знак"/>
    <w:basedOn w:val="a0"/>
    <w:link w:val="aff7"/>
    <w:rsid w:val="00C47B10"/>
    <w:rPr>
      <w:rFonts w:ascii="Times New Roman" w:eastAsia="Times New Roman" w:hAnsi="Times New Roman" w:cs="Times New Roman"/>
      <w:sz w:val="20"/>
      <w:szCs w:val="20"/>
      <w:lang w:eastAsia="ar-SA"/>
    </w:rPr>
  </w:style>
  <w:style w:type="paragraph" w:customStyle="1" w:styleId="34">
    <w:name w:val="Знак Знак3 Знак Знак"/>
    <w:basedOn w:val="a"/>
    <w:rsid w:val="00C47B10"/>
    <w:pPr>
      <w:widowControl/>
    </w:pPr>
    <w:rPr>
      <w:rFonts w:ascii="Verdana" w:eastAsia="Times New Roman" w:hAnsi="Verdana" w:cs="Verdana"/>
      <w:kern w:val="0"/>
      <w:sz w:val="20"/>
      <w:szCs w:val="20"/>
      <w:lang w:val="en-US" w:eastAsia="ar-SA" w:bidi="ar-SA"/>
    </w:rPr>
  </w:style>
  <w:style w:type="paragraph" w:customStyle="1" w:styleId="CharCharCharChar">
    <w:name w:val="Char Знак Знак Char Знак Знак Char Знак Знак Char Знак Знак"/>
    <w:basedOn w:val="a"/>
    <w:rsid w:val="00C47B10"/>
    <w:pPr>
      <w:widowControl/>
    </w:pPr>
    <w:rPr>
      <w:rFonts w:ascii="Verdana" w:eastAsia="Times New Roman" w:hAnsi="Verdana" w:cs="Verdana"/>
      <w:kern w:val="0"/>
      <w:sz w:val="20"/>
      <w:szCs w:val="20"/>
      <w:lang w:val="en-US" w:eastAsia="ar-SA" w:bidi="ar-SA"/>
    </w:rPr>
  </w:style>
  <w:style w:type="paragraph" w:customStyle="1" w:styleId="1d">
    <w:name w:val="Без интервала1"/>
    <w:qFormat/>
    <w:rsid w:val="00C47B10"/>
    <w:pPr>
      <w:suppressAutoHyphens/>
      <w:spacing w:after="0" w:line="240" w:lineRule="auto"/>
    </w:pPr>
    <w:rPr>
      <w:rFonts w:ascii="Times New Roman" w:eastAsia="Calibri" w:hAnsi="Times New Roman" w:cs="Times New Roman"/>
      <w:bCs/>
      <w:iCs/>
      <w:sz w:val="28"/>
      <w:szCs w:val="28"/>
      <w:lang w:val="ru-RU" w:eastAsia="ar-SA"/>
    </w:rPr>
  </w:style>
  <w:style w:type="paragraph" w:customStyle="1" w:styleId="221">
    <w:name w:val="22"/>
    <w:basedOn w:val="a"/>
    <w:rsid w:val="00C47B10"/>
    <w:pPr>
      <w:widowControl/>
      <w:ind w:left="1260" w:hanging="540"/>
    </w:pPr>
    <w:rPr>
      <w:rFonts w:eastAsia="Times New Roman" w:cs="Times New Roman"/>
      <w:b/>
      <w:i/>
      <w:kern w:val="0"/>
      <w:sz w:val="28"/>
      <w:szCs w:val="28"/>
      <w:lang w:eastAsia="ar-SA" w:bidi="ar-SA"/>
    </w:rPr>
  </w:style>
  <w:style w:type="paragraph" w:customStyle="1" w:styleId="1e">
    <w:name w:val="Цитата1"/>
    <w:basedOn w:val="a"/>
    <w:rsid w:val="00C47B10"/>
    <w:pPr>
      <w:widowControl/>
      <w:ind w:left="4500" w:right="-517"/>
    </w:pPr>
    <w:rPr>
      <w:rFonts w:eastAsia="Times New Roman" w:cs="Times New Roman"/>
      <w:kern w:val="0"/>
      <w:sz w:val="28"/>
      <w:szCs w:val="20"/>
      <w:lang w:eastAsia="ar-SA" w:bidi="ar-SA"/>
    </w:rPr>
  </w:style>
  <w:style w:type="paragraph" w:customStyle="1" w:styleId="212">
    <w:name w:val="Основний текст 21"/>
    <w:basedOn w:val="a"/>
    <w:rsid w:val="00C47B10"/>
    <w:pPr>
      <w:widowControl/>
      <w:spacing w:line="300" w:lineRule="auto"/>
      <w:ind w:firstLine="720"/>
      <w:jc w:val="both"/>
    </w:pPr>
    <w:rPr>
      <w:rFonts w:ascii="Times New Roman CYR" w:eastAsia="Times New Roman" w:hAnsi="Times New Roman CYR" w:cs="Times New Roman"/>
      <w:kern w:val="0"/>
      <w:sz w:val="28"/>
      <w:szCs w:val="20"/>
      <w:lang w:eastAsia="ar-SA" w:bidi="ar-SA"/>
    </w:rPr>
  </w:style>
  <w:style w:type="paragraph" w:customStyle="1" w:styleId="1f">
    <w:name w:val="Знак1 Знак Знак Знак"/>
    <w:basedOn w:val="a"/>
    <w:rsid w:val="00C47B10"/>
    <w:pPr>
      <w:widowControl/>
    </w:pPr>
    <w:rPr>
      <w:rFonts w:ascii="Verdana" w:eastAsia="Times New Roman" w:hAnsi="Verdana" w:cs="Verdana"/>
      <w:kern w:val="0"/>
      <w:sz w:val="20"/>
      <w:szCs w:val="20"/>
      <w:lang w:val="en-US" w:eastAsia="ar-SA" w:bidi="ar-SA"/>
    </w:rPr>
  </w:style>
  <w:style w:type="paragraph" w:customStyle="1" w:styleId="28">
    <w:name w:val="Текст2"/>
    <w:basedOn w:val="a"/>
    <w:rsid w:val="00C47B10"/>
    <w:pPr>
      <w:widowControl/>
    </w:pPr>
    <w:rPr>
      <w:rFonts w:ascii="Courier New" w:eastAsia="Times New Roman" w:hAnsi="Courier New" w:cs="Courier New"/>
      <w:kern w:val="0"/>
      <w:sz w:val="20"/>
      <w:szCs w:val="20"/>
      <w:lang w:eastAsia="ar-SA" w:bidi="ar-SA"/>
    </w:rPr>
  </w:style>
  <w:style w:type="paragraph" w:customStyle="1" w:styleId="CharChar">
    <w:name w:val="Char Знак Знак Char Знак Знак Знак Знак Знак Знак Знак Знак Знак Знак Знак Знак Знак Знак Знак Знак Знак"/>
    <w:basedOn w:val="a"/>
    <w:rsid w:val="00C47B10"/>
    <w:pPr>
      <w:widowControl/>
    </w:pPr>
    <w:rPr>
      <w:rFonts w:ascii="Verdana" w:eastAsia="Times New Roman" w:hAnsi="Verdana" w:cs="Verdana"/>
      <w:kern w:val="0"/>
      <w:sz w:val="20"/>
      <w:szCs w:val="20"/>
      <w:lang w:val="en-US" w:eastAsia="ar-SA" w:bidi="ar-SA"/>
    </w:rPr>
  </w:style>
  <w:style w:type="paragraph" w:customStyle="1" w:styleId="44">
    <w:name w:val="Знак Знак4"/>
    <w:basedOn w:val="a"/>
    <w:rsid w:val="00C47B10"/>
    <w:pPr>
      <w:widowControl/>
    </w:pPr>
    <w:rPr>
      <w:rFonts w:ascii="Verdana" w:eastAsia="Times New Roman" w:hAnsi="Verdana" w:cs="Verdana"/>
      <w:kern w:val="0"/>
      <w:sz w:val="20"/>
      <w:szCs w:val="20"/>
      <w:lang w:val="en-US" w:eastAsia="ar-SA" w:bidi="ar-SA"/>
    </w:rPr>
  </w:style>
  <w:style w:type="paragraph" w:customStyle="1" w:styleId="aff9">
    <w:name w:val="Знак Знак Знак Знак Знак Знак Знак Знак Знак"/>
    <w:basedOn w:val="a"/>
    <w:rsid w:val="00C47B10"/>
    <w:pPr>
      <w:widowControl/>
    </w:pPr>
    <w:rPr>
      <w:rFonts w:ascii="Verdana" w:eastAsia="Times New Roman" w:hAnsi="Verdana" w:cs="Verdana"/>
      <w:kern w:val="0"/>
      <w:sz w:val="20"/>
      <w:szCs w:val="20"/>
      <w:lang w:val="en-US" w:eastAsia="ar-SA" w:bidi="ar-SA"/>
    </w:rPr>
  </w:style>
  <w:style w:type="paragraph" w:customStyle="1" w:styleId="1f0">
    <w:name w:val="Текст примечания1"/>
    <w:basedOn w:val="a"/>
    <w:rsid w:val="00C47B10"/>
    <w:pPr>
      <w:widowControl/>
    </w:pPr>
    <w:rPr>
      <w:rFonts w:eastAsia="Times New Roman" w:cs="Times New Roman"/>
      <w:kern w:val="0"/>
      <w:sz w:val="20"/>
      <w:szCs w:val="20"/>
      <w:lang w:val="ru-RU" w:eastAsia="ar-SA" w:bidi="ar-SA"/>
    </w:rPr>
  </w:style>
  <w:style w:type="paragraph" w:customStyle="1" w:styleId="1f1">
    <w:name w:val="Знак Знак1 Знак Знак Знак Знак Знак Знак Знак Знак Знак Знак"/>
    <w:basedOn w:val="a"/>
    <w:rsid w:val="00C47B10"/>
    <w:pPr>
      <w:widowControl/>
    </w:pPr>
    <w:rPr>
      <w:rFonts w:ascii="Verdana" w:eastAsia="Batang" w:hAnsi="Verdana" w:cs="Verdana"/>
      <w:kern w:val="0"/>
      <w:sz w:val="20"/>
      <w:szCs w:val="20"/>
      <w:lang w:val="en-US" w:eastAsia="ar-SA" w:bidi="ar-SA"/>
    </w:rPr>
  </w:style>
  <w:style w:type="paragraph" w:customStyle="1" w:styleId="1f2">
    <w:name w:val="Знак Знак1 Знак Знак Знак Знак"/>
    <w:basedOn w:val="a"/>
    <w:rsid w:val="00C47B10"/>
    <w:pPr>
      <w:widowControl/>
    </w:pPr>
    <w:rPr>
      <w:rFonts w:ascii="Verdana" w:eastAsia="Times New Roman" w:hAnsi="Verdana" w:cs="Verdana"/>
      <w:kern w:val="0"/>
      <w:sz w:val="20"/>
      <w:szCs w:val="20"/>
      <w:lang w:val="en-US" w:eastAsia="ar-SA" w:bidi="ar-SA"/>
    </w:rPr>
  </w:style>
  <w:style w:type="paragraph" w:customStyle="1" w:styleId="Default">
    <w:name w:val="Default"/>
    <w:rsid w:val="00C47B10"/>
    <w:pPr>
      <w:suppressAutoHyphens/>
      <w:autoSpaceDE w:val="0"/>
      <w:spacing w:after="0" w:line="240" w:lineRule="auto"/>
    </w:pPr>
    <w:rPr>
      <w:rFonts w:ascii="Times New Roman" w:eastAsia="Arial" w:hAnsi="Times New Roman" w:cs="Times New Roman"/>
      <w:color w:val="000000"/>
      <w:sz w:val="24"/>
      <w:szCs w:val="24"/>
      <w:lang w:val="ru-RU" w:eastAsia="ar-SA"/>
    </w:rPr>
  </w:style>
  <w:style w:type="paragraph" w:customStyle="1" w:styleId="affa">
    <w:name w:val="Содержимое таблицы"/>
    <w:basedOn w:val="a"/>
    <w:rsid w:val="00C47B10"/>
    <w:pPr>
      <w:suppressLineNumbers/>
    </w:pPr>
    <w:rPr>
      <w:rFonts w:ascii="Arial" w:hAnsi="Arial"/>
      <w:sz w:val="20"/>
    </w:rPr>
  </w:style>
  <w:style w:type="paragraph" w:customStyle="1" w:styleId="1f3">
    <w:name w:val="Абзац списку1"/>
    <w:basedOn w:val="a"/>
    <w:rsid w:val="00C47B10"/>
    <w:pPr>
      <w:widowControl/>
      <w:spacing w:after="200" w:line="276" w:lineRule="auto"/>
      <w:ind w:left="720"/>
    </w:pPr>
    <w:rPr>
      <w:rFonts w:ascii="Calibri" w:eastAsia="Times New Roman" w:hAnsi="Calibri" w:cs="Times New Roman"/>
      <w:kern w:val="0"/>
      <w:sz w:val="22"/>
      <w:szCs w:val="22"/>
      <w:lang w:val="ru-RU" w:eastAsia="ar-SA" w:bidi="ar-SA"/>
    </w:rPr>
  </w:style>
  <w:style w:type="paragraph" w:customStyle="1" w:styleId="313">
    <w:name w:val="Основной текст с отступом 31"/>
    <w:basedOn w:val="a"/>
    <w:rsid w:val="00C47B10"/>
    <w:pPr>
      <w:widowControl/>
      <w:spacing w:after="120"/>
      <w:ind w:left="283"/>
    </w:pPr>
    <w:rPr>
      <w:rFonts w:eastAsia="Times New Roman" w:cs="Times New Roman"/>
      <w:kern w:val="0"/>
      <w:sz w:val="16"/>
      <w:szCs w:val="16"/>
      <w:lang w:val="ru-RU" w:eastAsia="ar-SA" w:bidi="ar-SA"/>
    </w:rPr>
  </w:style>
  <w:style w:type="paragraph" w:customStyle="1" w:styleId="1f4">
    <w:name w:val="Текст1"/>
    <w:basedOn w:val="a"/>
    <w:rsid w:val="00C47B10"/>
    <w:pPr>
      <w:widowControl/>
    </w:pPr>
    <w:rPr>
      <w:rFonts w:ascii="Courier New" w:eastAsia="Times New Roman" w:hAnsi="Courier New" w:cs="Courier New"/>
      <w:kern w:val="0"/>
      <w:sz w:val="20"/>
      <w:szCs w:val="20"/>
      <w:lang w:eastAsia="ar-SA" w:bidi="ar-SA"/>
    </w:rPr>
  </w:style>
  <w:style w:type="paragraph" w:customStyle="1" w:styleId="213">
    <w:name w:val="Основной текст 21"/>
    <w:basedOn w:val="a"/>
    <w:rsid w:val="00C47B10"/>
    <w:pPr>
      <w:widowControl/>
      <w:spacing w:after="120" w:line="480" w:lineRule="auto"/>
    </w:pPr>
    <w:rPr>
      <w:rFonts w:eastAsia="Times New Roman" w:cs="Times New Roman"/>
      <w:kern w:val="0"/>
      <w:lang w:eastAsia="ar-SA" w:bidi="ar-SA"/>
    </w:rPr>
  </w:style>
  <w:style w:type="paragraph" w:customStyle="1" w:styleId="affb">
    <w:name w:val="Заголовок таблицы"/>
    <w:basedOn w:val="affa"/>
    <w:rsid w:val="00C47B10"/>
    <w:pPr>
      <w:jc w:val="center"/>
    </w:pPr>
    <w:rPr>
      <w:b/>
      <w:bCs/>
    </w:rPr>
  </w:style>
  <w:style w:type="paragraph" w:customStyle="1" w:styleId="affc">
    <w:name w:val="Содержимое врезки"/>
    <w:basedOn w:val="a5"/>
    <w:rsid w:val="00C47B10"/>
  </w:style>
  <w:style w:type="paragraph" w:customStyle="1" w:styleId="330">
    <w:name w:val="Основной текст с отступом 33"/>
    <w:basedOn w:val="a"/>
    <w:rsid w:val="00C47B10"/>
    <w:pPr>
      <w:widowControl/>
      <w:suppressAutoHyphens w:val="0"/>
      <w:spacing w:after="120"/>
      <w:ind w:left="283"/>
    </w:pPr>
    <w:rPr>
      <w:rFonts w:eastAsia="Times New Roman" w:cs="Times New Roman"/>
      <w:kern w:val="0"/>
      <w:sz w:val="16"/>
      <w:szCs w:val="16"/>
      <w:lang w:val="ru-RU" w:eastAsia="ar-SA" w:bidi="ar-SA"/>
    </w:rPr>
  </w:style>
  <w:style w:type="paragraph" w:customStyle="1" w:styleId="29">
    <w:name w:val="Основной текст (2)"/>
    <w:link w:val="2a"/>
    <w:rsid w:val="00C47B10"/>
    <w:pPr>
      <w:widowControl w:val="0"/>
      <w:shd w:val="clear" w:color="auto" w:fill="FFFFFF"/>
      <w:suppressAutoHyphens/>
      <w:spacing w:before="240" w:after="300" w:line="0" w:lineRule="atLeast"/>
    </w:pPr>
    <w:rPr>
      <w:rFonts w:ascii="Times New Roman" w:eastAsia="Arial" w:hAnsi="Times New Roman" w:cs="Times New Roman"/>
      <w:b/>
      <w:bCs/>
      <w:kern w:val="1"/>
      <w:sz w:val="23"/>
      <w:szCs w:val="23"/>
      <w:lang w:eastAsia="hi-IN" w:bidi="hi-IN"/>
    </w:rPr>
  </w:style>
  <w:style w:type="paragraph" w:customStyle="1" w:styleId="35">
    <w:name w:val="Основной текст (3)"/>
    <w:rsid w:val="00C47B10"/>
    <w:pPr>
      <w:widowControl w:val="0"/>
      <w:shd w:val="clear" w:color="auto" w:fill="FFFFFF"/>
      <w:suppressAutoHyphens/>
      <w:spacing w:before="240" w:after="0" w:line="219" w:lineRule="exact"/>
      <w:jc w:val="both"/>
    </w:pPr>
    <w:rPr>
      <w:rFonts w:ascii="Times New Roman" w:eastAsia="Arial" w:hAnsi="Times New Roman" w:cs="Times New Roman"/>
      <w:kern w:val="1"/>
      <w:sz w:val="19"/>
      <w:szCs w:val="19"/>
      <w:lang w:eastAsia="hi-IN" w:bidi="hi-IN"/>
    </w:rPr>
  </w:style>
  <w:style w:type="paragraph" w:customStyle="1" w:styleId="61">
    <w:name w:val="Основной текст (6)"/>
    <w:rsid w:val="00C47B10"/>
    <w:pPr>
      <w:widowControl w:val="0"/>
      <w:shd w:val="clear" w:color="auto" w:fill="FFFFFF"/>
      <w:suppressAutoHyphens/>
      <w:spacing w:after="0" w:line="221" w:lineRule="exact"/>
      <w:ind w:hanging="420"/>
      <w:jc w:val="both"/>
    </w:pPr>
    <w:rPr>
      <w:rFonts w:ascii="Times New Roman" w:eastAsia="Arial" w:hAnsi="Times New Roman" w:cs="Times New Roman"/>
      <w:kern w:val="1"/>
      <w:sz w:val="19"/>
      <w:szCs w:val="19"/>
      <w:lang w:eastAsia="hi-IN" w:bidi="hi-IN"/>
    </w:rPr>
  </w:style>
  <w:style w:type="paragraph" w:customStyle="1" w:styleId="1f5">
    <w:name w:val="Заголовок №1"/>
    <w:rsid w:val="00C47B10"/>
    <w:pPr>
      <w:widowControl w:val="0"/>
      <w:shd w:val="clear" w:color="auto" w:fill="FFFFFF"/>
      <w:suppressAutoHyphens/>
      <w:spacing w:after="180" w:line="247" w:lineRule="exact"/>
      <w:ind w:hanging="260"/>
    </w:pPr>
    <w:rPr>
      <w:rFonts w:ascii="Times New Roman" w:eastAsia="Arial" w:hAnsi="Times New Roman" w:cs="Times New Roman"/>
      <w:b/>
      <w:bCs/>
      <w:kern w:val="1"/>
      <w:sz w:val="21"/>
      <w:szCs w:val="21"/>
      <w:lang w:eastAsia="hi-IN" w:bidi="hi-IN"/>
    </w:rPr>
  </w:style>
  <w:style w:type="paragraph" w:customStyle="1" w:styleId="2b">
    <w:name w:val="Заголовок №2"/>
    <w:rsid w:val="00C47B10"/>
    <w:pPr>
      <w:widowControl w:val="0"/>
      <w:shd w:val="clear" w:color="auto" w:fill="FFFFFF"/>
      <w:suppressAutoHyphens/>
      <w:spacing w:after="0" w:line="0" w:lineRule="atLeast"/>
      <w:ind w:hanging="500"/>
    </w:pPr>
    <w:rPr>
      <w:rFonts w:ascii="Times New Roman" w:eastAsia="Arial" w:hAnsi="Times New Roman" w:cs="Times New Roman"/>
      <w:b/>
      <w:bCs/>
      <w:kern w:val="1"/>
      <w:sz w:val="18"/>
      <w:szCs w:val="18"/>
      <w:lang w:eastAsia="hi-IN" w:bidi="hi-IN"/>
    </w:rPr>
  </w:style>
  <w:style w:type="paragraph" w:customStyle="1" w:styleId="54">
    <w:name w:val="Основной текст (5)"/>
    <w:rsid w:val="00C47B10"/>
    <w:pPr>
      <w:widowControl w:val="0"/>
      <w:shd w:val="clear" w:color="auto" w:fill="FFFFFF"/>
      <w:suppressAutoHyphens/>
      <w:spacing w:before="180" w:after="0" w:line="206" w:lineRule="exact"/>
    </w:pPr>
    <w:rPr>
      <w:rFonts w:ascii="Times New Roman" w:eastAsia="Arial" w:hAnsi="Times New Roman" w:cs="Times New Roman"/>
      <w:i/>
      <w:iCs/>
      <w:spacing w:val="-10"/>
      <w:kern w:val="1"/>
      <w:sz w:val="19"/>
      <w:szCs w:val="19"/>
      <w:lang w:eastAsia="hi-IN" w:bidi="hi-IN"/>
    </w:rPr>
  </w:style>
  <w:style w:type="paragraph" w:customStyle="1" w:styleId="71">
    <w:name w:val="Основной текст (7)"/>
    <w:rsid w:val="00C47B10"/>
    <w:pPr>
      <w:widowControl w:val="0"/>
      <w:shd w:val="clear" w:color="auto" w:fill="FFFFFF"/>
      <w:suppressAutoHyphens/>
      <w:spacing w:after="0" w:line="221" w:lineRule="exact"/>
      <w:jc w:val="both"/>
    </w:pPr>
    <w:rPr>
      <w:rFonts w:ascii="Times New Roman" w:eastAsia="Arial" w:hAnsi="Times New Roman" w:cs="Times New Roman"/>
      <w:kern w:val="1"/>
      <w:sz w:val="19"/>
      <w:szCs w:val="19"/>
      <w:lang w:eastAsia="hi-IN" w:bidi="hi-IN"/>
    </w:rPr>
  </w:style>
  <w:style w:type="paragraph" w:customStyle="1" w:styleId="45">
    <w:name w:val="Основной текст (4)"/>
    <w:rsid w:val="00C47B10"/>
    <w:pPr>
      <w:widowControl w:val="0"/>
      <w:shd w:val="clear" w:color="auto" w:fill="FFFFFF"/>
      <w:suppressAutoHyphens/>
      <w:spacing w:after="0" w:line="216" w:lineRule="exact"/>
    </w:pPr>
    <w:rPr>
      <w:rFonts w:ascii="Times New Roman" w:eastAsia="Arial" w:hAnsi="Times New Roman" w:cs="Times New Roman"/>
      <w:kern w:val="1"/>
      <w:sz w:val="19"/>
      <w:szCs w:val="19"/>
      <w:lang w:eastAsia="hi-IN" w:bidi="hi-IN"/>
    </w:rPr>
  </w:style>
  <w:style w:type="paragraph" w:customStyle="1" w:styleId="2c">
    <w:name w:val="Подпись к таблице (2)"/>
    <w:rsid w:val="00C47B10"/>
    <w:pPr>
      <w:widowControl w:val="0"/>
      <w:shd w:val="clear" w:color="auto" w:fill="FFFFFF"/>
      <w:suppressAutoHyphens/>
      <w:spacing w:after="0" w:line="0" w:lineRule="atLeast"/>
    </w:pPr>
    <w:rPr>
      <w:rFonts w:ascii="Times New Roman" w:eastAsia="Arial" w:hAnsi="Times New Roman" w:cs="Times New Roman"/>
      <w:i/>
      <w:iCs/>
      <w:spacing w:val="-10"/>
      <w:kern w:val="1"/>
      <w:sz w:val="20"/>
      <w:szCs w:val="20"/>
      <w:lang w:eastAsia="hi-IN" w:bidi="hi-IN"/>
    </w:rPr>
  </w:style>
  <w:style w:type="paragraph" w:customStyle="1" w:styleId="affd">
    <w:name w:val="Подпись к таблице"/>
    <w:rsid w:val="00C47B10"/>
    <w:pPr>
      <w:widowControl w:val="0"/>
      <w:shd w:val="clear" w:color="auto" w:fill="FFFFFF"/>
      <w:suppressAutoHyphens/>
      <w:spacing w:after="0" w:line="233" w:lineRule="exact"/>
    </w:pPr>
    <w:rPr>
      <w:rFonts w:ascii="Times New Roman" w:eastAsia="Arial" w:hAnsi="Times New Roman" w:cs="Times New Roman"/>
      <w:b/>
      <w:bCs/>
      <w:kern w:val="1"/>
      <w:sz w:val="20"/>
      <w:szCs w:val="20"/>
      <w:lang w:eastAsia="hi-IN" w:bidi="hi-IN"/>
    </w:rPr>
  </w:style>
  <w:style w:type="paragraph" w:customStyle="1" w:styleId="46">
    <w:name w:val="Подпись к таблице (4)"/>
    <w:rsid w:val="00C47B10"/>
    <w:pPr>
      <w:widowControl w:val="0"/>
      <w:shd w:val="clear" w:color="auto" w:fill="FFFFFF"/>
      <w:suppressAutoHyphens/>
      <w:spacing w:before="60" w:after="0" w:line="0" w:lineRule="atLeast"/>
    </w:pPr>
    <w:rPr>
      <w:rFonts w:ascii="Times New Roman" w:eastAsia="Arial" w:hAnsi="Times New Roman" w:cs="Times New Roman"/>
      <w:b/>
      <w:bCs/>
      <w:kern w:val="1"/>
      <w:sz w:val="18"/>
      <w:szCs w:val="18"/>
      <w:lang w:eastAsia="hi-IN" w:bidi="hi-IN"/>
    </w:rPr>
  </w:style>
  <w:style w:type="paragraph" w:customStyle="1" w:styleId="affe">
    <w:name w:val="Знак Знак Знак Знак Знак Знак Знак"/>
    <w:basedOn w:val="a"/>
    <w:rsid w:val="00C47B10"/>
    <w:pPr>
      <w:widowControl/>
      <w:suppressAutoHyphens w:val="0"/>
    </w:pPr>
    <w:rPr>
      <w:rFonts w:ascii="Verdana" w:eastAsia="Times New Roman" w:hAnsi="Verdana" w:cs="Verdana"/>
      <w:kern w:val="0"/>
      <w:sz w:val="20"/>
      <w:szCs w:val="20"/>
      <w:lang w:val="en-US" w:eastAsia="en-US" w:bidi="ar-SA"/>
    </w:rPr>
  </w:style>
  <w:style w:type="paragraph" w:customStyle="1" w:styleId="afff">
    <w:name w:val="Основной шрифт абзаца Знак"/>
    <w:aliases w:val=" Знак1 Знак"/>
    <w:basedOn w:val="a"/>
    <w:rsid w:val="00C47B10"/>
    <w:pPr>
      <w:widowControl/>
      <w:suppressAutoHyphens w:val="0"/>
    </w:pPr>
    <w:rPr>
      <w:rFonts w:ascii="Verdana" w:eastAsia="Times New Roman" w:hAnsi="Verdana" w:cs="Verdana"/>
      <w:kern w:val="0"/>
      <w:sz w:val="20"/>
      <w:szCs w:val="20"/>
      <w:lang w:val="en-US" w:eastAsia="en-US" w:bidi="ar-SA"/>
    </w:rPr>
  </w:style>
  <w:style w:type="paragraph" w:customStyle="1" w:styleId="afff0">
    <w:name w:val="Основной шрифт абзаца Знак Знак Знак"/>
    <w:aliases w:val=" Знак1 Знак Знак Знак Знак"/>
    <w:basedOn w:val="a"/>
    <w:rsid w:val="00C47B10"/>
    <w:pPr>
      <w:widowControl/>
      <w:suppressAutoHyphens w:val="0"/>
    </w:pPr>
    <w:rPr>
      <w:rFonts w:ascii="Verdana" w:eastAsia="Times New Roman" w:hAnsi="Verdana" w:cs="Verdana"/>
      <w:kern w:val="0"/>
      <w:sz w:val="20"/>
      <w:szCs w:val="20"/>
      <w:lang w:val="en-US" w:eastAsia="en-US" w:bidi="ar-SA"/>
    </w:rPr>
  </w:style>
  <w:style w:type="paragraph" w:customStyle="1" w:styleId="1f6">
    <w:name w:val="Знак Знак1 Знак Знак Знак Знак Знак Знак Знак Знак Знак Знак Знак Знак Знак Знак"/>
    <w:basedOn w:val="a"/>
    <w:rsid w:val="00C47B10"/>
    <w:pPr>
      <w:widowControl/>
      <w:suppressAutoHyphens w:val="0"/>
    </w:pPr>
    <w:rPr>
      <w:rFonts w:ascii="Verdana" w:eastAsia="Times New Roman" w:hAnsi="Verdana" w:cs="Verdana"/>
      <w:kern w:val="0"/>
      <w:sz w:val="20"/>
      <w:szCs w:val="20"/>
      <w:lang w:val="en-US" w:eastAsia="en-US" w:bidi="ar-SA"/>
    </w:rPr>
  </w:style>
  <w:style w:type="paragraph" w:customStyle="1" w:styleId="afff1">
    <w:name w:val="Знак Знак Знак Знак Знак Знак Знак Знак"/>
    <w:basedOn w:val="a"/>
    <w:rsid w:val="00C47B10"/>
    <w:pPr>
      <w:widowControl/>
      <w:suppressAutoHyphens w:val="0"/>
    </w:pPr>
    <w:rPr>
      <w:rFonts w:ascii="Verdana" w:eastAsia="Times New Roman" w:hAnsi="Verdana" w:cs="Verdana"/>
      <w:kern w:val="0"/>
      <w:sz w:val="20"/>
      <w:szCs w:val="20"/>
      <w:lang w:val="en-US" w:eastAsia="en-US" w:bidi="ar-SA"/>
    </w:rPr>
  </w:style>
  <w:style w:type="paragraph" w:customStyle="1" w:styleId="afff2">
    <w:name w:val="Знак Знак Знак Знак Знак Знак Знак Знак Знак Знак Знак Знак"/>
    <w:basedOn w:val="a"/>
    <w:rsid w:val="00C47B10"/>
    <w:pPr>
      <w:widowControl/>
      <w:suppressAutoHyphens w:val="0"/>
    </w:pPr>
    <w:rPr>
      <w:rFonts w:ascii="Verdana" w:eastAsia="Times New Roman" w:hAnsi="Verdana" w:cs="Verdana"/>
      <w:kern w:val="0"/>
      <w:sz w:val="20"/>
      <w:szCs w:val="20"/>
      <w:lang w:val="en-US" w:eastAsia="en-US" w:bidi="ar-SA"/>
    </w:rPr>
  </w:style>
  <w:style w:type="paragraph" w:customStyle="1" w:styleId="110">
    <w:name w:val="Знак Знак1 Знак Знак1 Знак Знак Знак Знак Знак Знак"/>
    <w:basedOn w:val="a"/>
    <w:rsid w:val="00C47B10"/>
    <w:pPr>
      <w:widowControl/>
      <w:suppressAutoHyphens w:val="0"/>
    </w:pPr>
    <w:rPr>
      <w:rFonts w:ascii="Verdana" w:eastAsia="Times New Roman" w:hAnsi="Verdana" w:cs="Verdana"/>
      <w:kern w:val="0"/>
      <w:sz w:val="20"/>
      <w:szCs w:val="20"/>
      <w:lang w:val="en-US" w:eastAsia="en-US" w:bidi="ar-SA"/>
    </w:rPr>
  </w:style>
  <w:style w:type="paragraph" w:styleId="2d">
    <w:name w:val="Body Text 2"/>
    <w:basedOn w:val="a"/>
    <w:link w:val="2e"/>
    <w:rsid w:val="00C47B10"/>
    <w:pPr>
      <w:widowControl/>
      <w:suppressAutoHyphens w:val="0"/>
      <w:spacing w:after="120" w:line="480" w:lineRule="auto"/>
    </w:pPr>
    <w:rPr>
      <w:rFonts w:eastAsia="Times New Roman" w:cs="Times New Roman"/>
      <w:kern w:val="0"/>
      <w:lang w:val="ru-RU" w:eastAsia="ru-RU" w:bidi="ar-SA"/>
    </w:rPr>
  </w:style>
  <w:style w:type="character" w:customStyle="1" w:styleId="2e">
    <w:name w:val="Основной текст 2 Знак"/>
    <w:basedOn w:val="a0"/>
    <w:link w:val="2d"/>
    <w:rsid w:val="00C47B10"/>
    <w:rPr>
      <w:rFonts w:ascii="Times New Roman" w:eastAsia="Times New Roman" w:hAnsi="Times New Roman" w:cs="Times New Roman"/>
      <w:sz w:val="24"/>
      <w:szCs w:val="24"/>
      <w:lang w:val="ru-RU" w:eastAsia="ru-RU"/>
    </w:rPr>
  </w:style>
  <w:style w:type="paragraph" w:customStyle="1" w:styleId="western">
    <w:name w:val="western"/>
    <w:basedOn w:val="a"/>
    <w:rsid w:val="00C47B10"/>
    <w:pPr>
      <w:widowControl/>
      <w:suppressAutoHyphens w:val="0"/>
      <w:spacing w:before="100" w:beforeAutospacing="1" w:after="119"/>
    </w:pPr>
    <w:rPr>
      <w:rFonts w:eastAsia="Times New Roman" w:cs="Times New Roman"/>
      <w:color w:val="000000"/>
      <w:kern w:val="0"/>
      <w:lang w:val="ru-RU" w:eastAsia="ru-RU" w:bidi="ar-SA"/>
    </w:rPr>
  </w:style>
  <w:style w:type="character" w:customStyle="1" w:styleId="apple-style-span">
    <w:name w:val="apple-style-span"/>
    <w:basedOn w:val="a0"/>
    <w:rsid w:val="00C47B10"/>
    <w:rPr>
      <w:rFonts w:ascii="Times New Roman" w:hAnsi="Times New Roman" w:cs="Times New Roman" w:hint="default"/>
    </w:rPr>
  </w:style>
  <w:style w:type="character" w:customStyle="1" w:styleId="submenu-table">
    <w:name w:val="submenu-table"/>
    <w:basedOn w:val="a0"/>
    <w:rsid w:val="00C47B10"/>
    <w:rPr>
      <w:rFonts w:ascii="Times New Roman" w:hAnsi="Times New Roman" w:cs="Times New Roman" w:hint="default"/>
    </w:rPr>
  </w:style>
  <w:style w:type="character" w:customStyle="1" w:styleId="111">
    <w:name w:val="Знак Знак11"/>
    <w:rsid w:val="00C47B10"/>
    <w:rPr>
      <w:rFonts w:ascii="Times New Roman" w:eastAsia="Times New Roman" w:hAnsi="Times New Roman" w:cs="Times New Roman" w:hint="default"/>
      <w:b/>
      <w:bCs/>
      <w:szCs w:val="24"/>
      <w:lang w:val="uk-UA" w:eastAsia="ar-SA"/>
    </w:rPr>
  </w:style>
  <w:style w:type="character" w:styleId="afff3">
    <w:name w:val="Emphasis"/>
    <w:basedOn w:val="a0"/>
    <w:qFormat/>
    <w:rsid w:val="00C47B10"/>
    <w:rPr>
      <w:i/>
      <w:iCs/>
    </w:rPr>
  </w:style>
  <w:style w:type="paragraph" w:customStyle="1" w:styleId="P7">
    <w:name w:val="P7"/>
    <w:basedOn w:val="a"/>
    <w:hidden/>
    <w:rsid w:val="00C47B10"/>
    <w:pPr>
      <w:suppressAutoHyphens w:val="0"/>
      <w:adjustRightInd w:val="0"/>
    </w:pPr>
    <w:rPr>
      <w:rFonts w:eastAsia="Lucida Sans Unicode"/>
      <w:kern w:val="0"/>
      <w:sz w:val="28"/>
      <w:szCs w:val="20"/>
      <w:lang w:eastAsia="uk-UA" w:bidi="ar-SA"/>
    </w:rPr>
  </w:style>
  <w:style w:type="paragraph" w:customStyle="1" w:styleId="afff4">
    <w:name w:val="Знак Знак Знак Знак Знак Знак Знак Знак Знак Знак Знак Знак Знак Знак"/>
    <w:basedOn w:val="a"/>
    <w:rsid w:val="00C47B10"/>
    <w:pPr>
      <w:widowControl/>
      <w:suppressAutoHyphens w:val="0"/>
    </w:pPr>
    <w:rPr>
      <w:rFonts w:ascii="Verdana" w:eastAsia="Times New Roman" w:hAnsi="Verdana" w:cs="Verdana"/>
      <w:kern w:val="0"/>
      <w:sz w:val="20"/>
      <w:szCs w:val="20"/>
      <w:lang w:val="en-US" w:eastAsia="en-US" w:bidi="ar-SA"/>
    </w:rPr>
  </w:style>
  <w:style w:type="character" w:customStyle="1" w:styleId="apple-converted-space">
    <w:name w:val="apple-converted-space"/>
    <w:basedOn w:val="a0"/>
    <w:rsid w:val="00C47B10"/>
  </w:style>
  <w:style w:type="character" w:customStyle="1" w:styleId="afff5">
    <w:name w:val="Текст Знак"/>
    <w:aliases w:val="Plain Text Char2 Знак"/>
    <w:basedOn w:val="a0"/>
    <w:link w:val="afff6"/>
    <w:locked/>
    <w:rsid w:val="00C47B10"/>
    <w:rPr>
      <w:b/>
      <w:bCs/>
      <w:lang w:val="ru-RU" w:eastAsia="uk-UA"/>
    </w:rPr>
  </w:style>
  <w:style w:type="paragraph" w:styleId="afff6">
    <w:name w:val="Plain Text"/>
    <w:aliases w:val="Plain Text Char2"/>
    <w:basedOn w:val="a"/>
    <w:link w:val="afff5"/>
    <w:rsid w:val="00C47B10"/>
    <w:pPr>
      <w:widowControl/>
      <w:suppressAutoHyphens w:val="0"/>
    </w:pPr>
    <w:rPr>
      <w:rFonts w:asciiTheme="minorHAnsi" w:eastAsiaTheme="minorHAnsi" w:hAnsiTheme="minorHAnsi" w:cstheme="minorBidi"/>
      <w:b/>
      <w:bCs/>
      <w:kern w:val="0"/>
      <w:sz w:val="22"/>
      <w:szCs w:val="22"/>
      <w:lang w:val="ru-RU" w:eastAsia="uk-UA" w:bidi="ar-SA"/>
    </w:rPr>
  </w:style>
  <w:style w:type="character" w:customStyle="1" w:styleId="1f7">
    <w:name w:val="Текст Знак1"/>
    <w:basedOn w:val="a0"/>
    <w:uiPriority w:val="99"/>
    <w:semiHidden/>
    <w:rsid w:val="00C47B10"/>
    <w:rPr>
      <w:rFonts w:ascii="Consolas" w:eastAsia="SimSun" w:hAnsi="Consolas" w:cs="Mangal"/>
      <w:kern w:val="1"/>
      <w:sz w:val="21"/>
      <w:szCs w:val="19"/>
      <w:lang w:eastAsia="hi-IN" w:bidi="hi-IN"/>
    </w:rPr>
  </w:style>
  <w:style w:type="paragraph" w:customStyle="1" w:styleId="afff7">
    <w:name w:val="Безупречность"/>
    <w:basedOn w:val="a"/>
    <w:rsid w:val="00C47B10"/>
    <w:pPr>
      <w:widowControl/>
      <w:suppressAutoHyphens w:val="0"/>
      <w:spacing w:after="120" w:line="360" w:lineRule="auto"/>
      <w:ind w:firstLine="709"/>
      <w:jc w:val="both"/>
    </w:pPr>
    <w:rPr>
      <w:rFonts w:eastAsia="Times New Roman" w:cs="Times New Roman"/>
      <w:kern w:val="0"/>
      <w:szCs w:val="20"/>
      <w:lang w:eastAsia="ru-RU" w:bidi="ar-SA"/>
    </w:rPr>
  </w:style>
  <w:style w:type="paragraph" w:customStyle="1" w:styleId="Style3">
    <w:name w:val="Style3"/>
    <w:basedOn w:val="a"/>
    <w:rsid w:val="00C47B10"/>
    <w:pPr>
      <w:suppressAutoHyphens w:val="0"/>
      <w:autoSpaceDE w:val="0"/>
      <w:spacing w:line="325" w:lineRule="exact"/>
      <w:ind w:firstLine="710"/>
      <w:jc w:val="both"/>
    </w:pPr>
    <w:rPr>
      <w:rFonts w:eastAsia="Times New Roman" w:cs="Times New Roman"/>
      <w:kern w:val="0"/>
      <w:lang w:val="ru-RU" w:eastAsia="zh-CN" w:bidi="ar-SA"/>
    </w:rPr>
  </w:style>
  <w:style w:type="paragraph" w:customStyle="1" w:styleId="docdata">
    <w:name w:val="docdata"/>
    <w:aliases w:val="docy,v5,2799,baiaagaaboqcaaad8ayaaax+bgaaaaaaaaaaaaaaaaaaaaaaaaaaaaaaaaaaaaaaaaaaaaaaaaaaaaaaaaaaaaaaaaaaaaaaaaaaaaaaaaaaaaaaaaaaaaaaaaaaaaaaaaaaaaaaaaaaaaaaaaaaaaaaaaaaaaaaaaaaaaaaaaaaaaaaaaaaaaaaaaaaaaaaaaaaaaaaaaaaaaaaaaaaaaaaaaaaaaaaaaaaaaaa"/>
    <w:basedOn w:val="a"/>
    <w:rsid w:val="00C47B10"/>
    <w:pPr>
      <w:widowControl/>
      <w:suppressAutoHyphens w:val="0"/>
      <w:spacing w:before="100" w:beforeAutospacing="1" w:after="100" w:afterAutospacing="1"/>
    </w:pPr>
    <w:rPr>
      <w:rFonts w:eastAsia="Times New Roman" w:cs="Times New Roman"/>
      <w:kern w:val="0"/>
      <w:lang w:eastAsia="uk-UA" w:bidi="ar-SA"/>
    </w:rPr>
  </w:style>
  <w:style w:type="character" w:customStyle="1" w:styleId="s2">
    <w:name w:val="s2"/>
    <w:basedOn w:val="a0"/>
    <w:rsid w:val="00C47B10"/>
  </w:style>
  <w:style w:type="character" w:customStyle="1" w:styleId="2a">
    <w:name w:val="Основной текст (2)_"/>
    <w:link w:val="29"/>
    <w:rsid w:val="00C47B10"/>
    <w:rPr>
      <w:rFonts w:ascii="Times New Roman" w:eastAsia="Arial" w:hAnsi="Times New Roman" w:cs="Times New Roman"/>
      <w:b/>
      <w:bCs/>
      <w:kern w:val="1"/>
      <w:sz w:val="23"/>
      <w:szCs w:val="23"/>
      <w:shd w:val="clear" w:color="auto" w:fill="FFFFFF"/>
      <w:lang w:eastAsia="hi-IN" w:bidi="hi-IN"/>
    </w:rPr>
  </w:style>
  <w:style w:type="character" w:customStyle="1" w:styleId="2f">
    <w:name w:val="Основной текст (2) + Не полужирный"/>
    <w:rsid w:val="00C47B10"/>
    <w:rPr>
      <w:rFonts w:ascii="Times New Roman" w:eastAsia="Times New Roman" w:hAnsi="Times New Roman" w:cs="Times New Roman"/>
      <w:b/>
      <w:bCs/>
      <w:i w:val="0"/>
      <w:iCs w:val="0"/>
      <w:smallCaps w:val="0"/>
      <w:strike w:val="0"/>
      <w:color w:val="000000"/>
      <w:spacing w:val="0"/>
      <w:w w:val="100"/>
      <w:position w:val="0"/>
      <w:sz w:val="27"/>
      <w:szCs w:val="27"/>
      <w:u w:val="none"/>
      <w:lang w:val="uk-UA"/>
    </w:rPr>
  </w:style>
  <w:style w:type="paragraph" w:customStyle="1" w:styleId="2f0">
    <w:name w:val="Абзац списку2"/>
    <w:basedOn w:val="a"/>
    <w:rsid w:val="00C47B10"/>
    <w:pPr>
      <w:widowControl/>
      <w:suppressAutoHyphens w:val="0"/>
      <w:spacing w:after="200" w:line="276" w:lineRule="auto"/>
      <w:ind w:left="720"/>
      <w:contextualSpacing/>
    </w:pPr>
    <w:rPr>
      <w:rFonts w:ascii="Calibri" w:eastAsia="Times New Roman" w:hAnsi="Calibri" w:cs="Times New Roman"/>
      <w:kern w:val="0"/>
      <w:sz w:val="22"/>
      <w:szCs w:val="22"/>
      <w:lang w:eastAsia="en-US" w:bidi="ar-SA"/>
    </w:rPr>
  </w:style>
  <w:style w:type="paragraph" w:customStyle="1" w:styleId="Standard">
    <w:name w:val="Standard"/>
    <w:rsid w:val="00C47B10"/>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styleId="afff8">
    <w:name w:val="No Spacing"/>
    <w:qFormat/>
    <w:rsid w:val="00C47B10"/>
    <w:pPr>
      <w:spacing w:after="0" w:line="240" w:lineRule="auto"/>
    </w:pPr>
    <w:rPr>
      <w:rFonts w:ascii="Times New Roman" w:eastAsia="SimSun" w:hAnsi="Times New Roman" w:cs="Times New Roman"/>
      <w:sz w:val="24"/>
      <w:szCs w:val="24"/>
      <w:lang w:eastAsia="zh-CN"/>
    </w:rPr>
  </w:style>
  <w:style w:type="table" w:styleId="afff9">
    <w:name w:val="Table Grid"/>
    <w:basedOn w:val="a1"/>
    <w:uiPriority w:val="59"/>
    <w:rsid w:val="00C47B10"/>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1">
    <w:name w:val="1431"/>
    <w:aliases w:val="baiaagaaboqcaaadkamaaaweawaaaaaaaaaaaaaaaaaaaaaaaaaaaaaaaaaaaaaaaaaaaaaaaaaaaaaaaaaaaaaaaaaaaaaaaaaaaaaaaaaaaaaaaaaaaaaaaaaaaaaaaaaaaaaaaaaaaaaaaaaaaaaaaaaaaaaaaaaaaaaaaaaaaaaaaaaaaaaaaaaaaaaaaaaaaaaaaaaaaaaaaaaaaaaaaaaaaaaaaaaaaaaa"/>
    <w:basedOn w:val="a0"/>
    <w:rsid w:val="00C47B10"/>
  </w:style>
  <w:style w:type="character" w:customStyle="1" w:styleId="FontStyle26">
    <w:name w:val="Font Style26"/>
    <w:rsid w:val="00C47B10"/>
    <w:rPr>
      <w:rFonts w:ascii="Times New Roman" w:hAnsi="Times New Roman" w:cs="Times New Roman"/>
      <w:b/>
      <w:bCs/>
      <w:sz w:val="26"/>
      <w:szCs w:val="26"/>
    </w:rPr>
  </w:style>
  <w:style w:type="character" w:customStyle="1" w:styleId="2479">
    <w:name w:val="2479"/>
    <w:aliases w:val="baiaagaaboqcaaad5qcaaaxzbwaaaaaaaaaaaaaaaaaaaaaaaaaaaaaaaaaaaaaaaaaaaaaaaaaaaaaaaaaaaaaaaaaaaaaaaaaaaaaaaaaaaaaaaaaaaaaaaaaaaaaaaaaaaaaaaaaaaaaaaaaaaaaaaaaaaaaaaaaaaaaaaaaaaaaaaaaaaaaaaaaaaaaaaaaaaaaaaaaaaaaaaaaaaaaaaaaaaaaaaaaaaaaa"/>
    <w:basedOn w:val="a0"/>
    <w:rsid w:val="00C47B10"/>
  </w:style>
  <w:style w:type="character" w:customStyle="1" w:styleId="3782">
    <w:name w:val="3782"/>
    <w:aliases w:val="baiaagaaboqcaaad9aqaaaxgcgaaaaaaaaaaaaaaaaaaaaaaaaaaaaaaaaaaaaaaaaaaaaaaaaaaaaaaaaaaaaaaaaaaaaaaaaaaaaaaaaaaaaaaaaaaaaaaaaaaaaaaaaaaaaaaaaaaaaaaaaaaaaaaaaaaaaaaaaaaaaaaaaaaaaaaaaaaaaaaaaaaaaaaaaaaaaaaaaaaaaaaaaaaaaaaaaaaaaaaaaaaaaaa"/>
    <w:basedOn w:val="a0"/>
    <w:rsid w:val="00C47B10"/>
  </w:style>
  <w:style w:type="paragraph" w:customStyle="1" w:styleId="Style4">
    <w:name w:val="Style4"/>
    <w:basedOn w:val="a"/>
    <w:rsid w:val="00C47B10"/>
    <w:pPr>
      <w:suppressAutoHyphens w:val="0"/>
      <w:autoSpaceDE w:val="0"/>
      <w:autoSpaceDN w:val="0"/>
      <w:adjustRightInd w:val="0"/>
      <w:spacing w:line="322" w:lineRule="exact"/>
      <w:ind w:firstLine="744"/>
      <w:jc w:val="both"/>
    </w:pPr>
    <w:rPr>
      <w:rFonts w:eastAsia="Times New Roman" w:cs="Times New Roman"/>
      <w:kern w:val="0"/>
      <w:lang w:val="ru-RU" w:eastAsia="ru-RU" w:bidi="ar-SA"/>
    </w:rPr>
  </w:style>
  <w:style w:type="character" w:customStyle="1" w:styleId="FontStyle25">
    <w:name w:val="Font Style25"/>
    <w:rsid w:val="00C47B10"/>
    <w:rPr>
      <w:rFonts w:ascii="Times New Roman" w:hAnsi="Times New Roman" w:cs="Times New Roman"/>
      <w:sz w:val="26"/>
      <w:szCs w:val="26"/>
    </w:rPr>
  </w:style>
  <w:style w:type="paragraph" w:customStyle="1" w:styleId="36">
    <w:name w:val="Абзац списку3"/>
    <w:basedOn w:val="a"/>
    <w:rsid w:val="00C47B10"/>
    <w:pPr>
      <w:widowControl/>
      <w:spacing w:after="200" w:line="276" w:lineRule="auto"/>
      <w:ind w:left="720"/>
    </w:pPr>
    <w:rPr>
      <w:rFonts w:ascii="Calibri" w:eastAsia="Times New Roman" w:hAnsi="Calibri" w:cs="Times New Roman"/>
      <w:kern w:val="0"/>
      <w:sz w:val="22"/>
      <w:szCs w:val="22"/>
      <w:lang w:val="ru-RU" w:eastAsia="ar-SA" w:bidi="ar-SA"/>
    </w:rPr>
  </w:style>
  <w:style w:type="character" w:customStyle="1" w:styleId="1429">
    <w:name w:val="1429"/>
    <w:aliases w:val="baiaagaaboqcaaadzgmaaaxcawaaaaaaaaaaaaaaaaaaaaaaaaaaaaaaaaaaaaaaaaaaaaaaaaaaaaaaaaaaaaaaaaaaaaaaaaaaaaaaaaaaaaaaaaaaaaaaaaaaaaaaaaaaaaaaaaaaaaaaaaaaaaaaaaaaaaaaaaaaaaaaaaaaaaaaaaaaaaaaaaaaaaaaaaaaaaaaaaaaaaaaaaaaaaaaaaaaaaaaaaaaaaaa"/>
    <w:basedOn w:val="a0"/>
    <w:rsid w:val="00C47B10"/>
  </w:style>
  <w:style w:type="paragraph" w:customStyle="1" w:styleId="214">
    <w:name w:val="Знак Знак21"/>
    <w:basedOn w:val="a"/>
    <w:rsid w:val="009F58FB"/>
    <w:pPr>
      <w:widowControl/>
    </w:pPr>
    <w:rPr>
      <w:rFonts w:ascii="Verdana" w:eastAsia="Times New Roman" w:hAnsi="Verdana" w:cs="Verdana"/>
      <w:kern w:val="0"/>
      <w:sz w:val="20"/>
      <w:szCs w:val="20"/>
      <w:lang w:val="en-US" w:eastAsia="ar-SA" w:bidi="ar-SA"/>
    </w:rPr>
  </w:style>
  <w:style w:type="paragraph" w:customStyle="1" w:styleId="37">
    <w:name w:val="Знак3"/>
    <w:basedOn w:val="a"/>
    <w:rsid w:val="009F58FB"/>
    <w:pPr>
      <w:widowControl/>
    </w:pPr>
    <w:rPr>
      <w:rFonts w:ascii="Verdana" w:eastAsia="Times New Roman" w:hAnsi="Verdana" w:cs="Verdana"/>
      <w:kern w:val="0"/>
      <w:sz w:val="20"/>
      <w:szCs w:val="20"/>
      <w:lang w:val="en-US" w:eastAsia="ar-SA" w:bidi="ar-SA"/>
    </w:rPr>
  </w:style>
  <w:style w:type="paragraph" w:customStyle="1" w:styleId="112">
    <w:name w:val="Абзац списка11"/>
    <w:basedOn w:val="a"/>
    <w:rsid w:val="009F58FB"/>
    <w:pPr>
      <w:widowControl/>
      <w:suppressAutoHyphens w:val="0"/>
      <w:spacing w:after="200" w:line="276" w:lineRule="auto"/>
      <w:ind w:left="720"/>
    </w:pPr>
    <w:rPr>
      <w:rFonts w:ascii="Calibri" w:eastAsia="Calibri" w:hAnsi="Calibri" w:cs="Times New Roman"/>
      <w:kern w:val="0"/>
      <w:sz w:val="22"/>
      <w:szCs w:val="22"/>
      <w:lang w:val="ru-RU" w:eastAsia="ar-SA" w:bidi="ar-SA"/>
    </w:rPr>
  </w:style>
  <w:style w:type="paragraph" w:customStyle="1" w:styleId="120">
    <w:name w:val="Знак Знак12"/>
    <w:basedOn w:val="a"/>
    <w:rsid w:val="009F58FB"/>
    <w:pPr>
      <w:widowControl/>
      <w:suppressAutoHyphens w:val="0"/>
    </w:pPr>
    <w:rPr>
      <w:rFonts w:ascii="Verdana" w:eastAsia="Times New Roman" w:hAnsi="Verdana" w:cs="Verdana"/>
      <w:kern w:val="0"/>
      <w:sz w:val="20"/>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kolrada.gov.ua/"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itiativ.e-dem.in.ua/kolomyia/in/View/64"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initiativ.e-dem.in.ua/kolomyia/in/View/5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itiativ.e-dem.in.ua/kolomyia/in/View/53" TargetMode="Externa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2.0804998806967311E-2"/>
          <c:w val="0.92701298360999385"/>
          <c:h val="0.49586017656883807"/>
        </c:manualLayout>
      </c:layout>
      <c:barChart>
        <c:barDir val="col"/>
        <c:grouping val="clustered"/>
        <c:varyColors val="0"/>
        <c:ser>
          <c:idx val="0"/>
          <c:order val="0"/>
          <c:tx>
            <c:strRef>
              <c:f>Аркуш1!$B$1</c:f>
              <c:strCache>
                <c:ptCount val="1"/>
                <c:pt idx="0">
                  <c:v>Стовпець1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dLbl>
              <c:idx val="8"/>
              <c:layout>
                <c:manualLayout>
                  <c:x val="-3.7337595695712744E-3"/>
                  <c:y val="-3.934920066809830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016-46E3-B15D-CE0989BBA042}"/>
                </c:ext>
              </c:extLst>
            </c:dLbl>
            <c:spPr>
              <a:noFill/>
              <a:ln>
                <a:noFill/>
              </a:ln>
              <a:effectLst/>
            </c:spPr>
            <c:txPr>
              <a:bodyPr rot="0" spcFirstLastPara="1" vertOverflow="ellipsis" horzOverflow="clip"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uk-UA"/>
              </a:p>
            </c:txPr>
            <c:dLblPos val="ct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a:solidFill>
                        <a:schemeClr val="tx2">
                          <a:lumMod val="35000"/>
                          <a:lumOff val="65000"/>
                        </a:schemeClr>
                      </a:solidFill>
                    </a:ln>
                    <a:effectLst/>
                  </c:spPr>
                </c15:leaderLines>
              </c:ext>
            </c:extLst>
          </c:dLbls>
          <c:cat>
            <c:strRef>
              <c:f>Аркуш1!$A$2:$A$10</c:f>
              <c:strCache>
                <c:ptCount val="9"/>
                <c:pt idx="0">
                  <c:v>Машинобудування</c:v>
                </c:pt>
                <c:pt idx="1">
                  <c:v>Виробництво неметалевої продукції</c:v>
                </c:pt>
                <c:pt idx="2">
                  <c:v>Харчова промисловість</c:v>
                </c:pt>
                <c:pt idx="3">
                  <c:v>Водопостачання</c:v>
                </c:pt>
                <c:pt idx="4">
                  <c:v>Легка промисловість</c:v>
                </c:pt>
                <c:pt idx="5">
                  <c:v>Виробництво з деревини</c:v>
                </c:pt>
                <c:pt idx="6">
                  <c:v>Постачання електроенергії, газу, пари та конт. Повітря</c:v>
                </c:pt>
                <c:pt idx="7">
                  <c:v>Інше</c:v>
                </c:pt>
                <c:pt idx="8">
                  <c:v>Корми</c:v>
                </c:pt>
              </c:strCache>
            </c:strRef>
          </c:cat>
          <c:val>
            <c:numRef>
              <c:f>Аркуш1!$B$2:$B$10</c:f>
              <c:numCache>
                <c:formatCode>General</c:formatCode>
                <c:ptCount val="9"/>
                <c:pt idx="0">
                  <c:v>51.4</c:v>
                </c:pt>
                <c:pt idx="1">
                  <c:v>15.3</c:v>
                </c:pt>
                <c:pt idx="2">
                  <c:v>14.1</c:v>
                </c:pt>
                <c:pt idx="3">
                  <c:v>6.6</c:v>
                </c:pt>
                <c:pt idx="4">
                  <c:v>5.9</c:v>
                </c:pt>
                <c:pt idx="5">
                  <c:v>3</c:v>
                </c:pt>
                <c:pt idx="6">
                  <c:v>1.5</c:v>
                </c:pt>
                <c:pt idx="7">
                  <c:v>1.3</c:v>
                </c:pt>
                <c:pt idx="8">
                  <c:v>0.9</c:v>
                </c:pt>
              </c:numCache>
            </c:numRef>
          </c:val>
          <c:extLst>
            <c:ext xmlns:c16="http://schemas.microsoft.com/office/drawing/2014/chart" uri="{C3380CC4-5D6E-409C-BE32-E72D297353CC}">
              <c16:uniqueId val="{00000001-C016-46E3-B15D-CE0989BBA042}"/>
            </c:ext>
          </c:extLst>
        </c:ser>
        <c:dLbls>
          <c:showLegendKey val="0"/>
          <c:showVal val="0"/>
          <c:showCatName val="0"/>
          <c:showSerName val="0"/>
          <c:showPercent val="0"/>
          <c:showBubbleSize val="0"/>
        </c:dLbls>
        <c:gapWidth val="100"/>
        <c:overlap val="-24"/>
        <c:axId val="323469056"/>
        <c:axId val="324007232"/>
      </c:barChart>
      <c:catAx>
        <c:axId val="32346905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uk-UA"/>
          </a:p>
        </c:txPr>
        <c:crossAx val="324007232"/>
        <c:crosses val="autoZero"/>
        <c:auto val="1"/>
        <c:lblAlgn val="ctr"/>
        <c:lblOffset val="100"/>
        <c:noMultiLvlLbl val="0"/>
      </c:catAx>
      <c:valAx>
        <c:axId val="32400723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uk-UA"/>
          </a:p>
        </c:txPr>
        <c:crossAx val="323469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uk-U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03EFB-CCB5-4CEA-A6C8-0B4B32D40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46</Pages>
  <Words>86409</Words>
  <Characters>49254</Characters>
  <Application>Microsoft Office Word</Application>
  <DocSecurity>0</DocSecurity>
  <Lines>410</Lines>
  <Paragraphs>270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Остяк Олена Іванівна</dc:creator>
  <cp:keywords/>
  <dc:description/>
  <cp:lastModifiedBy>Пашанюк Ольга Михайлівна</cp:lastModifiedBy>
  <cp:revision>19</cp:revision>
  <cp:lastPrinted>2019-03-28T14:54:00Z</cp:lastPrinted>
  <dcterms:created xsi:type="dcterms:W3CDTF">2019-02-07T08:32:00Z</dcterms:created>
  <dcterms:modified xsi:type="dcterms:W3CDTF">2019-04-01T13:49:00Z</dcterms:modified>
</cp:coreProperties>
</file>