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1FBBC" w14:textId="11A977F7" w:rsidR="00A562C7" w:rsidRPr="00A562C7" w:rsidRDefault="00A562C7" w:rsidP="00A562C7">
      <w:pPr>
        <w:spacing w:after="0"/>
        <w:jc w:val="center"/>
        <w:rPr>
          <w:rFonts w:ascii="Times New Roman" w:hAnsi="Times New Roman" w:cs="Times New Roman"/>
          <w:b/>
          <w:sz w:val="28"/>
          <w:szCs w:val="28"/>
        </w:rPr>
      </w:pPr>
      <w:bookmarkStart w:id="0" w:name="_Hlk192684268"/>
      <w:bookmarkStart w:id="1" w:name="_Hlk192750209"/>
      <w:r w:rsidRPr="00A562C7">
        <w:rPr>
          <w:rFonts w:ascii="Times New Roman" w:hAnsi="Times New Roman" w:cs="Times New Roman"/>
          <w:noProof/>
          <w:lang w:eastAsia="uk-UA"/>
        </w:rPr>
        <w:drawing>
          <wp:inline distT="0" distB="0" distL="0" distR="0" wp14:anchorId="28DE94DF" wp14:editId="09656391">
            <wp:extent cx="438150" cy="609600"/>
            <wp:effectExtent l="0" t="0" r="0" b="0"/>
            <wp:docPr id="142447186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2D235B80" w14:textId="77777777" w:rsidR="00A562C7" w:rsidRPr="00A562C7" w:rsidRDefault="00A562C7" w:rsidP="00A562C7">
      <w:pPr>
        <w:spacing w:after="0"/>
        <w:jc w:val="center"/>
        <w:rPr>
          <w:rFonts w:ascii="Times New Roman" w:hAnsi="Times New Roman" w:cs="Times New Roman"/>
          <w:b/>
          <w:sz w:val="28"/>
          <w:szCs w:val="28"/>
        </w:rPr>
      </w:pPr>
      <w:r w:rsidRPr="00A562C7">
        <w:rPr>
          <w:rFonts w:ascii="Times New Roman" w:hAnsi="Times New Roman" w:cs="Times New Roman"/>
          <w:b/>
          <w:sz w:val="28"/>
          <w:szCs w:val="28"/>
        </w:rPr>
        <w:t>УКРАЇНА</w:t>
      </w:r>
    </w:p>
    <w:p w14:paraId="407A0F3F" w14:textId="77777777" w:rsidR="00A562C7" w:rsidRPr="00A562C7" w:rsidRDefault="00A562C7" w:rsidP="00A562C7">
      <w:pPr>
        <w:spacing w:after="0"/>
        <w:jc w:val="center"/>
        <w:rPr>
          <w:rFonts w:ascii="Times New Roman" w:hAnsi="Times New Roman" w:cs="Times New Roman"/>
          <w:b/>
          <w:sz w:val="28"/>
          <w:szCs w:val="28"/>
        </w:rPr>
      </w:pPr>
      <w:r w:rsidRPr="00A562C7">
        <w:rPr>
          <w:rFonts w:ascii="Times New Roman" w:hAnsi="Times New Roman" w:cs="Times New Roman"/>
          <w:b/>
          <w:sz w:val="28"/>
          <w:szCs w:val="28"/>
        </w:rPr>
        <w:t>місто Коломия Івано-Франківської області</w:t>
      </w:r>
    </w:p>
    <w:p w14:paraId="25A7C43F" w14:textId="77777777" w:rsidR="00A562C7" w:rsidRPr="00A562C7" w:rsidRDefault="00A562C7" w:rsidP="00A562C7">
      <w:pPr>
        <w:spacing w:after="0"/>
        <w:jc w:val="center"/>
        <w:rPr>
          <w:rFonts w:ascii="Times New Roman" w:hAnsi="Times New Roman" w:cs="Times New Roman"/>
          <w:b/>
          <w:sz w:val="28"/>
          <w:szCs w:val="28"/>
        </w:rPr>
      </w:pPr>
      <w:r w:rsidRPr="00A562C7">
        <w:rPr>
          <w:rFonts w:ascii="Times New Roman" w:hAnsi="Times New Roman" w:cs="Times New Roman"/>
          <w:b/>
          <w:sz w:val="28"/>
          <w:szCs w:val="28"/>
        </w:rPr>
        <w:t xml:space="preserve">Р О З П О Р Я Д Ж Е Н </w:t>
      </w:r>
      <w:proofErr w:type="spellStart"/>
      <w:r w:rsidRPr="00A562C7">
        <w:rPr>
          <w:rFonts w:ascii="Times New Roman" w:hAnsi="Times New Roman" w:cs="Times New Roman"/>
          <w:b/>
          <w:sz w:val="28"/>
          <w:szCs w:val="28"/>
        </w:rPr>
        <w:t>Н</w:t>
      </w:r>
      <w:proofErr w:type="spellEnd"/>
      <w:r w:rsidRPr="00A562C7">
        <w:rPr>
          <w:rFonts w:ascii="Times New Roman" w:hAnsi="Times New Roman" w:cs="Times New Roman"/>
          <w:b/>
          <w:sz w:val="28"/>
          <w:szCs w:val="28"/>
        </w:rPr>
        <w:t xml:space="preserve"> Я </w:t>
      </w:r>
    </w:p>
    <w:p w14:paraId="30206EFE" w14:textId="77777777" w:rsidR="00A562C7" w:rsidRPr="00A562C7" w:rsidRDefault="00A562C7" w:rsidP="00A562C7">
      <w:pPr>
        <w:spacing w:after="0"/>
        <w:jc w:val="center"/>
        <w:rPr>
          <w:rFonts w:ascii="Times New Roman" w:hAnsi="Times New Roman" w:cs="Times New Roman"/>
          <w:b/>
          <w:sz w:val="28"/>
          <w:szCs w:val="28"/>
        </w:rPr>
      </w:pPr>
      <w:r w:rsidRPr="00A562C7">
        <w:rPr>
          <w:rFonts w:ascii="Times New Roman" w:hAnsi="Times New Roman" w:cs="Times New Roman"/>
          <w:b/>
          <w:sz w:val="28"/>
          <w:szCs w:val="28"/>
        </w:rPr>
        <w:t>міського голови</w:t>
      </w:r>
    </w:p>
    <w:p w14:paraId="674ED266" w14:textId="77777777" w:rsidR="00A562C7" w:rsidRPr="00A562C7" w:rsidRDefault="00A562C7" w:rsidP="00A562C7">
      <w:pPr>
        <w:spacing w:after="0"/>
        <w:jc w:val="center"/>
        <w:rPr>
          <w:rFonts w:ascii="Times New Roman" w:hAnsi="Times New Roman" w:cs="Times New Roman"/>
          <w:sz w:val="28"/>
        </w:rPr>
      </w:pPr>
    </w:p>
    <w:p w14:paraId="55EA81DF" w14:textId="29EC10F1" w:rsidR="00A562C7" w:rsidRPr="00A562C7" w:rsidRDefault="00A562C7" w:rsidP="00A562C7">
      <w:pPr>
        <w:spacing w:after="0"/>
        <w:rPr>
          <w:rFonts w:ascii="Times New Roman" w:hAnsi="Times New Roman" w:cs="Times New Roman"/>
        </w:rPr>
      </w:pPr>
      <w:r w:rsidRPr="00A562C7">
        <w:rPr>
          <w:rFonts w:ascii="Times New Roman" w:hAnsi="Times New Roman" w:cs="Times New Roman"/>
          <w:sz w:val="28"/>
        </w:rPr>
        <w:t xml:space="preserve">від </w:t>
      </w:r>
      <w:r w:rsidR="00C971EF">
        <w:rPr>
          <w:rFonts w:ascii="Times New Roman" w:hAnsi="Times New Roman" w:cs="Times New Roman"/>
          <w:sz w:val="28"/>
        </w:rPr>
        <w:t>05.06.2026</w:t>
      </w:r>
      <w:r w:rsidRPr="00A562C7">
        <w:rPr>
          <w:rFonts w:ascii="Times New Roman" w:hAnsi="Times New Roman" w:cs="Times New Roman"/>
          <w:sz w:val="28"/>
        </w:rPr>
        <w:tab/>
      </w:r>
      <w:r w:rsidRPr="00A562C7">
        <w:rPr>
          <w:rFonts w:ascii="Times New Roman" w:hAnsi="Times New Roman" w:cs="Times New Roman"/>
          <w:sz w:val="28"/>
        </w:rPr>
        <w:tab/>
      </w:r>
      <w:r w:rsidRPr="00A562C7">
        <w:rPr>
          <w:rFonts w:ascii="Times New Roman" w:hAnsi="Times New Roman" w:cs="Times New Roman"/>
          <w:sz w:val="28"/>
        </w:rPr>
        <w:tab/>
      </w:r>
      <w:r w:rsidR="00C971EF">
        <w:rPr>
          <w:rFonts w:ascii="Times New Roman" w:hAnsi="Times New Roman" w:cs="Times New Roman"/>
          <w:sz w:val="28"/>
        </w:rPr>
        <w:t xml:space="preserve">      </w:t>
      </w:r>
      <w:bookmarkStart w:id="2" w:name="_GoBack"/>
      <w:bookmarkEnd w:id="2"/>
      <w:r w:rsidRPr="00A562C7">
        <w:rPr>
          <w:rFonts w:ascii="Times New Roman" w:hAnsi="Times New Roman" w:cs="Times New Roman"/>
          <w:sz w:val="28"/>
        </w:rPr>
        <w:t xml:space="preserve">м. Коломия         </w:t>
      </w:r>
      <w:r w:rsidRPr="00A562C7">
        <w:rPr>
          <w:rFonts w:ascii="Times New Roman" w:hAnsi="Times New Roman" w:cs="Times New Roman"/>
          <w:sz w:val="28"/>
        </w:rPr>
        <w:tab/>
      </w:r>
      <w:r w:rsidRPr="00A562C7">
        <w:rPr>
          <w:rFonts w:ascii="Times New Roman" w:hAnsi="Times New Roman" w:cs="Times New Roman"/>
          <w:sz w:val="28"/>
        </w:rPr>
        <w:tab/>
        <w:t xml:space="preserve">  </w:t>
      </w:r>
      <w:r w:rsidRPr="00A562C7">
        <w:rPr>
          <w:rFonts w:ascii="Times New Roman" w:hAnsi="Times New Roman" w:cs="Times New Roman"/>
          <w:sz w:val="28"/>
        </w:rPr>
        <w:tab/>
      </w:r>
      <w:r w:rsidRPr="00A562C7">
        <w:rPr>
          <w:rFonts w:ascii="Times New Roman" w:hAnsi="Times New Roman" w:cs="Times New Roman"/>
          <w:sz w:val="28"/>
        </w:rPr>
        <w:tab/>
        <w:t xml:space="preserve">№ </w:t>
      </w:r>
      <w:r w:rsidR="00C971EF">
        <w:rPr>
          <w:rFonts w:ascii="Times New Roman" w:hAnsi="Times New Roman" w:cs="Times New Roman"/>
          <w:sz w:val="28"/>
        </w:rPr>
        <w:t>250-р</w:t>
      </w:r>
    </w:p>
    <w:p w14:paraId="20853AA7" w14:textId="77777777" w:rsidR="00A562C7" w:rsidRPr="00A562C7" w:rsidRDefault="00A562C7" w:rsidP="00A562C7">
      <w:pPr>
        <w:tabs>
          <w:tab w:val="left" w:pos="0"/>
          <w:tab w:val="left" w:pos="8138"/>
        </w:tabs>
        <w:spacing w:after="0"/>
        <w:rPr>
          <w:rFonts w:ascii="Times New Roman" w:hAnsi="Times New Roman" w:cs="Times New Roman"/>
          <w:b/>
          <w:bCs/>
          <w:sz w:val="28"/>
        </w:rPr>
      </w:pPr>
    </w:p>
    <w:p w14:paraId="3227EF10" w14:textId="77777777" w:rsidR="00A562C7" w:rsidRPr="00A562C7" w:rsidRDefault="00A562C7" w:rsidP="00A562C7">
      <w:pPr>
        <w:tabs>
          <w:tab w:val="left" w:pos="0"/>
          <w:tab w:val="left" w:pos="8138"/>
        </w:tabs>
        <w:spacing w:after="0"/>
        <w:rPr>
          <w:rFonts w:ascii="Times New Roman" w:hAnsi="Times New Roman" w:cs="Times New Roman"/>
          <w:b/>
          <w:bCs/>
          <w:sz w:val="28"/>
        </w:rPr>
      </w:pPr>
    </w:p>
    <w:p w14:paraId="410AFCD9" w14:textId="77777777" w:rsidR="00A562C7" w:rsidRPr="00A562C7" w:rsidRDefault="00A562C7" w:rsidP="00A562C7">
      <w:pPr>
        <w:pStyle w:val="rvps2"/>
        <w:spacing w:before="0" w:beforeAutospacing="0" w:after="0" w:afterAutospacing="0"/>
        <w:jc w:val="both"/>
        <w:rPr>
          <w:b/>
          <w:bCs/>
          <w:sz w:val="28"/>
          <w:szCs w:val="28"/>
        </w:rPr>
      </w:pPr>
      <w:r w:rsidRPr="00A562C7">
        <w:rPr>
          <w:b/>
          <w:bCs/>
          <w:sz w:val="28"/>
          <w:szCs w:val="28"/>
        </w:rPr>
        <w:t xml:space="preserve">Про </w:t>
      </w:r>
      <w:bookmarkStart w:id="3" w:name="_Hlk86154217"/>
      <w:r w:rsidRPr="00A562C7">
        <w:rPr>
          <w:b/>
          <w:bCs/>
          <w:sz w:val="28"/>
          <w:szCs w:val="28"/>
        </w:rPr>
        <w:t>затвердження обґрунтування</w:t>
      </w:r>
    </w:p>
    <w:p w14:paraId="5D92E7F9" w14:textId="77777777" w:rsidR="00A562C7" w:rsidRPr="00A562C7" w:rsidRDefault="00A562C7" w:rsidP="00A562C7">
      <w:pPr>
        <w:pStyle w:val="rvps2"/>
        <w:spacing w:before="0" w:beforeAutospacing="0" w:after="0" w:afterAutospacing="0"/>
        <w:jc w:val="both"/>
        <w:rPr>
          <w:b/>
          <w:bCs/>
          <w:sz w:val="28"/>
          <w:szCs w:val="28"/>
        </w:rPr>
      </w:pPr>
      <w:r w:rsidRPr="00A562C7">
        <w:rPr>
          <w:b/>
          <w:bCs/>
          <w:sz w:val="28"/>
          <w:szCs w:val="28"/>
        </w:rPr>
        <w:t>підстави для здійснення замовником закупівлі</w:t>
      </w:r>
    </w:p>
    <w:bookmarkEnd w:id="3"/>
    <w:p w14:paraId="67DA1ECF" w14:textId="77777777" w:rsidR="00A562C7" w:rsidRPr="00A562C7" w:rsidRDefault="00A562C7" w:rsidP="00A562C7">
      <w:pPr>
        <w:spacing w:after="0"/>
        <w:jc w:val="both"/>
        <w:rPr>
          <w:rFonts w:ascii="Times New Roman" w:hAnsi="Times New Roman" w:cs="Times New Roman"/>
          <w:sz w:val="28"/>
          <w:szCs w:val="28"/>
          <w:lang w:eastAsia="ru-RU"/>
        </w:rPr>
      </w:pPr>
    </w:p>
    <w:p w14:paraId="35DCE5DC" w14:textId="09BE66FE" w:rsidR="00A562C7" w:rsidRPr="00A562C7" w:rsidRDefault="00A562C7" w:rsidP="00A562C7">
      <w:pPr>
        <w:pStyle w:val="10"/>
        <w:shd w:val="clear" w:color="auto" w:fill="FFFFFF"/>
        <w:spacing w:before="0" w:beforeAutospacing="0" w:after="0" w:afterAutospacing="0"/>
        <w:ind w:firstLine="567"/>
        <w:jc w:val="both"/>
        <w:textAlignment w:val="baseline"/>
        <w:rPr>
          <w:b w:val="0"/>
          <w:bCs w:val="0"/>
          <w:sz w:val="28"/>
          <w:szCs w:val="28"/>
          <w:shd w:val="clear" w:color="auto" w:fill="FFFFFF"/>
        </w:rPr>
      </w:pPr>
      <w:r w:rsidRPr="00A562C7">
        <w:rPr>
          <w:b w:val="0"/>
          <w:bCs w:val="0"/>
          <w:sz w:val="28"/>
          <w:szCs w:val="28"/>
          <w:shd w:val="clear" w:color="auto" w:fill="FFFFFF"/>
        </w:rPr>
        <w:t>Розглянувши обґрунтування підстави для здійснення замовником закупівлі</w:t>
      </w:r>
      <w:r w:rsidRPr="00A562C7">
        <w:rPr>
          <w:b w:val="0"/>
          <w:bCs w:val="0"/>
          <w:sz w:val="28"/>
          <w:szCs w:val="28"/>
        </w:rPr>
        <w:t>,</w:t>
      </w:r>
      <w:r w:rsidRPr="00A562C7">
        <w:rPr>
          <w:sz w:val="28"/>
          <w:szCs w:val="28"/>
        </w:rPr>
        <w:t xml:space="preserve"> </w:t>
      </w:r>
      <w:r w:rsidRPr="00A562C7">
        <w:rPr>
          <w:b w:val="0"/>
          <w:bCs w:val="0"/>
          <w:sz w:val="28"/>
          <w:szCs w:val="28"/>
          <w:shd w:val="clear" w:color="auto" w:fill="FFFFFF"/>
        </w:rPr>
        <w:t>керуючись постановою Кабінету Міністрів України від  12.10.2022 року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14:paraId="766AE9A8" w14:textId="77777777" w:rsidR="00A562C7" w:rsidRPr="00A562C7" w:rsidRDefault="00A562C7" w:rsidP="00A562C7">
      <w:pPr>
        <w:pStyle w:val="10"/>
        <w:shd w:val="clear" w:color="auto" w:fill="FFFFFF"/>
        <w:spacing w:before="0" w:beforeAutospacing="0" w:after="0" w:afterAutospacing="0"/>
        <w:ind w:firstLine="567"/>
        <w:jc w:val="both"/>
        <w:textAlignment w:val="baseline"/>
        <w:rPr>
          <w:b w:val="0"/>
          <w:bCs w:val="0"/>
          <w:sz w:val="28"/>
          <w:szCs w:val="28"/>
          <w:lang w:eastAsia="ru-RU"/>
        </w:rPr>
      </w:pPr>
    </w:p>
    <w:p w14:paraId="7E92CFD5" w14:textId="77777777" w:rsidR="00A562C7" w:rsidRPr="00A562C7" w:rsidRDefault="00A562C7" w:rsidP="00A562C7">
      <w:pPr>
        <w:pStyle w:val="a4"/>
        <w:spacing w:before="0" w:beforeAutospacing="0" w:after="0" w:afterAutospacing="0"/>
        <w:ind w:firstLine="567"/>
        <w:jc w:val="both"/>
        <w:rPr>
          <w:iCs/>
          <w:sz w:val="28"/>
          <w:szCs w:val="28"/>
          <w:shd w:val="clear" w:color="auto" w:fill="FFFFFF"/>
          <w:lang w:val="en-US"/>
        </w:rPr>
      </w:pPr>
      <w:r w:rsidRPr="00A562C7">
        <w:rPr>
          <w:sz w:val="28"/>
          <w:szCs w:val="28"/>
        </w:rPr>
        <w:t xml:space="preserve">1. Затвердити </w:t>
      </w:r>
      <w:r w:rsidRPr="00A562C7">
        <w:rPr>
          <w:sz w:val="28"/>
          <w:szCs w:val="28"/>
          <w:shd w:val="clear" w:color="auto" w:fill="FFFFFF"/>
        </w:rPr>
        <w:t>обґрунтування</w:t>
      </w:r>
      <w:r w:rsidRPr="00A562C7">
        <w:rPr>
          <w:sz w:val="28"/>
          <w:szCs w:val="28"/>
        </w:rPr>
        <w:t xml:space="preserve"> </w:t>
      </w:r>
      <w:r w:rsidRPr="00A562C7">
        <w:rPr>
          <w:sz w:val="28"/>
          <w:szCs w:val="28"/>
          <w:shd w:val="clear" w:color="auto" w:fill="FFFFFF"/>
        </w:rPr>
        <w:t>підстави для здійснення замовником закупівлі по предмету закупівлі:</w:t>
      </w:r>
      <w:r w:rsidRPr="00A562C7">
        <w:rPr>
          <w:iCs/>
          <w:sz w:val="28"/>
          <w:szCs w:val="28"/>
          <w:shd w:val="clear" w:color="auto" w:fill="FFFFFF"/>
        </w:rPr>
        <w:t xml:space="preserve"> Знаки поштової оплати</w:t>
      </w:r>
      <w:r w:rsidRPr="00A562C7">
        <w:rPr>
          <w:iCs/>
          <w:sz w:val="28"/>
          <w:szCs w:val="28"/>
          <w:shd w:val="clear" w:color="auto" w:fill="FFFFFF"/>
          <w:lang w:val="en-US"/>
        </w:rPr>
        <w:t xml:space="preserve"> (</w:t>
      </w:r>
      <w:r w:rsidRPr="00A562C7">
        <w:rPr>
          <w:iCs/>
          <w:sz w:val="28"/>
          <w:szCs w:val="28"/>
          <w:shd w:val="clear" w:color="auto" w:fill="FFFFFF"/>
        </w:rPr>
        <w:t>марки) код 021:2015-22410000-7 «Марки»</w:t>
      </w:r>
      <w:r w:rsidRPr="00A562C7">
        <w:rPr>
          <w:iCs/>
          <w:sz w:val="28"/>
          <w:szCs w:val="28"/>
          <w:shd w:val="clear" w:color="auto" w:fill="FFFFFF"/>
          <w:lang w:val="en-US"/>
        </w:rPr>
        <w:t xml:space="preserve"> </w:t>
      </w:r>
      <w:r w:rsidRPr="00A562C7">
        <w:rPr>
          <w:iCs/>
          <w:sz w:val="28"/>
          <w:szCs w:val="28"/>
          <w:shd w:val="clear" w:color="auto" w:fill="FFFFFF"/>
        </w:rPr>
        <w:t>за</w:t>
      </w:r>
      <w:r w:rsidRPr="00A562C7">
        <w:rPr>
          <w:iCs/>
          <w:sz w:val="28"/>
          <w:szCs w:val="28"/>
          <w:shd w:val="clear" w:color="auto" w:fill="FFFFFF"/>
          <w:lang w:val="en-US"/>
        </w:rPr>
        <w:t xml:space="preserve"> </w:t>
      </w:r>
      <w:r w:rsidRPr="00A562C7">
        <w:rPr>
          <w:sz w:val="28"/>
          <w:szCs w:val="28"/>
          <w:shd w:val="clear" w:color="auto" w:fill="FFFFFF"/>
        </w:rPr>
        <w:t>ДК 021:2015 «Єдиний закупівельний словник».</w:t>
      </w:r>
    </w:p>
    <w:p w14:paraId="613C1DAE" w14:textId="302F2B43" w:rsidR="00A562C7" w:rsidRPr="00A562C7" w:rsidRDefault="00A562C7" w:rsidP="00A562C7">
      <w:pPr>
        <w:pStyle w:val="a4"/>
        <w:spacing w:before="0" w:beforeAutospacing="0" w:after="0" w:afterAutospacing="0"/>
        <w:ind w:firstLine="567"/>
        <w:jc w:val="both"/>
        <w:rPr>
          <w:sz w:val="28"/>
          <w:szCs w:val="28"/>
        </w:rPr>
      </w:pPr>
      <w:r w:rsidRPr="00A562C7">
        <w:rPr>
          <w:sz w:val="28"/>
          <w:szCs w:val="28"/>
          <w:shd w:val="clear" w:color="auto" w:fill="FFFFFF"/>
        </w:rPr>
        <w:t xml:space="preserve"> </w:t>
      </w:r>
      <w:r w:rsidRPr="00A562C7">
        <w:rPr>
          <w:sz w:val="28"/>
          <w:szCs w:val="28"/>
        </w:rPr>
        <w:t>2. Сектору з питань закупівель відділу бухгалтерського обліку та закупівель міської ради (Олеся СЕМЧИШИН) провести закупівлю</w:t>
      </w:r>
      <w:r w:rsidRPr="00A562C7">
        <w:rPr>
          <w:sz w:val="28"/>
          <w:szCs w:val="28"/>
          <w:lang w:val="en-US"/>
        </w:rPr>
        <w:t xml:space="preserve"> </w:t>
      </w:r>
      <w:r w:rsidRPr="00A562C7">
        <w:rPr>
          <w:sz w:val="28"/>
          <w:szCs w:val="28"/>
        </w:rPr>
        <w:t>товарів по предмету закупівлі:</w:t>
      </w:r>
      <w:r w:rsidRPr="00A562C7">
        <w:rPr>
          <w:sz w:val="28"/>
          <w:szCs w:val="28"/>
          <w:lang w:val="en-US"/>
        </w:rPr>
        <w:t xml:space="preserve"> </w:t>
      </w:r>
      <w:r w:rsidRPr="00A562C7">
        <w:rPr>
          <w:iCs/>
          <w:sz w:val="28"/>
          <w:szCs w:val="28"/>
          <w:shd w:val="clear" w:color="auto" w:fill="FFFFFF"/>
        </w:rPr>
        <w:t>Знаки поштової оплати</w:t>
      </w:r>
      <w:r w:rsidRPr="00A562C7">
        <w:rPr>
          <w:iCs/>
          <w:sz w:val="28"/>
          <w:szCs w:val="28"/>
          <w:shd w:val="clear" w:color="auto" w:fill="FFFFFF"/>
          <w:lang w:val="en-US"/>
        </w:rPr>
        <w:t xml:space="preserve"> (</w:t>
      </w:r>
      <w:r w:rsidRPr="00A562C7">
        <w:rPr>
          <w:iCs/>
          <w:sz w:val="28"/>
          <w:szCs w:val="28"/>
          <w:shd w:val="clear" w:color="auto" w:fill="FFFFFF"/>
        </w:rPr>
        <w:t>марки)</w:t>
      </w:r>
      <w:r w:rsidRPr="00A562C7">
        <w:rPr>
          <w:iCs/>
          <w:sz w:val="28"/>
          <w:szCs w:val="28"/>
          <w:shd w:val="clear" w:color="auto" w:fill="FFFFFF"/>
          <w:lang w:val="en-US"/>
        </w:rPr>
        <w:t xml:space="preserve"> </w:t>
      </w:r>
      <w:r w:rsidRPr="00A562C7">
        <w:rPr>
          <w:iCs/>
          <w:sz w:val="28"/>
          <w:szCs w:val="28"/>
          <w:shd w:val="clear" w:color="auto" w:fill="FFFFFF"/>
        </w:rPr>
        <w:t xml:space="preserve">код ДК 021:2015-22410000-7 «Марки», </w:t>
      </w:r>
      <w:r w:rsidRPr="00A562C7">
        <w:rPr>
          <w:sz w:val="28"/>
          <w:szCs w:val="28"/>
          <w:shd w:val="clear" w:color="auto" w:fill="FFFFFF"/>
        </w:rPr>
        <w:t>за ДК 021:2015 «Єдиний закупівельний словник» .</w:t>
      </w:r>
      <w:r w:rsidRPr="00A562C7">
        <w:rPr>
          <w:sz w:val="28"/>
          <w:szCs w:val="28"/>
        </w:rPr>
        <w:t xml:space="preserve"> </w:t>
      </w:r>
    </w:p>
    <w:p w14:paraId="5A4B8D6D" w14:textId="77777777" w:rsidR="00A562C7" w:rsidRPr="00A562C7" w:rsidRDefault="00A562C7" w:rsidP="00A562C7">
      <w:pPr>
        <w:pStyle w:val="a4"/>
        <w:spacing w:before="0" w:beforeAutospacing="0" w:after="0" w:afterAutospacing="0"/>
        <w:ind w:firstLine="567"/>
        <w:jc w:val="both"/>
        <w:rPr>
          <w:sz w:val="28"/>
          <w:szCs w:val="28"/>
        </w:rPr>
      </w:pPr>
      <w:r w:rsidRPr="00A562C7">
        <w:rPr>
          <w:bCs/>
          <w:sz w:val="28"/>
          <w:szCs w:val="28"/>
        </w:rPr>
        <w:t>3. Контроль за виконанням розпорядження покласти на заступника міського голови Романа ОСТЯКА.</w:t>
      </w:r>
    </w:p>
    <w:p w14:paraId="1F7D7A0C" w14:textId="77777777" w:rsidR="00A562C7" w:rsidRPr="00A562C7" w:rsidRDefault="00A562C7" w:rsidP="00A562C7">
      <w:pPr>
        <w:pStyle w:val="a4"/>
        <w:spacing w:before="0" w:beforeAutospacing="0" w:after="0" w:afterAutospacing="0"/>
        <w:rPr>
          <w:b/>
          <w:bCs/>
          <w:sz w:val="28"/>
          <w:szCs w:val="28"/>
          <w:lang w:val="en-US"/>
        </w:rPr>
      </w:pPr>
    </w:p>
    <w:p w14:paraId="2BBFE3F8" w14:textId="77777777" w:rsidR="00A562C7" w:rsidRPr="00A562C7" w:rsidRDefault="00A562C7" w:rsidP="00A562C7">
      <w:pPr>
        <w:pStyle w:val="a4"/>
        <w:spacing w:before="0" w:beforeAutospacing="0" w:after="0" w:afterAutospacing="0"/>
        <w:rPr>
          <w:b/>
          <w:bCs/>
          <w:sz w:val="28"/>
          <w:szCs w:val="28"/>
          <w:lang w:val="en-US"/>
        </w:rPr>
      </w:pPr>
    </w:p>
    <w:tbl>
      <w:tblPr>
        <w:tblW w:w="9495" w:type="dxa"/>
        <w:tblLayout w:type="fixed"/>
        <w:tblCellMar>
          <w:left w:w="0" w:type="dxa"/>
          <w:right w:w="0" w:type="dxa"/>
        </w:tblCellMar>
        <w:tblLook w:val="04A0" w:firstRow="1" w:lastRow="0" w:firstColumn="1" w:lastColumn="0" w:noHBand="0" w:noVBand="1"/>
      </w:tblPr>
      <w:tblGrid>
        <w:gridCol w:w="9495"/>
      </w:tblGrid>
      <w:tr w:rsidR="00A562C7" w:rsidRPr="00A562C7" w14:paraId="35245BCD" w14:textId="77777777" w:rsidTr="00C971EF">
        <w:trPr>
          <w:trHeight w:val="379"/>
        </w:trPr>
        <w:tc>
          <w:tcPr>
            <w:tcW w:w="9495" w:type="dxa"/>
          </w:tcPr>
          <w:p w14:paraId="7B99711D" w14:textId="77777777" w:rsidR="00A562C7" w:rsidRPr="00A562C7" w:rsidRDefault="00A562C7" w:rsidP="00A562C7">
            <w:pPr>
              <w:pStyle w:val="a4"/>
              <w:spacing w:before="0" w:beforeAutospacing="0" w:after="0" w:afterAutospacing="0"/>
              <w:jc w:val="both"/>
              <w:rPr>
                <w:b/>
                <w:bCs/>
                <w:sz w:val="28"/>
                <w:szCs w:val="28"/>
                <w:lang w:val="en-US"/>
              </w:rPr>
            </w:pPr>
          </w:p>
          <w:p w14:paraId="48956570" w14:textId="77777777" w:rsidR="00A562C7" w:rsidRPr="00A562C7" w:rsidRDefault="00A562C7" w:rsidP="00A562C7">
            <w:pPr>
              <w:pStyle w:val="a4"/>
              <w:spacing w:before="0" w:beforeAutospacing="0" w:after="0" w:afterAutospacing="0"/>
              <w:jc w:val="both"/>
              <w:rPr>
                <w:b/>
                <w:bCs/>
                <w:sz w:val="28"/>
                <w:szCs w:val="28"/>
              </w:rPr>
            </w:pPr>
            <w:r w:rsidRPr="00A562C7">
              <w:rPr>
                <w:b/>
                <w:bCs/>
                <w:sz w:val="28"/>
                <w:szCs w:val="28"/>
              </w:rPr>
              <w:t xml:space="preserve">Міський голова </w:t>
            </w:r>
            <w:r w:rsidRPr="00A562C7">
              <w:rPr>
                <w:b/>
                <w:bCs/>
                <w:sz w:val="28"/>
                <w:szCs w:val="28"/>
              </w:rPr>
              <w:tab/>
            </w:r>
            <w:r w:rsidRPr="00A562C7">
              <w:rPr>
                <w:b/>
                <w:bCs/>
                <w:sz w:val="28"/>
                <w:szCs w:val="28"/>
              </w:rPr>
              <w:tab/>
            </w:r>
            <w:r w:rsidRPr="00A562C7">
              <w:rPr>
                <w:b/>
                <w:bCs/>
                <w:sz w:val="28"/>
                <w:szCs w:val="28"/>
              </w:rPr>
              <w:tab/>
            </w:r>
            <w:r w:rsidRPr="00A562C7">
              <w:rPr>
                <w:b/>
                <w:bCs/>
                <w:sz w:val="28"/>
                <w:szCs w:val="28"/>
              </w:rPr>
              <w:tab/>
            </w:r>
            <w:r w:rsidRPr="00A562C7">
              <w:rPr>
                <w:b/>
                <w:bCs/>
                <w:sz w:val="28"/>
                <w:szCs w:val="28"/>
              </w:rPr>
              <w:tab/>
              <w:t xml:space="preserve">           Богдан СТАНІСЛАВСЬКИЙ</w:t>
            </w:r>
            <w:r w:rsidRPr="00A562C7">
              <w:rPr>
                <w:bCs/>
                <w:sz w:val="28"/>
                <w:szCs w:val="28"/>
              </w:rPr>
              <w:br w:type="page"/>
            </w:r>
          </w:p>
          <w:p w14:paraId="266155ED" w14:textId="77777777" w:rsidR="00A562C7" w:rsidRPr="00A562C7" w:rsidRDefault="00A562C7" w:rsidP="00A562C7">
            <w:pPr>
              <w:pStyle w:val="a4"/>
              <w:spacing w:before="0" w:beforeAutospacing="0" w:after="0" w:afterAutospacing="0"/>
              <w:ind w:firstLine="567"/>
              <w:jc w:val="both"/>
              <w:rPr>
                <w:b/>
                <w:bCs/>
                <w:sz w:val="28"/>
                <w:szCs w:val="28"/>
              </w:rPr>
            </w:pPr>
          </w:p>
          <w:p w14:paraId="7F2A2F93" w14:textId="77777777" w:rsidR="00A562C7" w:rsidRPr="00A562C7" w:rsidRDefault="00A562C7" w:rsidP="00A562C7">
            <w:pPr>
              <w:pStyle w:val="a4"/>
              <w:spacing w:before="0" w:beforeAutospacing="0" w:after="0" w:afterAutospacing="0"/>
              <w:ind w:firstLine="567"/>
              <w:rPr>
                <w:bCs/>
                <w:sz w:val="28"/>
                <w:szCs w:val="28"/>
              </w:rPr>
            </w:pPr>
          </w:p>
          <w:p w14:paraId="10700960" w14:textId="77777777" w:rsidR="00A562C7" w:rsidRPr="00A562C7" w:rsidRDefault="00A562C7" w:rsidP="00A562C7">
            <w:pPr>
              <w:pStyle w:val="a4"/>
              <w:spacing w:before="0" w:beforeAutospacing="0" w:after="0" w:afterAutospacing="0"/>
              <w:ind w:firstLine="567"/>
              <w:rPr>
                <w:bCs/>
                <w:sz w:val="28"/>
                <w:szCs w:val="28"/>
              </w:rPr>
            </w:pPr>
          </w:p>
        </w:tc>
      </w:tr>
    </w:tbl>
    <w:p w14:paraId="7A26E4CC" w14:textId="3843D1DF" w:rsidR="00A562C7" w:rsidRDefault="00A562C7" w:rsidP="000F27A1">
      <w:pPr>
        <w:pStyle w:val="rvps69"/>
        <w:shd w:val="clear" w:color="auto" w:fill="FFFFFF"/>
        <w:spacing w:before="0" w:beforeAutospacing="0" w:after="0" w:afterAutospacing="0"/>
        <w:ind w:left="4950" w:firstLine="705"/>
        <w:rPr>
          <w:b/>
          <w:sz w:val="28"/>
          <w:lang w:val="en-US"/>
        </w:rPr>
      </w:pPr>
    </w:p>
    <w:p w14:paraId="1CD7275D" w14:textId="050DDBFA" w:rsidR="00C971EF" w:rsidRDefault="00C971EF" w:rsidP="000F27A1">
      <w:pPr>
        <w:pStyle w:val="rvps69"/>
        <w:shd w:val="clear" w:color="auto" w:fill="FFFFFF"/>
        <w:spacing w:before="0" w:beforeAutospacing="0" w:after="0" w:afterAutospacing="0"/>
        <w:ind w:left="4950" w:firstLine="705"/>
        <w:rPr>
          <w:b/>
          <w:sz w:val="28"/>
          <w:lang w:val="en-US"/>
        </w:rPr>
      </w:pPr>
    </w:p>
    <w:p w14:paraId="7FBCBA57" w14:textId="0645A879" w:rsidR="00C971EF" w:rsidRDefault="00C971EF" w:rsidP="000F27A1">
      <w:pPr>
        <w:pStyle w:val="rvps69"/>
        <w:shd w:val="clear" w:color="auto" w:fill="FFFFFF"/>
        <w:spacing w:before="0" w:beforeAutospacing="0" w:after="0" w:afterAutospacing="0"/>
        <w:ind w:left="4950" w:firstLine="705"/>
        <w:rPr>
          <w:b/>
          <w:sz w:val="28"/>
          <w:lang w:val="en-US"/>
        </w:rPr>
      </w:pPr>
    </w:p>
    <w:p w14:paraId="395CF004" w14:textId="3D709CEC" w:rsidR="00C971EF" w:rsidRDefault="00C971EF" w:rsidP="000F27A1">
      <w:pPr>
        <w:pStyle w:val="rvps69"/>
        <w:shd w:val="clear" w:color="auto" w:fill="FFFFFF"/>
        <w:spacing w:before="0" w:beforeAutospacing="0" w:after="0" w:afterAutospacing="0"/>
        <w:ind w:left="4950" w:firstLine="705"/>
        <w:rPr>
          <w:b/>
          <w:sz w:val="28"/>
          <w:lang w:val="en-US"/>
        </w:rPr>
      </w:pPr>
    </w:p>
    <w:p w14:paraId="2440F0EA" w14:textId="6A66F90D" w:rsidR="00C971EF" w:rsidRDefault="00C971EF" w:rsidP="000F27A1">
      <w:pPr>
        <w:pStyle w:val="rvps69"/>
        <w:shd w:val="clear" w:color="auto" w:fill="FFFFFF"/>
        <w:spacing w:before="0" w:beforeAutospacing="0" w:after="0" w:afterAutospacing="0"/>
        <w:ind w:left="4950" w:firstLine="705"/>
        <w:rPr>
          <w:b/>
          <w:sz w:val="28"/>
          <w:lang w:val="en-US"/>
        </w:rPr>
      </w:pPr>
    </w:p>
    <w:p w14:paraId="0B6D62D5" w14:textId="6881C9E1" w:rsidR="00C971EF" w:rsidRDefault="00C971EF" w:rsidP="000F27A1">
      <w:pPr>
        <w:pStyle w:val="rvps69"/>
        <w:shd w:val="clear" w:color="auto" w:fill="FFFFFF"/>
        <w:spacing w:before="0" w:beforeAutospacing="0" w:after="0" w:afterAutospacing="0"/>
        <w:ind w:left="4950" w:firstLine="705"/>
        <w:rPr>
          <w:b/>
          <w:sz w:val="28"/>
          <w:lang w:val="en-US"/>
        </w:rPr>
      </w:pPr>
    </w:p>
    <w:p w14:paraId="562AB200" w14:textId="3EFB8E1B" w:rsidR="00C971EF" w:rsidRDefault="00C971EF" w:rsidP="000F27A1">
      <w:pPr>
        <w:pStyle w:val="rvps69"/>
        <w:shd w:val="clear" w:color="auto" w:fill="FFFFFF"/>
        <w:spacing w:before="0" w:beforeAutospacing="0" w:after="0" w:afterAutospacing="0"/>
        <w:ind w:left="4950" w:firstLine="705"/>
        <w:rPr>
          <w:b/>
          <w:sz w:val="28"/>
          <w:lang w:val="en-US"/>
        </w:rPr>
      </w:pPr>
    </w:p>
    <w:p w14:paraId="53876F0F" w14:textId="77777777" w:rsidR="00C971EF" w:rsidRDefault="00C971EF" w:rsidP="000F27A1">
      <w:pPr>
        <w:pStyle w:val="rvps69"/>
        <w:shd w:val="clear" w:color="auto" w:fill="FFFFFF"/>
        <w:spacing w:before="0" w:beforeAutospacing="0" w:after="0" w:afterAutospacing="0"/>
        <w:ind w:left="4950" w:firstLine="705"/>
        <w:rPr>
          <w:b/>
          <w:sz w:val="28"/>
          <w:lang w:val="en-US"/>
        </w:rPr>
      </w:pPr>
    </w:p>
    <w:p w14:paraId="7493FE63" w14:textId="77777777" w:rsidR="00C971EF" w:rsidRDefault="00C971EF" w:rsidP="000F27A1">
      <w:pPr>
        <w:pStyle w:val="rvps69"/>
        <w:shd w:val="clear" w:color="auto" w:fill="FFFFFF"/>
        <w:spacing w:before="0" w:beforeAutospacing="0" w:after="0" w:afterAutospacing="0"/>
        <w:ind w:left="4950" w:firstLine="705"/>
        <w:rPr>
          <w:b/>
          <w:sz w:val="28"/>
          <w:lang w:val="en-US"/>
        </w:rPr>
      </w:pPr>
    </w:p>
    <w:p w14:paraId="70D1AC39" w14:textId="409DA099" w:rsidR="000F27A1" w:rsidRDefault="000F27A1" w:rsidP="000F27A1">
      <w:pPr>
        <w:pStyle w:val="rvps69"/>
        <w:shd w:val="clear" w:color="auto" w:fill="FFFFFF"/>
        <w:spacing w:before="0" w:beforeAutospacing="0" w:after="0" w:afterAutospacing="0"/>
        <w:ind w:left="4950" w:firstLine="705"/>
        <w:rPr>
          <w:color w:val="000000"/>
          <w:sz w:val="18"/>
          <w:szCs w:val="18"/>
        </w:rPr>
      </w:pPr>
      <w:r>
        <w:rPr>
          <w:rStyle w:val="rvts9"/>
          <w:b/>
          <w:bCs/>
          <w:color w:val="000000"/>
          <w:sz w:val="28"/>
          <w:szCs w:val="28"/>
        </w:rPr>
        <w:t>ЗАТВЕРДЖЕНО</w:t>
      </w:r>
    </w:p>
    <w:p w14:paraId="36C8F886" w14:textId="77777777" w:rsidR="000F27A1" w:rsidRPr="00B17B03" w:rsidRDefault="000F27A1" w:rsidP="000F27A1">
      <w:pPr>
        <w:pStyle w:val="rvps70"/>
        <w:shd w:val="clear" w:color="auto" w:fill="FFFFFF"/>
        <w:spacing w:before="0" w:beforeAutospacing="0" w:after="0" w:afterAutospacing="0"/>
        <w:ind w:left="5670"/>
        <w:jc w:val="both"/>
        <w:rPr>
          <w:color w:val="000000"/>
          <w:sz w:val="18"/>
          <w:szCs w:val="18"/>
        </w:rPr>
      </w:pPr>
      <w:r w:rsidRPr="00B17B03">
        <w:rPr>
          <w:rStyle w:val="rvts9"/>
          <w:color w:val="000000"/>
          <w:sz w:val="28"/>
          <w:szCs w:val="28"/>
        </w:rPr>
        <w:t>розпорядження міського голови</w:t>
      </w:r>
    </w:p>
    <w:p w14:paraId="56F30339" w14:textId="308DCE8F" w:rsidR="000F27A1" w:rsidRPr="00B17B03" w:rsidRDefault="000F27A1" w:rsidP="000F27A1">
      <w:pPr>
        <w:pStyle w:val="rvps71"/>
        <w:shd w:val="clear" w:color="auto" w:fill="FFFFFF"/>
        <w:spacing w:before="0" w:beforeAutospacing="0" w:after="0" w:afterAutospacing="0"/>
        <w:ind w:left="5670"/>
        <w:jc w:val="both"/>
        <w:rPr>
          <w:color w:val="000000"/>
          <w:sz w:val="18"/>
          <w:szCs w:val="18"/>
        </w:rPr>
      </w:pPr>
      <w:r w:rsidRPr="00B17B03">
        <w:rPr>
          <w:rStyle w:val="rvts9"/>
          <w:color w:val="000000"/>
          <w:sz w:val="28"/>
          <w:szCs w:val="28"/>
        </w:rPr>
        <w:t xml:space="preserve">від </w:t>
      </w:r>
      <w:r w:rsidR="00C971EF">
        <w:rPr>
          <w:rStyle w:val="rvts9"/>
          <w:color w:val="000000"/>
          <w:sz w:val="28"/>
          <w:szCs w:val="28"/>
        </w:rPr>
        <w:t>05.06.2026</w:t>
      </w:r>
      <w:r w:rsidRPr="00B17B03">
        <w:rPr>
          <w:rStyle w:val="rvts9"/>
          <w:color w:val="000000"/>
          <w:sz w:val="28"/>
          <w:szCs w:val="28"/>
        </w:rPr>
        <w:t xml:space="preserve"> № </w:t>
      </w:r>
      <w:r w:rsidR="00C971EF">
        <w:rPr>
          <w:rStyle w:val="rvts9"/>
          <w:color w:val="000000"/>
          <w:sz w:val="28"/>
          <w:szCs w:val="28"/>
        </w:rPr>
        <w:t>250-р</w:t>
      </w:r>
    </w:p>
    <w:p w14:paraId="0895A91D" w14:textId="77777777" w:rsidR="00280C02" w:rsidRDefault="00280C02" w:rsidP="00154DC3">
      <w:pPr>
        <w:spacing w:after="0"/>
        <w:rPr>
          <w:rFonts w:ascii="Times New Roman" w:hAnsi="Times New Roman" w:cs="Times New Roman"/>
          <w:b/>
          <w:sz w:val="28"/>
          <w:szCs w:val="28"/>
        </w:rPr>
      </w:pPr>
    </w:p>
    <w:bookmarkEnd w:id="0"/>
    <w:p w14:paraId="49AE6907" w14:textId="77777777" w:rsidR="00104C60" w:rsidRDefault="00924595" w:rsidP="00482831">
      <w:pPr>
        <w:spacing w:after="0" w:line="240" w:lineRule="auto"/>
        <w:jc w:val="center"/>
        <w:rPr>
          <w:rFonts w:ascii="Times New Roman" w:hAnsi="Times New Roman" w:cs="Times New Roman"/>
          <w:b/>
          <w:sz w:val="28"/>
          <w:szCs w:val="28"/>
        </w:rPr>
      </w:pPr>
      <w:proofErr w:type="spellStart"/>
      <w:r w:rsidRPr="00924595">
        <w:rPr>
          <w:rFonts w:ascii="Times New Roman" w:hAnsi="Times New Roman" w:cs="Times New Roman"/>
          <w:b/>
          <w:sz w:val="28"/>
          <w:szCs w:val="28"/>
        </w:rPr>
        <w:t>Обгрунтування</w:t>
      </w:r>
      <w:proofErr w:type="spellEnd"/>
      <w:r w:rsidRPr="00924595">
        <w:rPr>
          <w:rFonts w:ascii="Times New Roman" w:hAnsi="Times New Roman" w:cs="Times New Roman"/>
          <w:b/>
          <w:sz w:val="28"/>
          <w:szCs w:val="28"/>
        </w:rPr>
        <w:t xml:space="preserve"> підстави для</w:t>
      </w:r>
      <w:r w:rsidR="00104C60">
        <w:rPr>
          <w:rFonts w:ascii="Times New Roman" w:hAnsi="Times New Roman" w:cs="Times New Roman"/>
          <w:b/>
          <w:sz w:val="28"/>
          <w:szCs w:val="28"/>
        </w:rPr>
        <w:t xml:space="preserve"> </w:t>
      </w:r>
      <w:r w:rsidRPr="00924595">
        <w:rPr>
          <w:rFonts w:ascii="Times New Roman" w:hAnsi="Times New Roman" w:cs="Times New Roman"/>
          <w:b/>
          <w:sz w:val="28"/>
          <w:szCs w:val="28"/>
        </w:rPr>
        <w:t xml:space="preserve">здійснення </w:t>
      </w:r>
    </w:p>
    <w:p w14:paraId="4BD7200B" w14:textId="2F57784A" w:rsidR="00924595" w:rsidRPr="00924595" w:rsidRDefault="00924595" w:rsidP="00482831">
      <w:pPr>
        <w:spacing w:after="0" w:line="240" w:lineRule="auto"/>
        <w:jc w:val="center"/>
        <w:rPr>
          <w:rFonts w:ascii="Times New Roman" w:hAnsi="Times New Roman" w:cs="Times New Roman"/>
          <w:b/>
          <w:sz w:val="28"/>
          <w:szCs w:val="28"/>
        </w:rPr>
      </w:pPr>
      <w:r w:rsidRPr="00924595">
        <w:rPr>
          <w:rFonts w:ascii="Times New Roman" w:hAnsi="Times New Roman" w:cs="Times New Roman"/>
          <w:b/>
          <w:sz w:val="28"/>
          <w:szCs w:val="28"/>
        </w:rPr>
        <w:t>замовником закупівлі по предмету закупівлі:</w:t>
      </w:r>
    </w:p>
    <w:p w14:paraId="16F52A54" w14:textId="513EE940" w:rsidR="00924595" w:rsidRPr="00924595" w:rsidRDefault="00924595" w:rsidP="00190787">
      <w:pPr>
        <w:tabs>
          <w:tab w:val="left" w:pos="0"/>
        </w:tabs>
        <w:spacing w:line="240" w:lineRule="auto"/>
        <w:jc w:val="center"/>
        <w:rPr>
          <w:rFonts w:ascii="Times New Roman" w:hAnsi="Times New Roman" w:cs="Times New Roman"/>
          <w:b/>
          <w:sz w:val="28"/>
          <w:szCs w:val="28"/>
        </w:rPr>
      </w:pPr>
      <w:bookmarkStart w:id="4" w:name="_Hlk191463736"/>
      <w:r w:rsidRPr="00924595">
        <w:rPr>
          <w:rFonts w:ascii="Times New Roman" w:hAnsi="Times New Roman" w:cs="Times New Roman"/>
          <w:b/>
          <w:sz w:val="28"/>
          <w:szCs w:val="28"/>
        </w:rPr>
        <w:t>Знаки поштової оплати</w:t>
      </w:r>
      <w:r w:rsidR="00190787">
        <w:rPr>
          <w:rFonts w:ascii="Times New Roman" w:hAnsi="Times New Roman" w:cs="Times New Roman"/>
          <w:b/>
          <w:sz w:val="28"/>
          <w:szCs w:val="28"/>
        </w:rPr>
        <w:t xml:space="preserve"> (марки)</w:t>
      </w:r>
      <w:r>
        <w:rPr>
          <w:rFonts w:ascii="Times New Roman" w:hAnsi="Times New Roman" w:cs="Times New Roman"/>
          <w:b/>
          <w:sz w:val="28"/>
          <w:szCs w:val="28"/>
        </w:rPr>
        <w:t>;</w:t>
      </w:r>
      <w:r w:rsidRPr="00924595">
        <w:rPr>
          <w:rFonts w:ascii="Times New Roman" w:hAnsi="Times New Roman" w:cs="Times New Roman"/>
          <w:b/>
          <w:sz w:val="28"/>
          <w:szCs w:val="28"/>
        </w:rPr>
        <w:t xml:space="preserve"> </w:t>
      </w:r>
      <w:r w:rsidR="00190787">
        <w:rPr>
          <w:rFonts w:ascii="Times New Roman" w:hAnsi="Times New Roman" w:cs="Times New Roman"/>
          <w:b/>
          <w:sz w:val="28"/>
          <w:szCs w:val="28"/>
        </w:rPr>
        <w:t xml:space="preserve">                                                                                    </w:t>
      </w:r>
      <w:r w:rsidRPr="00852CAE">
        <w:rPr>
          <w:rFonts w:ascii="Times New Roman" w:hAnsi="Times New Roman" w:cs="Times New Roman"/>
          <w:b/>
          <w:sz w:val="28"/>
          <w:szCs w:val="28"/>
        </w:rPr>
        <w:t>код ДК 021:2015-</w:t>
      </w:r>
      <w:r w:rsidR="00190787">
        <w:rPr>
          <w:rFonts w:ascii="Times New Roman" w:hAnsi="Times New Roman" w:cs="Times New Roman"/>
          <w:b/>
          <w:sz w:val="28"/>
          <w:szCs w:val="28"/>
        </w:rPr>
        <w:t xml:space="preserve"> </w:t>
      </w:r>
      <w:r w:rsidRPr="00852CAE">
        <w:rPr>
          <w:rFonts w:ascii="Times New Roman" w:hAnsi="Times New Roman" w:cs="Times New Roman"/>
          <w:b/>
          <w:sz w:val="28"/>
          <w:szCs w:val="28"/>
        </w:rPr>
        <w:t>22410000-7</w:t>
      </w:r>
      <w:r w:rsidR="00482831">
        <w:rPr>
          <w:rFonts w:ascii="Times New Roman" w:hAnsi="Times New Roman" w:cs="Times New Roman"/>
          <w:b/>
          <w:sz w:val="28"/>
          <w:szCs w:val="28"/>
        </w:rPr>
        <w:t xml:space="preserve"> </w:t>
      </w:r>
      <w:r w:rsidRPr="00852CAE">
        <w:rPr>
          <w:rFonts w:ascii="Times New Roman" w:hAnsi="Times New Roman" w:cs="Times New Roman"/>
          <w:b/>
          <w:sz w:val="28"/>
          <w:szCs w:val="28"/>
        </w:rPr>
        <w:t>«Марки»</w:t>
      </w:r>
      <w:r w:rsidR="00482831">
        <w:rPr>
          <w:rFonts w:ascii="Times New Roman" w:hAnsi="Times New Roman" w:cs="Times New Roman"/>
          <w:b/>
          <w:sz w:val="28"/>
          <w:szCs w:val="28"/>
        </w:rPr>
        <w:t xml:space="preserve">  </w:t>
      </w:r>
      <w:r w:rsidR="00190787">
        <w:rPr>
          <w:rFonts w:ascii="Times New Roman" w:hAnsi="Times New Roman" w:cs="Times New Roman"/>
          <w:b/>
          <w:sz w:val="28"/>
          <w:szCs w:val="28"/>
        </w:rPr>
        <w:t xml:space="preserve">                                                                       </w:t>
      </w:r>
      <w:r w:rsidRPr="00924595">
        <w:rPr>
          <w:rFonts w:ascii="Times New Roman" w:hAnsi="Times New Roman" w:cs="Times New Roman"/>
          <w:b/>
          <w:sz w:val="28"/>
          <w:szCs w:val="28"/>
        </w:rPr>
        <w:t>«Єдиний закупівельний словник»</w:t>
      </w:r>
    </w:p>
    <w:bookmarkEnd w:id="4"/>
    <w:p w14:paraId="03A58928" w14:textId="77777777" w:rsidR="00A672CF" w:rsidRDefault="00154DC3" w:rsidP="00154DC3">
      <w:pPr>
        <w:spacing w:after="0" w:line="240" w:lineRule="auto"/>
        <w:ind w:firstLine="720"/>
        <w:jc w:val="both"/>
        <w:rPr>
          <w:rFonts w:ascii="Times New Roman" w:hAnsi="Times New Roman" w:cs="Times New Roman"/>
          <w:sz w:val="28"/>
          <w:szCs w:val="28"/>
        </w:rPr>
      </w:pPr>
      <w:r w:rsidRPr="00154DC3">
        <w:rPr>
          <w:rFonts w:ascii="Times New Roman" w:hAnsi="Times New Roman" w:cs="Times New Roman"/>
          <w:sz w:val="28"/>
          <w:szCs w:val="28"/>
        </w:rPr>
        <w:t xml:space="preserve">Предмет закупівлі: Знаки поштової оплати (марки) з літерним </w:t>
      </w:r>
      <w:r w:rsidR="00A672CF">
        <w:rPr>
          <w:rFonts w:ascii="Times New Roman" w:hAnsi="Times New Roman" w:cs="Times New Roman"/>
          <w:sz w:val="28"/>
          <w:szCs w:val="28"/>
        </w:rPr>
        <w:t xml:space="preserve">                            </w:t>
      </w:r>
      <w:r w:rsidRPr="00154DC3">
        <w:rPr>
          <w:rFonts w:ascii="Times New Roman" w:hAnsi="Times New Roman" w:cs="Times New Roman"/>
          <w:sz w:val="28"/>
          <w:szCs w:val="28"/>
        </w:rPr>
        <w:t>номіналом «U»</w:t>
      </w:r>
      <w:r w:rsidR="00A672CF">
        <w:rPr>
          <w:rFonts w:ascii="Times New Roman" w:hAnsi="Times New Roman" w:cs="Times New Roman"/>
          <w:sz w:val="28"/>
          <w:szCs w:val="28"/>
        </w:rPr>
        <w:t xml:space="preserve"> </w:t>
      </w:r>
      <w:r w:rsidRPr="00154DC3">
        <w:rPr>
          <w:rFonts w:ascii="Times New Roman" w:hAnsi="Times New Roman" w:cs="Times New Roman"/>
          <w:sz w:val="28"/>
          <w:szCs w:val="28"/>
        </w:rPr>
        <w:t xml:space="preserve">Код ДК 021:2015 – 22410000-7 «Марки» </w:t>
      </w:r>
    </w:p>
    <w:p w14:paraId="03461F11" w14:textId="77777777" w:rsidR="00A672CF" w:rsidRDefault="00154DC3" w:rsidP="00154DC3">
      <w:pPr>
        <w:spacing w:after="0" w:line="240" w:lineRule="auto"/>
        <w:ind w:firstLine="720"/>
        <w:jc w:val="both"/>
        <w:rPr>
          <w:rFonts w:ascii="Times New Roman" w:hAnsi="Times New Roman" w:cs="Times New Roman"/>
          <w:sz w:val="28"/>
          <w:szCs w:val="28"/>
        </w:rPr>
      </w:pPr>
      <w:r w:rsidRPr="00154DC3">
        <w:rPr>
          <w:rFonts w:ascii="Times New Roman" w:hAnsi="Times New Roman" w:cs="Times New Roman"/>
          <w:sz w:val="28"/>
          <w:szCs w:val="28"/>
        </w:rPr>
        <w:t>Відповідно до пункту 3-7 розділу X «Прикінцеві та перехідні положення» Закону України «Про публічні закупівлі» особливості здійснення закупівель на період дії воєнного стану визначаються Кабінетом Міністрів України.</w:t>
      </w:r>
      <w:r>
        <w:rPr>
          <w:rFonts w:ascii="Times New Roman" w:hAnsi="Times New Roman" w:cs="Times New Roman"/>
          <w:sz w:val="28"/>
          <w:szCs w:val="28"/>
        </w:rPr>
        <w:t xml:space="preserve"> </w:t>
      </w:r>
      <w:r w:rsidRPr="00154DC3">
        <w:rPr>
          <w:rFonts w:ascii="Times New Roman" w:hAnsi="Times New Roman" w:cs="Times New Roman"/>
          <w:sz w:val="28"/>
          <w:szCs w:val="28"/>
        </w:rPr>
        <w:t>Постановою Кабінету Міністрів України від 12.10.2022 №1178 затверджено Особливості здійснення публічних закупівель товарів, робіт і послуг для замовників на період дії правового режиму воєнного стану та протягом 90 днів з дня його припинення або скасування.</w:t>
      </w:r>
    </w:p>
    <w:p w14:paraId="212DC445" w14:textId="06EE5728" w:rsidR="00154DC3" w:rsidRPr="00154DC3" w:rsidRDefault="00154DC3" w:rsidP="00A672CF">
      <w:pPr>
        <w:spacing w:after="0" w:line="240" w:lineRule="auto"/>
        <w:ind w:firstLine="708"/>
        <w:jc w:val="both"/>
        <w:rPr>
          <w:rFonts w:ascii="Times New Roman" w:hAnsi="Times New Roman" w:cs="Times New Roman"/>
          <w:sz w:val="28"/>
          <w:szCs w:val="28"/>
        </w:rPr>
      </w:pPr>
      <w:r w:rsidRPr="00154DC3">
        <w:rPr>
          <w:rFonts w:ascii="Times New Roman" w:hAnsi="Times New Roman" w:cs="Times New Roman"/>
          <w:sz w:val="28"/>
          <w:szCs w:val="28"/>
        </w:rPr>
        <w:t>Відповідно до абзацу четвертого підпункту 5 пункту 13 Особливостей замовник має право здійснювати закупівлю шляхом укладення договору без застосування відкритих торгів та/або електронного каталогу у разі відсутності конкуренції з технічних причин, яка повинна бути документально підтверджена.</w:t>
      </w:r>
      <w:r w:rsidR="00A672CF">
        <w:rPr>
          <w:rFonts w:ascii="Times New Roman" w:hAnsi="Times New Roman" w:cs="Times New Roman"/>
          <w:sz w:val="28"/>
          <w:szCs w:val="28"/>
        </w:rPr>
        <w:tab/>
      </w:r>
      <w:r w:rsidRPr="00154DC3">
        <w:rPr>
          <w:rFonts w:ascii="Times New Roman" w:hAnsi="Times New Roman" w:cs="Times New Roman"/>
          <w:sz w:val="28"/>
          <w:szCs w:val="28"/>
        </w:rPr>
        <w:t>Згідно із Законом України «Про поштовий зв’язок» №2722-IX від 03.11.2022 призначений оператор поштового зв’язку має виключне право на видання, введення в обіг та організацію розповсюдження поштових марок, маркованих конвертів і поштових карток, а також виведення їх з обігу.</w:t>
      </w:r>
      <w:r w:rsidR="00A672CF">
        <w:rPr>
          <w:rFonts w:ascii="Times New Roman" w:hAnsi="Times New Roman" w:cs="Times New Roman"/>
          <w:sz w:val="28"/>
          <w:szCs w:val="28"/>
        </w:rPr>
        <w:tab/>
      </w:r>
      <w:r w:rsidR="00A672CF">
        <w:rPr>
          <w:rFonts w:ascii="Times New Roman" w:hAnsi="Times New Roman" w:cs="Times New Roman"/>
          <w:sz w:val="28"/>
          <w:szCs w:val="28"/>
        </w:rPr>
        <w:tab/>
      </w:r>
      <w:r w:rsidRPr="00154DC3">
        <w:rPr>
          <w:rFonts w:ascii="Times New Roman" w:hAnsi="Times New Roman" w:cs="Times New Roman"/>
          <w:sz w:val="28"/>
          <w:szCs w:val="28"/>
        </w:rPr>
        <w:t>Наказом Міністерства розвитку громад, територій та інфраструктури України від 22.05.2023 №430 АТ «Укрпошта» визначено призначеним оператором послуг поштового зв’язку на період дії воєнного стану та протягом двох років після його припинення або скасування.</w:t>
      </w:r>
      <w:r w:rsidRPr="00154DC3">
        <w:rPr>
          <w:rFonts w:ascii="Times New Roman" w:hAnsi="Times New Roman" w:cs="Times New Roman"/>
          <w:sz w:val="28"/>
          <w:szCs w:val="28"/>
        </w:rPr>
        <w:br/>
        <w:t xml:space="preserve">        Наказом Міністерства розвитку громад та територій України від 25.09.2024 №999 затверджено Порядок введення в обіг та виведення з обігу поштових марок. Відповідно до зазначеного Порядку рішення щодо введення в обіг та розповсюдження поштових марок приймаються призначеним оператором поштового зв’язку.</w:t>
      </w:r>
      <w:r>
        <w:rPr>
          <w:rFonts w:ascii="Times New Roman" w:hAnsi="Times New Roman" w:cs="Times New Roman"/>
          <w:sz w:val="28"/>
          <w:szCs w:val="28"/>
        </w:rPr>
        <w:t xml:space="preserve"> </w:t>
      </w:r>
      <w:r w:rsidRPr="00154DC3">
        <w:rPr>
          <w:rFonts w:ascii="Times New Roman" w:hAnsi="Times New Roman" w:cs="Times New Roman"/>
          <w:sz w:val="28"/>
          <w:szCs w:val="28"/>
        </w:rPr>
        <w:t>Таким чином, АТ «Укрпошта» є єдиним суб’єктом господарювання, який відповідно до чинного законодавства має виключне право на видання, введення в обіг та організацію розповсюдження поштових марок, що свідчить про відсутність конкуренції з технічних причин.</w:t>
      </w:r>
      <w:r w:rsidRPr="00154DC3">
        <w:rPr>
          <w:rFonts w:ascii="Times New Roman" w:hAnsi="Times New Roman" w:cs="Times New Roman"/>
          <w:sz w:val="28"/>
          <w:szCs w:val="28"/>
        </w:rPr>
        <w:br/>
        <w:t xml:space="preserve">        Замовником планується здійснити закупівлю знаків поштової оплати (марок) з літерним номіналом «U» у кількості 11 240 штук на загальну суму </w:t>
      </w:r>
      <w:r w:rsidR="00F73CAC">
        <w:rPr>
          <w:rFonts w:ascii="Times New Roman" w:hAnsi="Times New Roman" w:cs="Times New Roman"/>
          <w:sz w:val="28"/>
          <w:szCs w:val="28"/>
        </w:rPr>
        <w:t xml:space="preserve">                    </w:t>
      </w:r>
      <w:r w:rsidRPr="00154DC3">
        <w:rPr>
          <w:rFonts w:ascii="Times New Roman" w:hAnsi="Times New Roman" w:cs="Times New Roman"/>
          <w:sz w:val="28"/>
          <w:szCs w:val="28"/>
        </w:rPr>
        <w:t xml:space="preserve">269 760,00 грн для забезпечення потреб Коломийської </w:t>
      </w:r>
      <w:r>
        <w:rPr>
          <w:rFonts w:ascii="Times New Roman" w:hAnsi="Times New Roman" w:cs="Times New Roman"/>
          <w:sz w:val="28"/>
          <w:szCs w:val="28"/>
        </w:rPr>
        <w:t>державної податкової інспекці</w:t>
      </w:r>
      <w:r w:rsidRPr="00154DC3">
        <w:rPr>
          <w:rFonts w:ascii="Times New Roman" w:hAnsi="Times New Roman" w:cs="Times New Roman"/>
          <w:sz w:val="28"/>
          <w:szCs w:val="28"/>
        </w:rPr>
        <w:t>ї</w:t>
      </w:r>
      <w:r>
        <w:rPr>
          <w:rFonts w:ascii="Times New Roman" w:hAnsi="Times New Roman" w:cs="Times New Roman"/>
          <w:sz w:val="28"/>
          <w:szCs w:val="28"/>
        </w:rPr>
        <w:t xml:space="preserve"> Головного управління ДПС в Івано-Франківській </w:t>
      </w:r>
      <w:proofErr w:type="spellStart"/>
      <w:r>
        <w:rPr>
          <w:rFonts w:ascii="Times New Roman" w:hAnsi="Times New Roman" w:cs="Times New Roman"/>
          <w:sz w:val="28"/>
          <w:szCs w:val="28"/>
        </w:rPr>
        <w:t>обл</w:t>
      </w:r>
      <w:proofErr w:type="spellEnd"/>
      <w:r w:rsidR="00F73CAC">
        <w:rPr>
          <w:rFonts w:ascii="Times New Roman" w:hAnsi="Times New Roman" w:cs="Times New Roman"/>
          <w:sz w:val="28"/>
          <w:szCs w:val="28"/>
        </w:rPr>
        <w:t xml:space="preserve"> на виконання програми «Програми оптимізації процесів оподаткування та збільшення надходжень до бюджету Коломийської територіальної громади на 2024-2028 роки» </w:t>
      </w:r>
      <w:r w:rsidRPr="00154DC3">
        <w:rPr>
          <w:rFonts w:ascii="Times New Roman" w:hAnsi="Times New Roman" w:cs="Times New Roman"/>
          <w:sz w:val="28"/>
          <w:szCs w:val="28"/>
        </w:rPr>
        <w:t>.</w:t>
      </w:r>
      <w:r w:rsidRPr="00154DC3">
        <w:rPr>
          <w:rFonts w:ascii="Times New Roman" w:hAnsi="Times New Roman" w:cs="Times New Roman"/>
          <w:sz w:val="28"/>
          <w:szCs w:val="28"/>
        </w:rPr>
        <w:br/>
      </w:r>
      <w:r w:rsidRPr="00154DC3">
        <w:rPr>
          <w:rFonts w:ascii="Times New Roman" w:hAnsi="Times New Roman" w:cs="Times New Roman"/>
          <w:sz w:val="28"/>
          <w:szCs w:val="28"/>
        </w:rPr>
        <w:lastRenderedPageBreak/>
        <w:t xml:space="preserve">        Враховуючи викладене, закупівля може бути здійснена шляхом укладення договору про закупівлю без застосування відкритих торгів та/або електронного каталогу відповідно до абзацу четвертого підпункту 5 пункту 13 Особливостей, затверджених постановою Кабінету Міністрів України №1178.</w:t>
      </w:r>
      <w:r w:rsidRPr="00154DC3">
        <w:rPr>
          <w:rFonts w:ascii="Times New Roman" w:hAnsi="Times New Roman" w:cs="Times New Roman"/>
          <w:sz w:val="28"/>
          <w:szCs w:val="28"/>
        </w:rPr>
        <w:br/>
        <w:t>Документальне підтвердження:</w:t>
      </w:r>
    </w:p>
    <w:p w14:paraId="73CF4B6D" w14:textId="77777777" w:rsidR="00154DC3" w:rsidRPr="00A672CF" w:rsidRDefault="00154DC3" w:rsidP="00A672CF">
      <w:pPr>
        <w:pStyle w:val="a7"/>
        <w:numPr>
          <w:ilvl w:val="0"/>
          <w:numId w:val="4"/>
        </w:numPr>
        <w:spacing w:after="0" w:line="240" w:lineRule="auto"/>
        <w:jc w:val="both"/>
        <w:rPr>
          <w:rFonts w:ascii="Times New Roman" w:hAnsi="Times New Roman" w:cs="Times New Roman"/>
          <w:sz w:val="28"/>
          <w:szCs w:val="28"/>
        </w:rPr>
      </w:pPr>
      <w:r w:rsidRPr="00A672CF">
        <w:rPr>
          <w:rFonts w:ascii="Times New Roman" w:hAnsi="Times New Roman" w:cs="Times New Roman"/>
          <w:sz w:val="28"/>
          <w:szCs w:val="28"/>
        </w:rPr>
        <w:t>Закон України «Про поштовий зв’язок» №2722-IX від 03.11.2022;</w:t>
      </w:r>
    </w:p>
    <w:p w14:paraId="728D95EC" w14:textId="77777777" w:rsidR="00154DC3" w:rsidRPr="00A672CF" w:rsidRDefault="00154DC3" w:rsidP="00A672CF">
      <w:pPr>
        <w:pStyle w:val="a7"/>
        <w:numPr>
          <w:ilvl w:val="0"/>
          <w:numId w:val="4"/>
        </w:numPr>
        <w:spacing w:after="0" w:line="240" w:lineRule="auto"/>
        <w:jc w:val="both"/>
        <w:rPr>
          <w:rFonts w:ascii="Times New Roman" w:hAnsi="Times New Roman" w:cs="Times New Roman"/>
          <w:sz w:val="28"/>
          <w:szCs w:val="28"/>
        </w:rPr>
      </w:pPr>
      <w:r w:rsidRPr="00A672CF">
        <w:rPr>
          <w:rFonts w:ascii="Times New Roman" w:hAnsi="Times New Roman" w:cs="Times New Roman"/>
          <w:sz w:val="28"/>
          <w:szCs w:val="28"/>
        </w:rPr>
        <w:t>Постанова Кабінету Міністрів України від 12.10.2022 №1178;</w:t>
      </w:r>
    </w:p>
    <w:p w14:paraId="3CBD6C5B" w14:textId="77777777" w:rsidR="00154DC3" w:rsidRPr="00A672CF" w:rsidRDefault="00154DC3" w:rsidP="00A672CF">
      <w:pPr>
        <w:pStyle w:val="a7"/>
        <w:numPr>
          <w:ilvl w:val="0"/>
          <w:numId w:val="4"/>
        </w:numPr>
        <w:spacing w:after="0" w:line="240" w:lineRule="auto"/>
        <w:jc w:val="both"/>
        <w:rPr>
          <w:rFonts w:ascii="Times New Roman" w:hAnsi="Times New Roman" w:cs="Times New Roman"/>
          <w:sz w:val="28"/>
          <w:szCs w:val="28"/>
        </w:rPr>
      </w:pPr>
      <w:r w:rsidRPr="00A672CF">
        <w:rPr>
          <w:rFonts w:ascii="Times New Roman" w:hAnsi="Times New Roman" w:cs="Times New Roman"/>
          <w:sz w:val="28"/>
          <w:szCs w:val="28"/>
        </w:rPr>
        <w:t>Розпорядження Кабінету Міністрів України від 10.01.2002 №10-р;</w:t>
      </w:r>
    </w:p>
    <w:p w14:paraId="49F2AF02" w14:textId="77777777" w:rsidR="00154DC3" w:rsidRPr="00A672CF" w:rsidRDefault="00154DC3" w:rsidP="00A672CF">
      <w:pPr>
        <w:pStyle w:val="a7"/>
        <w:numPr>
          <w:ilvl w:val="0"/>
          <w:numId w:val="4"/>
        </w:numPr>
        <w:spacing w:after="0" w:line="240" w:lineRule="auto"/>
        <w:jc w:val="both"/>
        <w:rPr>
          <w:rFonts w:ascii="Times New Roman" w:hAnsi="Times New Roman" w:cs="Times New Roman"/>
          <w:sz w:val="28"/>
          <w:szCs w:val="28"/>
        </w:rPr>
      </w:pPr>
      <w:r w:rsidRPr="00A672CF">
        <w:rPr>
          <w:rFonts w:ascii="Times New Roman" w:hAnsi="Times New Roman" w:cs="Times New Roman"/>
          <w:sz w:val="28"/>
          <w:szCs w:val="28"/>
        </w:rPr>
        <w:t>Наказ Міністерства розвитку громад, територій та інфраструктури України від 22.05.2023 №430;</w:t>
      </w:r>
    </w:p>
    <w:p w14:paraId="0CC510C6" w14:textId="420991DB" w:rsidR="00CE647D" w:rsidRPr="00A672CF" w:rsidRDefault="00154DC3" w:rsidP="00A672CF">
      <w:pPr>
        <w:pStyle w:val="a7"/>
        <w:numPr>
          <w:ilvl w:val="0"/>
          <w:numId w:val="4"/>
        </w:numPr>
        <w:spacing w:after="0" w:line="240" w:lineRule="auto"/>
        <w:jc w:val="both"/>
        <w:rPr>
          <w:rFonts w:ascii="Times New Roman" w:hAnsi="Times New Roman" w:cs="Times New Roman"/>
          <w:sz w:val="28"/>
          <w:szCs w:val="28"/>
        </w:rPr>
      </w:pPr>
      <w:r w:rsidRPr="00A672CF">
        <w:rPr>
          <w:rFonts w:ascii="Times New Roman" w:hAnsi="Times New Roman" w:cs="Times New Roman"/>
          <w:sz w:val="28"/>
          <w:szCs w:val="28"/>
        </w:rPr>
        <w:t>Наказ Міністерства розвитку громад та територій України від 25.09.2024 №999.</w:t>
      </w:r>
    </w:p>
    <w:p w14:paraId="5801911E" w14:textId="77777777" w:rsidR="00F73CAC" w:rsidRDefault="00F73CAC" w:rsidP="00F73CAC">
      <w:pPr>
        <w:spacing w:after="0" w:line="240" w:lineRule="auto"/>
        <w:jc w:val="both"/>
        <w:rPr>
          <w:rFonts w:ascii="Times New Roman" w:hAnsi="Times New Roman" w:cs="Times New Roman"/>
          <w:sz w:val="28"/>
          <w:szCs w:val="28"/>
        </w:rPr>
      </w:pPr>
    </w:p>
    <w:p w14:paraId="752405F0" w14:textId="77777777" w:rsidR="00F73CAC" w:rsidRDefault="00F73CAC" w:rsidP="00F73CAC">
      <w:pPr>
        <w:spacing w:after="0" w:line="240" w:lineRule="auto"/>
        <w:jc w:val="both"/>
        <w:rPr>
          <w:rFonts w:ascii="Times New Roman" w:hAnsi="Times New Roman" w:cs="Times New Roman"/>
          <w:sz w:val="28"/>
          <w:szCs w:val="28"/>
        </w:rPr>
      </w:pPr>
    </w:p>
    <w:p w14:paraId="0DB6486D" w14:textId="77777777" w:rsidR="00F73CAC" w:rsidRDefault="00F73CAC" w:rsidP="00F73CAC">
      <w:pPr>
        <w:spacing w:after="0" w:line="240" w:lineRule="auto"/>
        <w:jc w:val="both"/>
        <w:rPr>
          <w:rFonts w:ascii="Times New Roman" w:hAnsi="Times New Roman" w:cs="Times New Roman"/>
          <w:sz w:val="28"/>
          <w:szCs w:val="28"/>
        </w:rPr>
      </w:pPr>
    </w:p>
    <w:p w14:paraId="474D5731" w14:textId="77777777" w:rsidR="00F73CAC" w:rsidRPr="00F73CAC" w:rsidRDefault="00F73CAC" w:rsidP="00F73CAC">
      <w:pPr>
        <w:spacing w:after="0" w:line="240" w:lineRule="auto"/>
        <w:jc w:val="both"/>
        <w:rPr>
          <w:rFonts w:ascii="Times New Roman" w:hAnsi="Times New Roman" w:cs="Times New Roman"/>
          <w:sz w:val="28"/>
          <w:szCs w:val="28"/>
        </w:rPr>
      </w:pPr>
    </w:p>
    <w:p w14:paraId="033C0D6E" w14:textId="1280C9A0" w:rsidR="00CE647D" w:rsidRDefault="00CE647D" w:rsidP="00CE647D">
      <w:pPr>
        <w:shd w:val="clear" w:color="auto" w:fill="FFFFFF"/>
        <w:spacing w:after="0"/>
        <w:ind w:right="567"/>
        <w:rPr>
          <w:rFonts w:ascii="Times New Roman" w:hAnsi="Times New Roman" w:cs="Times New Roman"/>
          <w:b/>
          <w:bCs/>
          <w:iCs/>
          <w:spacing w:val="-4"/>
          <w:sz w:val="25"/>
          <w:szCs w:val="25"/>
        </w:rPr>
      </w:pPr>
      <w:r w:rsidRPr="00CE647D">
        <w:rPr>
          <w:rFonts w:ascii="Times New Roman" w:hAnsi="Times New Roman" w:cs="Times New Roman"/>
          <w:b/>
          <w:bCs/>
          <w:iCs/>
          <w:spacing w:val="-4"/>
          <w:sz w:val="25"/>
          <w:szCs w:val="25"/>
        </w:rPr>
        <w:t xml:space="preserve">Завідувач сектору з </w:t>
      </w:r>
      <w:r>
        <w:rPr>
          <w:rFonts w:ascii="Times New Roman" w:hAnsi="Times New Roman" w:cs="Times New Roman"/>
          <w:b/>
          <w:bCs/>
          <w:iCs/>
          <w:spacing w:val="-4"/>
          <w:sz w:val="25"/>
          <w:szCs w:val="25"/>
        </w:rPr>
        <w:t>питань</w:t>
      </w:r>
    </w:p>
    <w:p w14:paraId="34A50413" w14:textId="24FC33F9" w:rsidR="00CE647D" w:rsidRDefault="00CE647D" w:rsidP="00482831">
      <w:pPr>
        <w:shd w:val="clear" w:color="auto" w:fill="FFFFFF"/>
        <w:tabs>
          <w:tab w:val="left" w:pos="9356"/>
        </w:tabs>
        <w:spacing w:after="0"/>
        <w:rPr>
          <w:rFonts w:ascii="Times New Roman" w:hAnsi="Times New Roman" w:cs="Times New Roman"/>
          <w:b/>
          <w:bCs/>
          <w:iCs/>
          <w:spacing w:val="-4"/>
          <w:sz w:val="25"/>
          <w:szCs w:val="25"/>
        </w:rPr>
      </w:pPr>
      <w:r>
        <w:rPr>
          <w:rFonts w:ascii="Times New Roman" w:hAnsi="Times New Roman" w:cs="Times New Roman"/>
          <w:b/>
          <w:bCs/>
          <w:iCs/>
          <w:spacing w:val="-4"/>
          <w:sz w:val="25"/>
          <w:szCs w:val="25"/>
        </w:rPr>
        <w:t xml:space="preserve"> </w:t>
      </w:r>
      <w:r w:rsidRPr="00CE647D">
        <w:rPr>
          <w:rFonts w:ascii="Times New Roman" w:hAnsi="Times New Roman" w:cs="Times New Roman"/>
          <w:b/>
          <w:bCs/>
          <w:iCs/>
          <w:spacing w:val="-4"/>
          <w:sz w:val="25"/>
          <w:szCs w:val="25"/>
        </w:rPr>
        <w:t xml:space="preserve">закупівель відділу бухгалтерського   </w:t>
      </w:r>
      <w:r>
        <w:rPr>
          <w:rFonts w:ascii="Times New Roman" w:hAnsi="Times New Roman" w:cs="Times New Roman"/>
          <w:b/>
          <w:bCs/>
          <w:iCs/>
          <w:spacing w:val="-4"/>
          <w:sz w:val="25"/>
          <w:szCs w:val="25"/>
        </w:rPr>
        <w:t xml:space="preserve">    </w:t>
      </w:r>
      <w:r w:rsidR="00482831">
        <w:rPr>
          <w:rFonts w:ascii="Times New Roman" w:hAnsi="Times New Roman" w:cs="Times New Roman"/>
          <w:b/>
          <w:bCs/>
          <w:iCs/>
          <w:spacing w:val="-4"/>
          <w:sz w:val="25"/>
          <w:szCs w:val="25"/>
        </w:rPr>
        <w:t xml:space="preserve">        </w:t>
      </w:r>
      <w:r w:rsidRPr="00CE647D">
        <w:rPr>
          <w:rFonts w:ascii="Times New Roman" w:hAnsi="Times New Roman" w:cs="Times New Roman"/>
          <w:b/>
          <w:bCs/>
          <w:iCs/>
          <w:spacing w:val="-4"/>
          <w:sz w:val="25"/>
          <w:szCs w:val="25"/>
        </w:rPr>
        <w:t xml:space="preserve">      ______________</w:t>
      </w:r>
      <w:r w:rsidRPr="00CE647D">
        <w:rPr>
          <w:rFonts w:ascii="Times New Roman" w:hAnsi="Times New Roman" w:cs="Times New Roman"/>
          <w:b/>
          <w:bCs/>
          <w:sz w:val="25"/>
          <w:szCs w:val="25"/>
        </w:rPr>
        <w:t xml:space="preserve">    Олеся СЕМЧИШИН</w:t>
      </w:r>
      <w:r>
        <w:rPr>
          <w:rFonts w:ascii="Times New Roman" w:hAnsi="Times New Roman" w:cs="Times New Roman"/>
          <w:b/>
          <w:bCs/>
          <w:iCs/>
          <w:spacing w:val="-4"/>
          <w:sz w:val="25"/>
          <w:szCs w:val="25"/>
        </w:rPr>
        <w:t xml:space="preserve"> </w:t>
      </w:r>
    </w:p>
    <w:p w14:paraId="1FAC6A46" w14:textId="56FFA06C" w:rsidR="00CE647D" w:rsidRDefault="00CE647D" w:rsidP="00CE647D">
      <w:pPr>
        <w:shd w:val="clear" w:color="auto" w:fill="FFFFFF"/>
        <w:spacing w:after="0"/>
        <w:ind w:right="567"/>
        <w:rPr>
          <w:rFonts w:ascii="Times New Roman" w:hAnsi="Times New Roman" w:cs="Times New Roman"/>
          <w:b/>
          <w:bCs/>
          <w:iCs/>
          <w:spacing w:val="-4"/>
          <w:sz w:val="25"/>
          <w:szCs w:val="25"/>
        </w:rPr>
      </w:pPr>
      <w:r w:rsidRPr="00CE647D">
        <w:rPr>
          <w:rFonts w:ascii="Times New Roman" w:hAnsi="Times New Roman" w:cs="Times New Roman"/>
          <w:b/>
          <w:bCs/>
          <w:iCs/>
          <w:spacing w:val="-4"/>
          <w:sz w:val="25"/>
          <w:szCs w:val="25"/>
        </w:rPr>
        <w:t xml:space="preserve">обліку та закупівель міської ради          </w:t>
      </w:r>
    </w:p>
    <w:p w14:paraId="1A54FA1F" w14:textId="7BC47AE2" w:rsidR="00CE647D" w:rsidRPr="00CE647D" w:rsidRDefault="00CE647D" w:rsidP="00CE647D">
      <w:pPr>
        <w:shd w:val="clear" w:color="auto" w:fill="FFFFFF"/>
        <w:spacing w:after="0"/>
        <w:ind w:right="567"/>
        <w:rPr>
          <w:rFonts w:ascii="Times New Roman" w:hAnsi="Times New Roman" w:cs="Times New Roman"/>
          <w:b/>
          <w:bCs/>
          <w:iCs/>
          <w:spacing w:val="-4"/>
          <w:sz w:val="25"/>
          <w:szCs w:val="25"/>
        </w:rPr>
      </w:pPr>
    </w:p>
    <w:p w14:paraId="2201AEED" w14:textId="77777777" w:rsidR="00A1767A" w:rsidRPr="000F27A1" w:rsidRDefault="00A1767A" w:rsidP="00114937">
      <w:pPr>
        <w:spacing w:before="240"/>
        <w:ind w:firstLine="567"/>
        <w:jc w:val="both"/>
        <w:rPr>
          <w:i/>
          <w:iCs/>
          <w:sz w:val="28"/>
          <w:szCs w:val="28"/>
        </w:rPr>
      </w:pPr>
    </w:p>
    <w:p w14:paraId="35A086D3" w14:textId="77777777" w:rsidR="00114937" w:rsidRPr="000F27A1" w:rsidRDefault="00114937" w:rsidP="00114937">
      <w:pPr>
        <w:jc w:val="both"/>
        <w:rPr>
          <w:b/>
          <w:i/>
          <w:sz w:val="28"/>
          <w:szCs w:val="28"/>
        </w:rPr>
      </w:pPr>
    </w:p>
    <w:p w14:paraId="6A61267D" w14:textId="77777777" w:rsidR="00114937" w:rsidRPr="000F27A1" w:rsidRDefault="00114937" w:rsidP="00114937">
      <w:pPr>
        <w:jc w:val="both"/>
        <w:rPr>
          <w:sz w:val="28"/>
          <w:szCs w:val="28"/>
        </w:rPr>
      </w:pPr>
    </w:p>
    <w:bookmarkEnd w:id="1"/>
    <w:p w14:paraId="2C0E8172" w14:textId="77777777" w:rsidR="00DA0929" w:rsidRDefault="00DA0929" w:rsidP="00DA0929">
      <w:pPr>
        <w:spacing w:after="0"/>
        <w:rPr>
          <w:rFonts w:ascii="Times New Roman" w:hAnsi="Times New Roman" w:cs="Times New Roman"/>
          <w:sz w:val="28"/>
          <w:szCs w:val="28"/>
        </w:rPr>
      </w:pPr>
    </w:p>
    <w:p w14:paraId="00CBC4BB" w14:textId="77777777" w:rsidR="00B8628B" w:rsidRDefault="00B8628B" w:rsidP="00DA0929">
      <w:pPr>
        <w:spacing w:after="0"/>
        <w:rPr>
          <w:rFonts w:ascii="Times New Roman" w:hAnsi="Times New Roman" w:cs="Times New Roman"/>
          <w:sz w:val="28"/>
          <w:szCs w:val="28"/>
        </w:rPr>
      </w:pPr>
    </w:p>
    <w:p w14:paraId="4F708DEE" w14:textId="77777777" w:rsidR="00B8628B" w:rsidRDefault="00B8628B" w:rsidP="00DA0929">
      <w:pPr>
        <w:spacing w:after="0"/>
        <w:rPr>
          <w:rFonts w:ascii="Times New Roman" w:hAnsi="Times New Roman" w:cs="Times New Roman"/>
          <w:sz w:val="28"/>
          <w:szCs w:val="28"/>
        </w:rPr>
      </w:pPr>
    </w:p>
    <w:p w14:paraId="5AE8E79C" w14:textId="77777777" w:rsidR="00B8628B" w:rsidRDefault="00B8628B" w:rsidP="00DA0929">
      <w:pPr>
        <w:spacing w:after="0"/>
        <w:rPr>
          <w:rFonts w:ascii="Times New Roman" w:hAnsi="Times New Roman" w:cs="Times New Roman"/>
          <w:sz w:val="28"/>
          <w:szCs w:val="28"/>
        </w:rPr>
      </w:pPr>
    </w:p>
    <w:p w14:paraId="04E35D8A" w14:textId="77777777" w:rsidR="00B8628B" w:rsidRDefault="00B8628B" w:rsidP="00DA0929">
      <w:pPr>
        <w:spacing w:after="0"/>
        <w:rPr>
          <w:rFonts w:ascii="Times New Roman" w:hAnsi="Times New Roman" w:cs="Times New Roman"/>
          <w:sz w:val="28"/>
          <w:szCs w:val="28"/>
        </w:rPr>
      </w:pPr>
    </w:p>
    <w:p w14:paraId="022799B5" w14:textId="77777777" w:rsidR="00B8628B" w:rsidRDefault="00B8628B" w:rsidP="00DA0929">
      <w:pPr>
        <w:spacing w:after="0"/>
        <w:rPr>
          <w:rFonts w:ascii="Times New Roman" w:hAnsi="Times New Roman" w:cs="Times New Roman"/>
          <w:sz w:val="28"/>
          <w:szCs w:val="28"/>
        </w:rPr>
      </w:pPr>
    </w:p>
    <w:p w14:paraId="751C7A6B" w14:textId="77777777" w:rsidR="00B8628B" w:rsidRDefault="00B8628B" w:rsidP="00DA0929">
      <w:pPr>
        <w:spacing w:after="0"/>
        <w:rPr>
          <w:rFonts w:ascii="Times New Roman" w:hAnsi="Times New Roman" w:cs="Times New Roman"/>
          <w:sz w:val="28"/>
          <w:szCs w:val="28"/>
        </w:rPr>
      </w:pPr>
    </w:p>
    <w:p w14:paraId="3F7A4673" w14:textId="77777777" w:rsidR="00B8628B" w:rsidRDefault="00B8628B" w:rsidP="00DA0929">
      <w:pPr>
        <w:spacing w:after="0"/>
        <w:rPr>
          <w:rFonts w:ascii="Times New Roman" w:hAnsi="Times New Roman" w:cs="Times New Roman"/>
          <w:sz w:val="28"/>
          <w:szCs w:val="28"/>
        </w:rPr>
      </w:pPr>
    </w:p>
    <w:p w14:paraId="4463249D" w14:textId="77777777" w:rsidR="00B8628B" w:rsidRDefault="00B8628B" w:rsidP="00DA0929">
      <w:pPr>
        <w:spacing w:after="0"/>
        <w:rPr>
          <w:rFonts w:ascii="Times New Roman" w:hAnsi="Times New Roman" w:cs="Times New Roman"/>
          <w:sz w:val="28"/>
          <w:szCs w:val="28"/>
        </w:rPr>
      </w:pPr>
    </w:p>
    <w:p w14:paraId="1A1C8910" w14:textId="77777777" w:rsidR="00B8628B" w:rsidRDefault="00B8628B" w:rsidP="00DA0929">
      <w:pPr>
        <w:spacing w:after="0"/>
        <w:rPr>
          <w:rFonts w:ascii="Times New Roman" w:hAnsi="Times New Roman" w:cs="Times New Roman"/>
          <w:sz w:val="28"/>
          <w:szCs w:val="28"/>
        </w:rPr>
      </w:pPr>
    </w:p>
    <w:p w14:paraId="77381EA5" w14:textId="77777777" w:rsidR="00B8628B" w:rsidRDefault="00B8628B" w:rsidP="00DA0929">
      <w:pPr>
        <w:spacing w:after="0"/>
        <w:rPr>
          <w:rFonts w:ascii="Times New Roman" w:hAnsi="Times New Roman" w:cs="Times New Roman"/>
          <w:sz w:val="28"/>
          <w:szCs w:val="28"/>
        </w:rPr>
      </w:pPr>
    </w:p>
    <w:p w14:paraId="7B4DEBFC" w14:textId="77777777" w:rsidR="00B8628B" w:rsidRDefault="00B8628B" w:rsidP="00DA0929">
      <w:pPr>
        <w:spacing w:after="0"/>
        <w:rPr>
          <w:rFonts w:ascii="Times New Roman" w:hAnsi="Times New Roman" w:cs="Times New Roman"/>
          <w:sz w:val="28"/>
          <w:szCs w:val="28"/>
        </w:rPr>
      </w:pPr>
    </w:p>
    <w:p w14:paraId="2D703D28" w14:textId="77777777" w:rsidR="00B8628B" w:rsidRDefault="00B8628B" w:rsidP="00DA0929">
      <w:pPr>
        <w:spacing w:after="0"/>
        <w:rPr>
          <w:rFonts w:ascii="Times New Roman" w:hAnsi="Times New Roman" w:cs="Times New Roman"/>
          <w:sz w:val="28"/>
          <w:szCs w:val="28"/>
        </w:rPr>
      </w:pPr>
    </w:p>
    <w:p w14:paraId="479D08AB" w14:textId="77777777" w:rsidR="00B8628B" w:rsidRDefault="00B8628B" w:rsidP="00DA0929">
      <w:pPr>
        <w:spacing w:after="0"/>
        <w:rPr>
          <w:rFonts w:ascii="Times New Roman" w:hAnsi="Times New Roman" w:cs="Times New Roman"/>
          <w:sz w:val="28"/>
          <w:szCs w:val="28"/>
        </w:rPr>
      </w:pPr>
    </w:p>
    <w:p w14:paraId="52180C39" w14:textId="77777777" w:rsidR="00B8628B" w:rsidRDefault="00B8628B" w:rsidP="00DA0929">
      <w:pPr>
        <w:spacing w:after="0"/>
        <w:rPr>
          <w:rFonts w:ascii="Times New Roman" w:hAnsi="Times New Roman" w:cs="Times New Roman"/>
          <w:sz w:val="28"/>
          <w:szCs w:val="28"/>
        </w:rPr>
      </w:pPr>
    </w:p>
    <w:p w14:paraId="4BB86749" w14:textId="77777777" w:rsidR="00B8628B" w:rsidRDefault="00B8628B" w:rsidP="00DA0929">
      <w:pPr>
        <w:spacing w:after="0"/>
        <w:rPr>
          <w:rFonts w:ascii="Times New Roman" w:hAnsi="Times New Roman" w:cs="Times New Roman"/>
          <w:sz w:val="28"/>
          <w:szCs w:val="28"/>
        </w:rPr>
      </w:pPr>
    </w:p>
    <w:p w14:paraId="610052E8" w14:textId="0DBC76B5" w:rsidR="00B8628B" w:rsidRPr="000F27A1" w:rsidRDefault="00B8628B" w:rsidP="00DA0929">
      <w:pPr>
        <w:spacing w:after="0"/>
        <w:rPr>
          <w:rFonts w:ascii="Times New Roman" w:hAnsi="Times New Roman" w:cs="Times New Roman"/>
          <w:sz w:val="28"/>
          <w:szCs w:val="28"/>
        </w:rPr>
      </w:pPr>
      <w:r w:rsidRPr="00B8628B">
        <w:rPr>
          <w:rFonts w:ascii="Times New Roman" w:hAnsi="Times New Roman" w:cs="Times New Roman"/>
          <w:b/>
          <w:bCs/>
          <w:sz w:val="28"/>
          <w:szCs w:val="28"/>
        </w:rPr>
        <w:t xml:space="preserve"> </w:t>
      </w:r>
    </w:p>
    <w:sectPr w:rsidR="00B8628B" w:rsidRPr="000F27A1" w:rsidSect="0092578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6507B"/>
    <w:multiLevelType w:val="multilevel"/>
    <w:tmpl w:val="0870024C"/>
    <w:lvl w:ilvl="0">
      <w:start w:val="1"/>
      <w:numFmt w:val="decimal"/>
      <w:pStyle w:val="1"/>
      <w:lvlText w:val="%1."/>
      <w:lvlJc w:val="center"/>
      <w:pPr>
        <w:tabs>
          <w:tab w:val="num" w:pos="4423"/>
        </w:tabs>
        <w:ind w:left="4253" w:firstLine="0"/>
      </w:pPr>
      <w:rPr>
        <w:rFonts w:hint="default"/>
        <w:b/>
        <w:bCs w:val="0"/>
      </w:rPr>
    </w:lvl>
    <w:lvl w:ilvl="1">
      <w:start w:val="1"/>
      <w:numFmt w:val="decimal"/>
      <w:pStyle w:val="2"/>
      <w:lvlText w:val="%1.%2."/>
      <w:lvlJc w:val="left"/>
      <w:pPr>
        <w:tabs>
          <w:tab w:val="num" w:pos="510"/>
        </w:tabs>
        <w:ind w:left="0" w:firstLine="0"/>
      </w:pPr>
      <w:rPr>
        <w:rFonts w:hint="default"/>
        <w:b w:val="0"/>
        <w:bCs w:val="0"/>
        <w:i w:val="0"/>
      </w:rPr>
    </w:lvl>
    <w:lvl w:ilvl="2">
      <w:start w:val="1"/>
      <w:numFmt w:val="decimal"/>
      <w:lvlText w:val="%1.%2.%3."/>
      <w:lvlJc w:val="left"/>
      <w:pPr>
        <w:tabs>
          <w:tab w:val="num" w:pos="1957"/>
        </w:tabs>
        <w:ind w:left="1277" w:firstLine="0"/>
      </w:pPr>
      <w:rPr>
        <w:rFonts w:hint="default"/>
        <w:b w:val="0"/>
        <w:bCs w:val="0"/>
      </w:rPr>
    </w:lvl>
    <w:lvl w:ilvl="3">
      <w:start w:val="1"/>
      <w:numFmt w:val="decimal"/>
      <w:lvlText w:val="%1.%2.%3.%4."/>
      <w:lvlJc w:val="left"/>
      <w:pPr>
        <w:tabs>
          <w:tab w:val="num" w:pos="851"/>
        </w:tabs>
        <w:ind w:left="0" w:firstLine="0"/>
      </w:pPr>
      <w:rPr>
        <w:rFonts w:hint="default"/>
        <w:b w:val="0"/>
        <w:bCs w:val="0"/>
      </w:rPr>
    </w:lvl>
    <w:lvl w:ilvl="4">
      <w:start w:val="1"/>
      <w:numFmt w:val="decimal"/>
      <w:suff w:val="nothing"/>
      <w:lvlText w:val=" %1.%2.%3.%4.%5 "/>
      <w:lvlJc w:val="left"/>
      <w:pPr>
        <w:ind w:left="0" w:firstLine="0"/>
      </w:pPr>
      <w:rPr>
        <w:rFonts w:hint="default"/>
        <w:b w:val="0"/>
        <w:bCs w:val="0"/>
      </w:rPr>
    </w:lvl>
    <w:lvl w:ilvl="5">
      <w:start w:val="1"/>
      <w:numFmt w:val="decimal"/>
      <w:suff w:val="nothing"/>
      <w:lvlText w:val=" %1.%2.%3.%4.%5.%6 "/>
      <w:lvlJc w:val="left"/>
      <w:pPr>
        <w:ind w:left="0" w:firstLine="0"/>
      </w:pPr>
      <w:rPr>
        <w:rFonts w:hint="default"/>
        <w:b w:val="0"/>
        <w:bCs w:val="0"/>
      </w:rPr>
    </w:lvl>
    <w:lvl w:ilvl="6">
      <w:start w:val="1"/>
      <w:numFmt w:val="decimal"/>
      <w:suff w:val="nothing"/>
      <w:lvlText w:val=" %1.%2.%3.%4.%5.%6.%7 "/>
      <w:lvlJc w:val="left"/>
      <w:pPr>
        <w:ind w:left="0" w:firstLine="0"/>
      </w:pPr>
      <w:rPr>
        <w:rFonts w:hint="default"/>
        <w:b w:val="0"/>
        <w:bCs w:val="0"/>
      </w:rPr>
    </w:lvl>
    <w:lvl w:ilvl="7">
      <w:start w:val="1"/>
      <w:numFmt w:val="decimal"/>
      <w:suff w:val="nothing"/>
      <w:lvlText w:val=" %1.%2.%3.%4.%5.%6.%7.%8 "/>
      <w:lvlJc w:val="left"/>
      <w:pPr>
        <w:ind w:left="0" w:firstLine="0"/>
      </w:pPr>
      <w:rPr>
        <w:rFonts w:hint="default"/>
        <w:b w:val="0"/>
        <w:bCs w:val="0"/>
      </w:rPr>
    </w:lvl>
    <w:lvl w:ilvl="8">
      <w:start w:val="1"/>
      <w:numFmt w:val="decimal"/>
      <w:suff w:val="nothing"/>
      <w:lvlText w:val=" %1.%2.%3.%4.%5.%6.%7.%8.%9 "/>
      <w:lvlJc w:val="left"/>
      <w:pPr>
        <w:ind w:left="0" w:firstLine="0"/>
      </w:pPr>
      <w:rPr>
        <w:rFonts w:hint="default"/>
        <w:b w:val="0"/>
        <w:bCs w:val="0"/>
      </w:rPr>
    </w:lvl>
  </w:abstractNum>
  <w:abstractNum w:abstractNumId="1" w15:restartNumberingAfterBreak="0">
    <w:nsid w:val="34224BB2"/>
    <w:multiLevelType w:val="hybridMultilevel"/>
    <w:tmpl w:val="7138DE9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9FA68A2"/>
    <w:multiLevelType w:val="hybridMultilevel"/>
    <w:tmpl w:val="3BEC479A"/>
    <w:lvl w:ilvl="0" w:tplc="48183A3A">
      <w:start w:val="1"/>
      <w:numFmt w:val="decimal"/>
      <w:lvlText w:val="%1."/>
      <w:lvlJc w:val="left"/>
      <w:pPr>
        <w:ind w:left="360" w:hanging="360"/>
      </w:pPr>
      <w:rPr>
        <w:b/>
        <w:color w:val="auto"/>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 w15:restartNumberingAfterBreak="0">
    <w:nsid w:val="58601C4A"/>
    <w:multiLevelType w:val="hybridMultilevel"/>
    <w:tmpl w:val="FEEC3630"/>
    <w:lvl w:ilvl="0" w:tplc="AA3C592A">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76BA7E6C"/>
    <w:multiLevelType w:val="hybridMultilevel"/>
    <w:tmpl w:val="6E2897DC"/>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29"/>
    <w:rsid w:val="00003FB8"/>
    <w:rsid w:val="00025433"/>
    <w:rsid w:val="00051E9B"/>
    <w:rsid w:val="0008621D"/>
    <w:rsid w:val="000E610D"/>
    <w:rsid w:val="000F27A1"/>
    <w:rsid w:val="00104C60"/>
    <w:rsid w:val="00114937"/>
    <w:rsid w:val="001470FE"/>
    <w:rsid w:val="00154DC3"/>
    <w:rsid w:val="001824A8"/>
    <w:rsid w:val="00190787"/>
    <w:rsid w:val="001F5A1A"/>
    <w:rsid w:val="00280C02"/>
    <w:rsid w:val="00296ED7"/>
    <w:rsid w:val="002F46D6"/>
    <w:rsid w:val="003221D7"/>
    <w:rsid w:val="0034105E"/>
    <w:rsid w:val="003E33D9"/>
    <w:rsid w:val="00482831"/>
    <w:rsid w:val="00484043"/>
    <w:rsid w:val="005D38BF"/>
    <w:rsid w:val="00681203"/>
    <w:rsid w:val="006A7E41"/>
    <w:rsid w:val="007260E6"/>
    <w:rsid w:val="008412C1"/>
    <w:rsid w:val="00852CAE"/>
    <w:rsid w:val="008A4F1A"/>
    <w:rsid w:val="008E647F"/>
    <w:rsid w:val="00924595"/>
    <w:rsid w:val="00925786"/>
    <w:rsid w:val="0094500F"/>
    <w:rsid w:val="009679AB"/>
    <w:rsid w:val="009E3A3F"/>
    <w:rsid w:val="00A1767A"/>
    <w:rsid w:val="00A562C7"/>
    <w:rsid w:val="00A672CF"/>
    <w:rsid w:val="00A70B87"/>
    <w:rsid w:val="00AD5D1C"/>
    <w:rsid w:val="00B61D0B"/>
    <w:rsid w:val="00B8628B"/>
    <w:rsid w:val="00B92E35"/>
    <w:rsid w:val="00C020C0"/>
    <w:rsid w:val="00C13738"/>
    <w:rsid w:val="00C7252B"/>
    <w:rsid w:val="00C971EF"/>
    <w:rsid w:val="00CA3207"/>
    <w:rsid w:val="00CE647D"/>
    <w:rsid w:val="00DA0929"/>
    <w:rsid w:val="00DA4680"/>
    <w:rsid w:val="00DB7E20"/>
    <w:rsid w:val="00DD6221"/>
    <w:rsid w:val="00E20639"/>
    <w:rsid w:val="00E66895"/>
    <w:rsid w:val="00ED1D47"/>
    <w:rsid w:val="00F62241"/>
    <w:rsid w:val="00F67B52"/>
    <w:rsid w:val="00F73CAC"/>
    <w:rsid w:val="00F904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6D90"/>
  <w15:docId w15:val="{222F75B5-1A57-4832-9B5E-E8C94E1AC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25786"/>
  </w:style>
  <w:style w:type="paragraph" w:styleId="10">
    <w:name w:val="heading 1"/>
    <w:basedOn w:val="a"/>
    <w:link w:val="11"/>
    <w:uiPriority w:val="9"/>
    <w:qFormat/>
    <w:rsid w:val="000862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114937"/>
    <w:rPr>
      <w:color w:val="0000FF"/>
      <w:u w:val="single"/>
    </w:rPr>
  </w:style>
  <w:style w:type="paragraph" w:styleId="a4">
    <w:name w:val="Normal (Web)"/>
    <w:aliases w:val="Обычный (Web),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Обычный (веб) Знак1, Знак17,Знак1"/>
    <w:basedOn w:val="a"/>
    <w:link w:val="a5"/>
    <w:qFormat/>
    <w:rsid w:val="001149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Звичайний (веб) Знак"/>
    <w:aliases w:val="Обычный (Web) Знак,Обычный (Web) Знак Знак Знак Знак1,Обычный (Web) Знак Знак Знак Знак Знак Знак Знак,Обычный (Web) Знак Знак Знак Знак Знак,Обычный (Web) Знак Знак Знак1 Знак Знак Знак Знак Знак Знак Знак Зн Знак Знак Знак Знак"/>
    <w:link w:val="a4"/>
    <w:uiPriority w:val="99"/>
    <w:rsid w:val="00114937"/>
    <w:rPr>
      <w:rFonts w:ascii="Times New Roman" w:eastAsia="Times New Roman" w:hAnsi="Times New Roman" w:cs="Times New Roman"/>
      <w:sz w:val="24"/>
      <w:szCs w:val="24"/>
    </w:rPr>
  </w:style>
  <w:style w:type="character" w:styleId="a6">
    <w:name w:val="Unresolved Mention"/>
    <w:basedOn w:val="a0"/>
    <w:uiPriority w:val="99"/>
    <w:semiHidden/>
    <w:unhideWhenUsed/>
    <w:rsid w:val="000F27A1"/>
    <w:rPr>
      <w:color w:val="605E5C"/>
      <w:shd w:val="clear" w:color="auto" w:fill="E1DFDD"/>
    </w:rPr>
  </w:style>
  <w:style w:type="character" w:customStyle="1" w:styleId="rvts9">
    <w:name w:val="rvts9"/>
    <w:basedOn w:val="a0"/>
    <w:rsid w:val="000F27A1"/>
  </w:style>
  <w:style w:type="paragraph" w:customStyle="1" w:styleId="rvps69">
    <w:name w:val="rvps69"/>
    <w:basedOn w:val="a"/>
    <w:rsid w:val="000F27A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0">
    <w:name w:val="rvps70"/>
    <w:basedOn w:val="a"/>
    <w:rsid w:val="000F27A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1">
    <w:name w:val="rvps71"/>
    <w:basedOn w:val="a"/>
    <w:rsid w:val="000F27A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1">
    <w:name w:val="Заголовок 1 Знак"/>
    <w:basedOn w:val="a0"/>
    <w:link w:val="10"/>
    <w:uiPriority w:val="9"/>
    <w:rsid w:val="0008621D"/>
    <w:rPr>
      <w:rFonts w:ascii="Times New Roman" w:eastAsia="Times New Roman" w:hAnsi="Times New Roman" w:cs="Times New Roman"/>
      <w:b/>
      <w:bCs/>
      <w:kern w:val="36"/>
      <w:sz w:val="48"/>
      <w:szCs w:val="48"/>
      <w:lang w:eastAsia="uk-UA"/>
    </w:rPr>
  </w:style>
  <w:style w:type="paragraph" w:customStyle="1" w:styleId="1">
    <w:name w:val="1Заголовок"/>
    <w:basedOn w:val="a"/>
    <w:autoRedefine/>
    <w:rsid w:val="00482831"/>
    <w:pPr>
      <w:keepNext/>
      <w:numPr>
        <w:numId w:val="3"/>
      </w:numPr>
      <w:tabs>
        <w:tab w:val="clear" w:pos="4423"/>
        <w:tab w:val="num" w:pos="0"/>
      </w:tabs>
      <w:suppressAutoHyphens/>
      <w:spacing w:before="240" w:after="120" w:line="240" w:lineRule="auto"/>
      <w:ind w:left="0"/>
      <w:jc w:val="center"/>
      <w:outlineLvl w:val="0"/>
    </w:pPr>
    <w:rPr>
      <w:rFonts w:ascii="Times New Roman" w:eastAsia="Times New Roman" w:hAnsi="Times New Roman" w:cs="Times New Roman"/>
      <w:b/>
      <w:sz w:val="24"/>
      <w:szCs w:val="24"/>
      <w:lang w:eastAsia="ar-SA"/>
    </w:rPr>
  </w:style>
  <w:style w:type="paragraph" w:customStyle="1" w:styleId="2">
    <w:name w:val="2Заголовок"/>
    <w:basedOn w:val="1"/>
    <w:rsid w:val="00482831"/>
    <w:pPr>
      <w:keepNext w:val="0"/>
      <w:numPr>
        <w:ilvl w:val="1"/>
      </w:numPr>
      <w:tabs>
        <w:tab w:val="clear" w:pos="510"/>
        <w:tab w:val="num" w:pos="936"/>
        <w:tab w:val="num" w:pos="4423"/>
      </w:tabs>
      <w:suppressAutoHyphens w:val="0"/>
      <w:spacing w:before="0"/>
      <w:ind w:left="426"/>
      <w:jc w:val="both"/>
      <w:outlineLvl w:val="9"/>
    </w:pPr>
    <w:rPr>
      <w:b w:val="0"/>
    </w:rPr>
  </w:style>
  <w:style w:type="paragraph" w:styleId="a7">
    <w:name w:val="List Paragraph"/>
    <w:basedOn w:val="a"/>
    <w:uiPriority w:val="34"/>
    <w:qFormat/>
    <w:rsid w:val="00A672CF"/>
    <w:pPr>
      <w:ind w:left="720"/>
      <w:contextualSpacing/>
    </w:pPr>
  </w:style>
  <w:style w:type="paragraph" w:customStyle="1" w:styleId="rvps2">
    <w:name w:val="rvps2"/>
    <w:basedOn w:val="a"/>
    <w:rsid w:val="00A562C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254158">
      <w:bodyDiv w:val="1"/>
      <w:marLeft w:val="0"/>
      <w:marRight w:val="0"/>
      <w:marTop w:val="0"/>
      <w:marBottom w:val="0"/>
      <w:divBdr>
        <w:top w:val="none" w:sz="0" w:space="0" w:color="auto"/>
        <w:left w:val="none" w:sz="0" w:space="0" w:color="auto"/>
        <w:bottom w:val="none" w:sz="0" w:space="0" w:color="auto"/>
        <w:right w:val="none" w:sz="0" w:space="0" w:color="auto"/>
      </w:divBdr>
    </w:div>
    <w:div w:id="194040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C4746-A3D5-4713-9985-D34CD521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3196</Words>
  <Characters>1822</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_CVGAZ</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marta.kurianska</dc:creator>
  <cp:lastModifiedBy>Долішняк Сніжана Михайлівна</cp:lastModifiedBy>
  <cp:revision>2</cp:revision>
  <cp:lastPrinted>2026-06-05T06:41:00Z</cp:lastPrinted>
  <dcterms:created xsi:type="dcterms:W3CDTF">2026-06-08T08:01:00Z</dcterms:created>
  <dcterms:modified xsi:type="dcterms:W3CDTF">2026-06-08T08:01:00Z</dcterms:modified>
</cp:coreProperties>
</file>