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36A6B" w14:textId="64662B65" w:rsidR="008E49AF" w:rsidRDefault="008E49AF" w:rsidP="008E49A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8CC5AC7" wp14:editId="1DF53E5D">
            <wp:extent cx="4572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D67ACF" w14:textId="77777777" w:rsidR="008E49AF" w:rsidRDefault="008E49AF" w:rsidP="008E49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УКРАЇНА</w:t>
      </w:r>
    </w:p>
    <w:p w14:paraId="283265A4" w14:textId="77777777" w:rsidR="008E49AF" w:rsidRDefault="008E49AF" w:rsidP="008E49AF">
      <w:pPr>
        <w:tabs>
          <w:tab w:val="left" w:pos="1134"/>
          <w:tab w:val="left" w:pos="12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місто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Коломия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Івано-Франківської області</w:t>
      </w:r>
    </w:p>
    <w:p w14:paraId="30720398" w14:textId="77777777" w:rsidR="008E49AF" w:rsidRDefault="008E49AF" w:rsidP="008E49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 О З П О Р Я Д Ж Е Н </w:t>
      </w:r>
      <w:proofErr w:type="spellStart"/>
      <w:r>
        <w:rPr>
          <w:rFonts w:ascii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Я</w:t>
      </w:r>
    </w:p>
    <w:p w14:paraId="2100AED8" w14:textId="77777777" w:rsidR="008E49AF" w:rsidRDefault="008E49AF" w:rsidP="008E49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міського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голови</w:t>
      </w:r>
      <w:proofErr w:type="spellEnd"/>
    </w:p>
    <w:p w14:paraId="32405908" w14:textId="390820BB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7DC888B" w14:textId="326EF179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532728A" w14:textId="77777777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E11218F" w14:textId="7E6540FD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858FC">
        <w:rPr>
          <w:rFonts w:ascii="Times New Roman" w:hAnsi="Times New Roman"/>
          <w:sz w:val="28"/>
          <w:szCs w:val="28"/>
          <w:lang w:val="uk-UA"/>
        </w:rPr>
        <w:t xml:space="preserve">26.12.2025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   м. </w:t>
      </w:r>
      <w:proofErr w:type="spellStart"/>
      <w:r>
        <w:rPr>
          <w:rFonts w:ascii="Times New Roman" w:hAnsi="Times New Roman"/>
          <w:sz w:val="28"/>
          <w:szCs w:val="28"/>
        </w:rPr>
        <w:t>Коломия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3858F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858FC">
        <w:rPr>
          <w:rFonts w:ascii="Times New Roman" w:hAnsi="Times New Roman"/>
          <w:sz w:val="28"/>
          <w:szCs w:val="28"/>
          <w:lang w:val="uk-UA"/>
        </w:rPr>
        <w:t>685-р</w:t>
      </w:r>
    </w:p>
    <w:p w14:paraId="3002B8EF" w14:textId="2234AA4E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9762E5A" w14:textId="73197BEB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3B3E4A0" w14:textId="77777777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19"/>
      </w:tblGrid>
      <w:tr w:rsidR="008E49AF" w14:paraId="6B43DEB6" w14:textId="77777777" w:rsidTr="008E49AF">
        <w:tc>
          <w:tcPr>
            <w:tcW w:w="4219" w:type="dxa"/>
            <w:hideMark/>
          </w:tcPr>
          <w:p w14:paraId="12413967" w14:textId="0C50D651" w:rsidR="008E49AF" w:rsidRDefault="008E49A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bookmarkStart w:id="0" w:name="_GoBack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Про утримання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вулично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-дорожньої мережі і чергування відповідальних працівників та спеціальної техніки в зимовий період</w:t>
            </w:r>
            <w:bookmarkEnd w:id="0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2025-2026 років</w:t>
            </w:r>
          </w:p>
        </w:tc>
      </w:tr>
    </w:tbl>
    <w:p w14:paraId="25C3D219" w14:textId="77777777" w:rsidR="008E49AF" w:rsidRDefault="008E49AF" w:rsidP="008E49A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45FC4CC" w14:textId="5B611231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3603B785" w14:textId="77777777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90DBD65" w14:textId="54CA28E8" w:rsidR="008E49AF" w:rsidRDefault="008E49AF" w:rsidP="008E49AF">
      <w:pPr>
        <w:shd w:val="clear" w:color="auto" w:fill="FFFFFF"/>
        <w:spacing w:after="0" w:line="240" w:lineRule="auto"/>
        <w:ind w:firstLine="705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 метою утримання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вулично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-дорожньої мережі Коломийської міської територіальної громади в зимовий період 2025-2026 років, забезпечення безпеки дорожнього руху, попередження та недопущення надзвичайних ситуацій на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вулично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-дорожній мережі, пов’язаних з погіршенням погодних умов, в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ідповідно</w:t>
      </w:r>
      <w:r>
        <w:rPr>
          <w:rFonts w:ascii="Times New Roman" w:hAnsi="Times New Roman"/>
          <w:color w:val="293A55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до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6" w:tgtFrame="_top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Законів України "Про місцеве самоврядування в Україні"</w:t>
        </w:r>
      </w:hyperlink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7" w:tgtFrame="_top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"Про дорожній рух"</w:t>
        </w:r>
      </w:hyperlink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8" w:tgtFrame="_top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"Про автомобільні дороги"</w:t>
        </w:r>
      </w:hyperlink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9" w:tgtFrame="_top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"Про благоустрій населених пунктів"</w:t>
        </w:r>
      </w:hyperlink>
      <w:r>
        <w:rPr>
          <w:rFonts w:ascii="Times New Roman" w:hAnsi="Times New Roman"/>
          <w:color w:val="293A55"/>
          <w:sz w:val="28"/>
          <w:szCs w:val="28"/>
          <w:shd w:val="clear" w:color="auto" w:fill="FFFFFF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Єдиних правил ремонту і утримання автомобільних доріг, вулиць, залізничних переїздів, правил користування ними та охорони, затверджених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10" w:tgtFrame="_top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постановою Кабінету Міністрів України від 30 березня 1994 року № 198</w:t>
        </w:r>
      </w:hyperlink>
      <w:r>
        <w:rPr>
          <w:rFonts w:ascii="Times New Roman" w:hAnsi="Times New Roman"/>
          <w:color w:val="293A55"/>
          <w:sz w:val="28"/>
          <w:szCs w:val="28"/>
          <w:shd w:val="clear" w:color="auto" w:fill="FFFFFF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технічних правил ремонту і утримання вулиць та доріг населених пунктів, затверджених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11" w:tgtFrame="_top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наказом Міністерства регіонального розвитку, будівництва та житлово-комунального господарства України від 14 лютого 2012 року № 54</w:t>
        </w:r>
      </w:hyperlink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зареєстрованим у Міністерстві юстиції України 05 березня 2012 року за №365/20678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:</w:t>
      </w:r>
    </w:p>
    <w:p w14:paraId="2F27AC20" w14:textId="64076F97" w:rsidR="008E49AF" w:rsidRDefault="008E49AF" w:rsidP="008E49AF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Управлінню комунального господарства міської ради (Уляна КАЛИНЯК):</w:t>
      </w:r>
    </w:p>
    <w:p w14:paraId="200318B3" w14:textId="5D078C1E" w:rsidR="008E49AF" w:rsidRDefault="008E49AF" w:rsidP="008E49AF">
      <w:pPr>
        <w:pStyle w:val="a4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забезпечити утримання в належному санітарно-технічному стані дорожнє і тротуарне покриття та інші території, які перебувають в комунальній власності Коломийської міської територіальної громади в зимовий період 2025-2026 років, залучивши для цього комунальні підприємства;</w:t>
      </w:r>
    </w:p>
    <w:p w14:paraId="31D75309" w14:textId="56115C94" w:rsidR="008E49AF" w:rsidRDefault="008E49AF" w:rsidP="008E49AF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  забезпечити з 29.12.2025 року організацію чергування відповідальних працівників, водіїв та механізаторів спеціалізованої техніки, яка наявна в комунальному підприємстві «Полігон Екологія» і необхідна для утримання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вулично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-дорожньої мережі в зимовий період;</w:t>
      </w:r>
    </w:p>
    <w:p w14:paraId="2C99491A" w14:textId="77777777" w:rsidR="008E49AF" w:rsidRDefault="008E49AF" w:rsidP="008E49AF">
      <w:pPr>
        <w:pStyle w:val="a4"/>
        <w:numPr>
          <w:ilvl w:val="0"/>
          <w:numId w:val="3"/>
        </w:numPr>
        <w:shd w:val="clear" w:color="auto" w:fill="FFFFFF"/>
        <w:tabs>
          <w:tab w:val="clear" w:pos="720"/>
          <w:tab w:val="num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lastRenderedPageBreak/>
        <w:t>Керівникам комунальних підприємств забезпечити необхідну кількість технологічних матеріалів для ліквідації снігових утворень та створити запас паливно-мастильних матеріалів.</w:t>
      </w:r>
    </w:p>
    <w:p w14:paraId="0F963334" w14:textId="77777777" w:rsidR="008E49AF" w:rsidRDefault="008E49AF" w:rsidP="008E49AF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Визначити місцем складування снігу в м. Коломиї - територію колишнього сміттєзвалища по вул.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Ніньовського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, не допускаючи вивезення побутового сміття разом зі снігом.</w:t>
      </w:r>
    </w:p>
    <w:p w14:paraId="103713AE" w14:textId="77777777" w:rsidR="008E49AF" w:rsidRDefault="008E49AF" w:rsidP="008E49A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18"/>
          <w:szCs w:val="1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4. Контроль за виконання розпорядження покласти на заступника міського голови Зоряну МИХАЛУШКО.</w:t>
      </w:r>
    </w:p>
    <w:p w14:paraId="2BFAC01F" w14:textId="77777777" w:rsidR="008E49AF" w:rsidRDefault="008E49AF" w:rsidP="008E49AF">
      <w:pPr>
        <w:shd w:val="clear" w:color="auto" w:fill="FFFFFF"/>
        <w:spacing w:after="0" w:line="240" w:lineRule="auto"/>
        <w:ind w:firstLine="705"/>
        <w:jc w:val="both"/>
        <w:rPr>
          <w:rFonts w:ascii="Times New Roman" w:hAnsi="Times New Roman"/>
          <w:color w:val="000000"/>
          <w:sz w:val="18"/>
          <w:szCs w:val="18"/>
          <w:lang w:val="uk-UA" w:eastAsia="uk-UA"/>
        </w:rPr>
      </w:pPr>
    </w:p>
    <w:p w14:paraId="4DA92ACB" w14:textId="77777777" w:rsidR="008E49AF" w:rsidRDefault="008E49AF" w:rsidP="008E49AF">
      <w:pPr>
        <w:shd w:val="clear" w:color="auto" w:fill="FFFFFF"/>
        <w:spacing w:after="0" w:line="240" w:lineRule="auto"/>
        <w:ind w:firstLine="705"/>
        <w:jc w:val="both"/>
        <w:rPr>
          <w:rFonts w:ascii="Times New Roman" w:hAnsi="Times New Roman"/>
          <w:color w:val="000000"/>
          <w:sz w:val="18"/>
          <w:szCs w:val="18"/>
          <w:lang w:val="uk-UA" w:eastAsia="uk-UA"/>
        </w:rPr>
      </w:pPr>
    </w:p>
    <w:p w14:paraId="6DDB9D29" w14:textId="77777777" w:rsidR="008E49AF" w:rsidRDefault="008E49AF" w:rsidP="008E49AF">
      <w:pPr>
        <w:shd w:val="clear" w:color="auto" w:fill="FFFFFF"/>
        <w:spacing w:after="0" w:line="240" w:lineRule="auto"/>
        <w:ind w:firstLine="705"/>
        <w:jc w:val="both"/>
        <w:rPr>
          <w:rFonts w:ascii="Times New Roman" w:hAnsi="Times New Roman"/>
          <w:color w:val="000000"/>
          <w:sz w:val="18"/>
          <w:szCs w:val="18"/>
          <w:lang w:val="uk-UA" w:eastAsia="uk-UA"/>
        </w:rPr>
      </w:pPr>
    </w:p>
    <w:p w14:paraId="1D2931EC" w14:textId="77777777" w:rsidR="008E49AF" w:rsidRDefault="008E49AF" w:rsidP="008E49AF">
      <w:pPr>
        <w:shd w:val="clear" w:color="auto" w:fill="FFFFFF"/>
        <w:spacing w:after="0" w:line="240" w:lineRule="auto"/>
        <w:ind w:firstLine="705"/>
        <w:jc w:val="both"/>
        <w:rPr>
          <w:rFonts w:ascii="Times New Roman" w:hAnsi="Times New Roman"/>
          <w:color w:val="000000"/>
          <w:sz w:val="18"/>
          <w:szCs w:val="18"/>
          <w:lang w:val="uk-UA" w:eastAsia="uk-UA"/>
        </w:rPr>
      </w:pPr>
    </w:p>
    <w:p w14:paraId="506CE04F" w14:textId="77777777" w:rsidR="008E49AF" w:rsidRDefault="008E49AF" w:rsidP="008E49AF">
      <w:pPr>
        <w:shd w:val="clear" w:color="auto" w:fill="FFFFFF"/>
        <w:spacing w:after="0" w:line="240" w:lineRule="auto"/>
        <w:ind w:firstLine="705"/>
        <w:jc w:val="both"/>
        <w:rPr>
          <w:rFonts w:ascii="Times New Roman" w:hAnsi="Times New Roman"/>
          <w:color w:val="000000"/>
          <w:sz w:val="18"/>
          <w:szCs w:val="18"/>
          <w:lang w:val="uk-UA" w:eastAsia="uk-UA"/>
        </w:rPr>
      </w:pPr>
    </w:p>
    <w:p w14:paraId="7BE60BAA" w14:textId="77777777" w:rsidR="008E49AF" w:rsidRDefault="008E49AF" w:rsidP="008E49AF">
      <w:pPr>
        <w:shd w:val="clear" w:color="auto" w:fill="FFFFFF"/>
        <w:spacing w:after="0" w:line="240" w:lineRule="auto"/>
        <w:ind w:firstLine="705"/>
        <w:jc w:val="both"/>
        <w:rPr>
          <w:rFonts w:ascii="Times New Roman" w:hAnsi="Times New Roman"/>
          <w:color w:val="000000"/>
          <w:sz w:val="18"/>
          <w:szCs w:val="18"/>
          <w:lang w:val="uk-UA" w:eastAsia="uk-UA"/>
        </w:rPr>
      </w:pPr>
    </w:p>
    <w:p w14:paraId="435A7836" w14:textId="77777777" w:rsidR="008E49AF" w:rsidRDefault="008E49AF" w:rsidP="008E49AF">
      <w:pPr>
        <w:shd w:val="clear" w:color="auto" w:fill="FFFFFF"/>
        <w:spacing w:after="0" w:line="240" w:lineRule="auto"/>
        <w:ind w:firstLine="705"/>
        <w:jc w:val="both"/>
        <w:rPr>
          <w:rFonts w:ascii="Times New Roman" w:hAnsi="Times New Roman"/>
          <w:color w:val="000000"/>
          <w:sz w:val="18"/>
          <w:szCs w:val="18"/>
          <w:lang w:val="uk-UA" w:eastAsia="uk-UA"/>
        </w:rPr>
      </w:pPr>
    </w:p>
    <w:p w14:paraId="00C28869" w14:textId="77777777" w:rsidR="008E49AF" w:rsidRDefault="008E49AF" w:rsidP="008E49A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18"/>
          <w:szCs w:val="18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Міський голова                                               Богдан СТАНІСЛАВСЬКИЙ</w:t>
      </w:r>
    </w:p>
    <w:p w14:paraId="41F7E0FD" w14:textId="77777777" w:rsidR="008E49AF" w:rsidRDefault="008E49AF" w:rsidP="008E49AF">
      <w:pPr>
        <w:spacing w:after="160" w:line="256" w:lineRule="auto"/>
        <w:rPr>
          <w:rFonts w:asciiTheme="minorHAnsi" w:eastAsiaTheme="minorHAnsi" w:hAnsiTheme="minorHAnsi" w:cstheme="minorBidi"/>
          <w:lang w:val="uk-UA" w:eastAsia="en-US"/>
        </w:rPr>
      </w:pPr>
    </w:p>
    <w:p w14:paraId="5D7F1044" w14:textId="77777777" w:rsidR="008E49AF" w:rsidRDefault="008E49AF" w:rsidP="008E49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E9FFB82" w14:textId="77777777" w:rsidR="008E49AF" w:rsidRDefault="008E49AF" w:rsidP="008E49A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A809F45" w14:textId="77777777" w:rsidR="008E49AF" w:rsidRDefault="008E49AF" w:rsidP="008E49A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36AC30E" w14:textId="77777777" w:rsidR="008E49AF" w:rsidRDefault="008E49AF" w:rsidP="008E49A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1C9B146" w14:textId="77777777" w:rsidR="008E49AF" w:rsidRDefault="008E49AF" w:rsidP="008E49A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1A2A552" w14:textId="5F4067F8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4E1754D" w14:textId="185DED82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66D423B" w14:textId="0892BF82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00C98B30" w14:textId="4EED6350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0407DAB8" w14:textId="3C5E7DF1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101249C4" w14:textId="28A4950F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CF72469" w14:textId="403CA051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70DF2AE6" w14:textId="3C7DB3D7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3D69035E" w14:textId="00B2F2D6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C1AAC5E" w14:textId="56538DEE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5E78CB89" w14:textId="5B252C12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3C189E8F" w14:textId="17879CA2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890ADAC" w14:textId="71636983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0DD3B21E" w14:textId="0D64CF31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F6D374E" w14:textId="4BEFA77E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3F965DD" w14:textId="51C5A800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26CAE43D" w14:textId="50A2C2A3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0F11D630" w14:textId="3A52A34A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0F4F1C09" w14:textId="68F34A0D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586CCB2F" w14:textId="60BBAA95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1A8BEE2C" w14:textId="053CD1E0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094C2138" w14:textId="48A32694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360BCF50" w14:textId="7E1CF7D7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385CF3C2" w14:textId="61002EAB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5F0B441D" w14:textId="4E40FF40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2E8D179D" w14:textId="75CFA1F2" w:rsidR="008E49AF" w:rsidRDefault="008E49AF" w:rsidP="008E49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116B5E54" w14:textId="2A7BACCA" w:rsidR="00261B0E" w:rsidRDefault="00261B0E" w:rsidP="008E49AF">
      <w:pPr>
        <w:shd w:val="clear" w:color="auto" w:fill="FFFFFF" w:themeFill="background1"/>
        <w:tabs>
          <w:tab w:val="left" w:pos="720"/>
        </w:tabs>
        <w:spacing w:after="0" w:line="240" w:lineRule="auto"/>
        <w:jc w:val="both"/>
      </w:pPr>
    </w:p>
    <w:sectPr w:rsidR="00261B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AE52EB"/>
    <w:multiLevelType w:val="hybridMultilevel"/>
    <w:tmpl w:val="E4261F52"/>
    <w:lvl w:ilvl="0" w:tplc="38CC73B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761136E6"/>
    <w:multiLevelType w:val="multilevel"/>
    <w:tmpl w:val="A9883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801"/>
    <w:rsid w:val="000D4801"/>
    <w:rsid w:val="00261B0E"/>
    <w:rsid w:val="002E17AF"/>
    <w:rsid w:val="003858FC"/>
    <w:rsid w:val="008E49AF"/>
    <w:rsid w:val="00AC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355D8"/>
  <w15:chartTrackingRefBased/>
  <w15:docId w15:val="{FB407514-BAEC-4252-9D90-1D5ADDD4A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49AF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49A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E49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34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s.ligazakon.net/document/view/T052862?ed=2021_11_1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ps.ligazakon.net/document/view/T335300?ed=2023_10_0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ps.ligazakon.net/document/view/Z970280?ed=2023_08_03" TargetMode="External"/><Relationship Id="rId11" Type="http://schemas.openxmlformats.org/officeDocument/2006/relationships/hyperlink" Target="https://ips.ligazakon.net/document/view/RE20678?ed=2020_12_07&amp;an=39" TargetMode="External"/><Relationship Id="rId5" Type="http://schemas.openxmlformats.org/officeDocument/2006/relationships/image" Target="media/image1.wmf"/><Relationship Id="rId10" Type="http://schemas.openxmlformats.org/officeDocument/2006/relationships/hyperlink" Target="https://ips.ligazakon.net/document/view/KP940198?ed=2023_03_28&amp;an=3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view/T052807?ed=2022_06_20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1900</Words>
  <Characters>1084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Долішняк Сніжана Михайлівна</cp:lastModifiedBy>
  <cp:revision>2</cp:revision>
  <cp:lastPrinted>2025-12-26T08:06:00Z</cp:lastPrinted>
  <dcterms:created xsi:type="dcterms:W3CDTF">2025-12-26T09:09:00Z</dcterms:created>
  <dcterms:modified xsi:type="dcterms:W3CDTF">2025-12-26T09:09:00Z</dcterms:modified>
</cp:coreProperties>
</file>