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4EB6" w:rsidRPr="00AF0BEA" w:rsidRDefault="00804EB6" w:rsidP="00804EB6">
      <w:pPr>
        <w:spacing w:after="240" w:line="240" w:lineRule="auto"/>
        <w:jc w:val="center"/>
        <w:rPr>
          <w:rFonts w:ascii="pf_din" w:eastAsia="Times New Roman" w:hAnsi="pf_din" w:cs="Times New Roman"/>
          <w:color w:val="333333"/>
          <w:sz w:val="20"/>
          <w:szCs w:val="20"/>
          <w:lang w:eastAsia="uk-UA"/>
        </w:rPr>
      </w:pPr>
      <w:r>
        <w:rPr>
          <w:rFonts w:ascii="pf_din" w:eastAsia="Times New Roman" w:hAnsi="pf_din" w:cs="Times New Roman"/>
          <w:color w:val="333333"/>
          <w:sz w:val="20"/>
          <w:szCs w:val="20"/>
          <w:lang w:eastAsia="uk-UA"/>
        </w:rPr>
        <w:t xml:space="preserve">     </w:t>
      </w:r>
      <w:r w:rsidR="00A0635F">
        <w:rPr>
          <w:rFonts w:ascii="pf_din" w:eastAsia="Times New Roman" w:hAnsi="pf_din" w:cs="Times New Roman"/>
          <w:color w:val="333333"/>
          <w:sz w:val="20"/>
          <w:szCs w:val="20"/>
          <w:lang w:val="en-US" w:eastAsia="uk-UA"/>
        </w:rPr>
        <w:t xml:space="preserve">     </w:t>
      </w:r>
      <w:r>
        <w:rPr>
          <w:rFonts w:ascii="pf_din" w:eastAsia="Times New Roman" w:hAnsi="pf_din" w:cs="Times New Roman"/>
          <w:color w:val="333333"/>
          <w:sz w:val="20"/>
          <w:szCs w:val="20"/>
          <w:lang w:eastAsia="uk-UA"/>
        </w:rPr>
        <w:t xml:space="preserve">   </w:t>
      </w:r>
      <w:r w:rsidRPr="00053C5C">
        <w:rPr>
          <w:rFonts w:eastAsia="Andale Sans UI" w:cs="Tahoma"/>
          <w:noProof/>
          <w:kern w:val="3"/>
          <w:sz w:val="16"/>
          <w:lang w:eastAsia="uk-UA"/>
        </w:rPr>
        <w:drawing>
          <wp:inline distT="0" distB="0" distL="0" distR="0" wp14:anchorId="75C48C32" wp14:editId="104361F0">
            <wp:extent cx="438838" cy="609118"/>
            <wp:effectExtent l="0" t="0" r="0" b="482"/>
            <wp:docPr id="4" name="Графический объект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8838" cy="60911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 w:rsidRPr="00AF0BEA">
        <w:rPr>
          <w:rFonts w:ascii="Times New Roman" w:eastAsia="Times New Roman" w:hAnsi="Times New Roman" w:cs="Times New Roman"/>
          <w:noProof/>
          <w:color w:val="000000"/>
          <w:sz w:val="18"/>
          <w:szCs w:val="18"/>
          <w:lang w:eastAsia="uk-UA"/>
        </w:rPr>
        <mc:AlternateContent>
          <mc:Choice Requires="wps">
            <w:drawing>
              <wp:inline distT="0" distB="0" distL="0" distR="0" wp14:anchorId="0410ECC3" wp14:editId="1857ADA3">
                <wp:extent cx="428625" cy="590550"/>
                <wp:effectExtent l="0" t="0" r="0" b="0"/>
                <wp:docPr id="1" name="AutoShape 3" descr="http://nbkolrada.gov.ua/dt/419428/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28625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25A985E" id="AutoShape 3" o:spid="_x0000_s1026" alt="http://nbkolrada.gov.ua/dt/419428/1.jpg" style="width:33.75pt;height:4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" filled="f" stroked="f">
                <o:lock v:ext="edit" aspectratio="t"/>
                <w10:anchorlock/>
              </v:rect>
            </w:pict>
          </mc:Fallback>
        </mc:AlternateContent>
      </w:r>
    </w:p>
    <w:p w:rsidR="00804EB6" w:rsidRPr="00AF0BEA" w:rsidRDefault="00804EB6" w:rsidP="00804EB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УКРАЇНА</w:t>
      </w:r>
    </w:p>
    <w:p w:rsidR="00804EB6" w:rsidRDefault="003075EB" w:rsidP="00804E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КОЛОМИЙСЬКА МІСЬКА РАДА</w:t>
      </w:r>
    </w:p>
    <w:p w:rsidR="003075EB" w:rsidRDefault="003075EB" w:rsidP="00804E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</w:pPr>
      <w:r w:rsidRPr="00A0635F">
        <w:rPr>
          <w:rFonts w:ascii="Times New Roman" w:eastAsia="Times New Roman" w:hAnsi="Times New Roman" w:cs="Times New Roman"/>
          <w:b/>
          <w:bCs/>
          <w:color w:val="000000"/>
          <w:sz w:val="32"/>
          <w:szCs w:val="30"/>
          <w:lang w:eastAsia="uk-UA"/>
        </w:rPr>
        <w:t>Виконавчий комітет</w:t>
      </w:r>
    </w:p>
    <w:p w:rsidR="003075EB" w:rsidRPr="00AF0BEA" w:rsidRDefault="003075EB" w:rsidP="00804EB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Р</w:t>
      </w:r>
      <w:r w:rsidR="00A0635F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val="en-US" w:eastAsia="uk-U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І</w:t>
      </w:r>
      <w:r w:rsidR="00A0635F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val="en-US" w:eastAsia="uk-U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Ш</w:t>
      </w:r>
      <w:r w:rsidR="00A0635F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val="en-US" w:eastAsia="uk-U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Е</w:t>
      </w:r>
      <w:r w:rsidR="00A0635F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val="en-US" w:eastAsia="uk-U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Н</w:t>
      </w:r>
      <w:r w:rsidR="00A0635F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val="en-US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Н</w:t>
      </w:r>
      <w:proofErr w:type="spellEnd"/>
      <w:r w:rsidR="00A0635F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val="en-US" w:eastAsia="uk-U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Я</w:t>
      </w:r>
    </w:p>
    <w:p w:rsidR="00804EB6" w:rsidRPr="00AF0BEA" w:rsidRDefault="00804EB6" w:rsidP="00804EB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804EB6" w:rsidRPr="00AF0BEA" w:rsidRDefault="00804EB6" w:rsidP="00804EB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від </w:t>
      </w:r>
      <w:r w:rsidR="00FA39B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23.12.2025          </w:t>
      </w:r>
      <w:r w:rsidRPr="00AF0BE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    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            </w:t>
      </w:r>
      <w:r w:rsidRPr="00AF0BE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   м. Коломия            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                  </w:t>
      </w:r>
      <w:r w:rsidR="00FA39B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№ </w:t>
      </w:r>
      <w:r w:rsidR="00FA39B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182</w:t>
      </w:r>
    </w:p>
    <w:p w:rsidR="00913726" w:rsidRPr="00A57538" w:rsidRDefault="00913726" w:rsidP="00913726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42"/>
      </w:tblGrid>
      <w:tr w:rsidR="00913726" w:rsidRPr="00A57538" w:rsidTr="00A0635F">
        <w:trPr>
          <w:trHeight w:val="1082"/>
        </w:trPr>
        <w:tc>
          <w:tcPr>
            <w:tcW w:w="4242" w:type="dxa"/>
          </w:tcPr>
          <w:p w:rsidR="00913726" w:rsidRPr="00913726" w:rsidRDefault="00913726" w:rsidP="0091372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uk-UA"/>
              </w:rPr>
            </w:pPr>
            <w:bookmarkStart w:id="1" w:name="_Hlk216791070"/>
            <w:r w:rsidRPr="00EC0D2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uk-UA"/>
              </w:rPr>
              <w:t>Про встановлення лімітів споживання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uk-UA"/>
              </w:rPr>
              <w:t xml:space="preserve"> е</w:t>
            </w:r>
            <w:r w:rsidRPr="00EC0D2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uk-UA"/>
              </w:rPr>
              <w:t xml:space="preserve">нергоносіїв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uk-UA"/>
              </w:rPr>
              <w:t>д</w:t>
            </w:r>
            <w:r w:rsidRPr="00EC0D2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uk-UA"/>
              </w:rPr>
              <w:t>ля виконавчих органів Коломийської</w:t>
            </w:r>
            <w:r w:rsidR="0028420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uk-UA"/>
              </w:rPr>
              <w:t xml:space="preserve"> міської</w:t>
            </w:r>
            <w:r w:rsidRPr="00EC0D2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uk-UA"/>
              </w:rPr>
              <w:t xml:space="preserve"> ради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uk-UA"/>
              </w:rPr>
              <w:t xml:space="preserve"> </w:t>
            </w:r>
            <w:r w:rsidR="00F6301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uk-UA"/>
              </w:rPr>
              <w:t>та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uk-UA"/>
              </w:rPr>
              <w:t xml:space="preserve"> підпорядкованих їм </w:t>
            </w:r>
            <w:r w:rsidRPr="00EC0D2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uk-UA"/>
              </w:rPr>
              <w:t>закладів бюджетної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uk-UA"/>
              </w:rPr>
              <w:t xml:space="preserve"> сфери на 202</w:t>
            </w:r>
            <w:r w:rsidR="00031B4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uk-UA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uk-UA"/>
              </w:rPr>
              <w:t xml:space="preserve"> рік</w:t>
            </w:r>
            <w:bookmarkEnd w:id="1"/>
          </w:p>
        </w:tc>
      </w:tr>
    </w:tbl>
    <w:p w:rsidR="00BD278F" w:rsidRPr="00913726" w:rsidRDefault="00BD278F" w:rsidP="00A063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BD278F" w:rsidRDefault="00BD278F" w:rsidP="00804EB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D27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Керуючись ст. 28 Закону України "Про місцеве самоврядування в Україні", ст. 51 Бюджетного кодексу України, Законом України "Про енергозбереження" та враховуючи фактичне використання енергоносіїв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202</w:t>
      </w:r>
      <w:r w:rsidR="001C69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-2023</w:t>
      </w:r>
      <w:r w:rsidRPr="00BD27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роках виконавчими органами міської ради та бюджетними закладами, що фінансуються з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міського </w:t>
      </w:r>
      <w:r w:rsidRPr="00BD27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бюджету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Коломийської</w:t>
      </w:r>
      <w:r w:rsidRPr="00BD27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міської територіаль</w:t>
      </w:r>
      <w:r w:rsidR="008453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ної громади</w:t>
      </w:r>
      <w:r w:rsidR="008110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3075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виконавчий комітет міської ради</w:t>
      </w:r>
    </w:p>
    <w:p w:rsidR="003075EB" w:rsidRPr="003075EB" w:rsidRDefault="003075EB" w:rsidP="00804EB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3075E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 и р і ш и в:</w:t>
      </w:r>
    </w:p>
    <w:p w:rsidR="00BD278F" w:rsidRDefault="00BD278F" w:rsidP="00BD278F">
      <w:pPr>
        <w:pStyle w:val="rvps8"/>
        <w:shd w:val="clear" w:color="auto" w:fill="FFFFFF"/>
        <w:spacing w:before="0" w:beforeAutospacing="0" w:after="0" w:afterAutospacing="0" w:line="0" w:lineRule="auto"/>
        <w:jc w:val="both"/>
        <w:rPr>
          <w:color w:val="000000"/>
          <w:sz w:val="18"/>
          <w:szCs w:val="18"/>
        </w:rPr>
      </w:pPr>
      <w:r>
        <w:rPr>
          <w:rStyle w:val="rvts7"/>
          <w:color w:val="000000"/>
          <w:sz w:val="28"/>
          <w:szCs w:val="28"/>
        </w:rPr>
        <w:t>1. Встановити на 2023 рік виконавчим органам міської ради (далі - виконавчі органи) та підпорядкованим їм закладам, що фінансуються з бюджету Івано-Франківської міської територіальної громади (далі –заклади), ліміти споживання енергоносіїв і комунальних послуг (далі – ліміти) згідно з додатком 1.</w:t>
      </w:r>
    </w:p>
    <w:p w:rsidR="00BD278F" w:rsidRDefault="00BD278F" w:rsidP="00BD278F">
      <w:pPr>
        <w:pStyle w:val="rvps10"/>
        <w:shd w:val="clear" w:color="auto" w:fill="FFFFFF"/>
        <w:spacing w:before="0" w:beforeAutospacing="0" w:after="0" w:afterAutospacing="0" w:line="0" w:lineRule="auto"/>
        <w:ind w:firstLine="720"/>
        <w:jc w:val="both"/>
        <w:rPr>
          <w:color w:val="000000"/>
          <w:sz w:val="18"/>
          <w:szCs w:val="18"/>
        </w:rPr>
      </w:pPr>
      <w:r>
        <w:rPr>
          <w:rStyle w:val="rvts7"/>
          <w:color w:val="000000"/>
          <w:sz w:val="28"/>
          <w:szCs w:val="28"/>
        </w:rPr>
        <w:t>Ліміти встановлюються безпосередньо для забезпечення діяльності виконавчих органів та бюджетних закладів і не регламентують обсягів споживання розміщених на їх території орендарів чи інших споживачів.</w:t>
      </w:r>
    </w:p>
    <w:p w:rsidR="00BD278F" w:rsidRDefault="00BD278F" w:rsidP="00BD278F">
      <w:pPr>
        <w:pStyle w:val="rvps8"/>
        <w:shd w:val="clear" w:color="auto" w:fill="FFFFFF"/>
        <w:spacing w:before="0" w:beforeAutospacing="0" w:after="0" w:afterAutospacing="0" w:line="0" w:lineRule="auto"/>
        <w:jc w:val="both"/>
        <w:rPr>
          <w:color w:val="000000"/>
          <w:sz w:val="18"/>
          <w:szCs w:val="18"/>
        </w:rPr>
      </w:pPr>
      <w:r>
        <w:rPr>
          <w:rStyle w:val="rvts7"/>
          <w:color w:val="000000"/>
          <w:sz w:val="28"/>
          <w:szCs w:val="28"/>
        </w:rPr>
        <w:t>       2. Керівникам виконавчих органів, зазначених у додатку, в термін до 08.02.2023р.:</w:t>
      </w:r>
    </w:p>
    <w:p w:rsidR="00BD278F" w:rsidRDefault="00BD278F" w:rsidP="00BD278F">
      <w:pPr>
        <w:pStyle w:val="rvps10"/>
        <w:shd w:val="clear" w:color="auto" w:fill="FFFFFF"/>
        <w:spacing w:before="0" w:beforeAutospacing="0" w:after="0" w:afterAutospacing="0" w:line="0" w:lineRule="auto"/>
        <w:ind w:firstLine="720"/>
        <w:jc w:val="both"/>
        <w:rPr>
          <w:color w:val="000000"/>
          <w:sz w:val="18"/>
          <w:szCs w:val="18"/>
        </w:rPr>
      </w:pPr>
      <w:r>
        <w:rPr>
          <w:rStyle w:val="rvts7"/>
          <w:color w:val="000000"/>
          <w:sz w:val="28"/>
          <w:szCs w:val="28"/>
        </w:rPr>
        <w:t>2.1. На основі встановлених лімітів розробити і відповідними наказами довести до підпорядкованих їм закладів і установ (у разі їх наявності) квартальні та місячні обсяги споживання енергоносіїв і комунальних послуг. Копії наказів подати у відділ комунальної політики, енергозбереження та екології</w:t>
      </w:r>
      <w:r>
        <w:rPr>
          <w:rStyle w:val="rvts18"/>
          <w:color w:val="000000"/>
          <w:spacing w:val="-15"/>
          <w:sz w:val="28"/>
          <w:szCs w:val="28"/>
        </w:rPr>
        <w:t> </w:t>
      </w:r>
      <w:r>
        <w:rPr>
          <w:rStyle w:val="rvts7"/>
          <w:color w:val="000000"/>
          <w:sz w:val="28"/>
          <w:szCs w:val="28"/>
        </w:rPr>
        <w:t>Управління енергозбереження, екології та переходу на автономне опалення</w:t>
      </w:r>
      <w:r>
        <w:rPr>
          <w:rStyle w:val="rvts19"/>
          <w:color w:val="000000"/>
          <w:spacing w:val="-15"/>
          <w:sz w:val="28"/>
          <w:szCs w:val="28"/>
        </w:rPr>
        <w:t> Департамент</w:t>
      </w:r>
      <w:r>
        <w:rPr>
          <w:rStyle w:val="rvts20"/>
          <w:color w:val="000000"/>
          <w:spacing w:val="-15"/>
          <w:sz w:val="28"/>
          <w:szCs w:val="28"/>
        </w:rPr>
        <w:t>у</w:t>
      </w:r>
      <w:r>
        <w:rPr>
          <w:rStyle w:val="rvts21"/>
          <w:color w:val="000000"/>
          <w:spacing w:val="-15"/>
          <w:sz w:val="28"/>
          <w:szCs w:val="28"/>
        </w:rPr>
        <w:t> економічного розвитку, екології та енергозбереження</w:t>
      </w:r>
      <w:r>
        <w:rPr>
          <w:rStyle w:val="rvts22"/>
          <w:color w:val="000000"/>
          <w:spacing w:val="-15"/>
          <w:sz w:val="28"/>
          <w:szCs w:val="28"/>
        </w:rPr>
        <w:t> </w:t>
      </w:r>
      <w:r>
        <w:rPr>
          <w:rStyle w:val="rvts7"/>
          <w:color w:val="000000"/>
          <w:sz w:val="28"/>
          <w:szCs w:val="28"/>
        </w:rPr>
        <w:t>Івано-Франківської міської ради (далі – відділ комунальної політики, енергозбереження та екології).</w:t>
      </w:r>
    </w:p>
    <w:p w:rsidR="00BD278F" w:rsidRDefault="00BD278F" w:rsidP="00BD278F">
      <w:pPr>
        <w:pStyle w:val="rvps8"/>
        <w:shd w:val="clear" w:color="auto" w:fill="FFFFFF"/>
        <w:spacing w:before="0" w:beforeAutospacing="0" w:after="0" w:afterAutospacing="0" w:line="0" w:lineRule="auto"/>
        <w:jc w:val="both"/>
        <w:rPr>
          <w:color w:val="000000"/>
          <w:sz w:val="18"/>
          <w:szCs w:val="18"/>
        </w:rPr>
      </w:pPr>
      <w:r>
        <w:rPr>
          <w:rStyle w:val="rvts7"/>
          <w:color w:val="000000"/>
          <w:sz w:val="28"/>
          <w:szCs w:val="28"/>
        </w:rPr>
        <w:t>1. Встановити на 2023 рік виконавчим органам міської ради (далі - виконавчі органи) та підпорядкованим їм закладам, що фінансуються з бюджету Івано-Франківської міської територіальної громади (далі –заклади), ліміти споживання енергоносіїв і комунальних послуг (далі – ліміти) згідно з додатком 1.</w:t>
      </w:r>
    </w:p>
    <w:p w:rsidR="00BD278F" w:rsidRDefault="00BD278F" w:rsidP="00BD278F">
      <w:pPr>
        <w:pStyle w:val="rvps10"/>
        <w:shd w:val="clear" w:color="auto" w:fill="FFFFFF"/>
        <w:spacing w:before="0" w:beforeAutospacing="0" w:after="0" w:afterAutospacing="0" w:line="0" w:lineRule="auto"/>
        <w:ind w:firstLine="720"/>
        <w:jc w:val="both"/>
        <w:rPr>
          <w:color w:val="000000"/>
          <w:sz w:val="18"/>
          <w:szCs w:val="18"/>
        </w:rPr>
      </w:pPr>
      <w:r>
        <w:rPr>
          <w:rStyle w:val="rvts7"/>
          <w:color w:val="000000"/>
          <w:sz w:val="28"/>
          <w:szCs w:val="28"/>
        </w:rPr>
        <w:t>Ліміти встановлюються безпосередньо для забезпечення діяльності виконавчих органів та бюджетних закладів і не регламентують обсягів споживання розміщених на їх території орендарів чи інших споживачів.</w:t>
      </w:r>
    </w:p>
    <w:p w:rsidR="00BD278F" w:rsidRDefault="00BD278F" w:rsidP="00BD278F">
      <w:pPr>
        <w:pStyle w:val="rvps8"/>
        <w:shd w:val="clear" w:color="auto" w:fill="FFFFFF"/>
        <w:spacing w:before="0" w:beforeAutospacing="0" w:after="0" w:afterAutospacing="0" w:line="0" w:lineRule="auto"/>
        <w:jc w:val="both"/>
        <w:rPr>
          <w:color w:val="000000"/>
          <w:sz w:val="18"/>
          <w:szCs w:val="18"/>
        </w:rPr>
      </w:pPr>
      <w:r>
        <w:rPr>
          <w:rStyle w:val="rvts7"/>
          <w:color w:val="000000"/>
          <w:sz w:val="28"/>
          <w:szCs w:val="28"/>
        </w:rPr>
        <w:t>       2. Керівникам виконавчих органів, зазначених у додатку, в термін до 08.02.2023р.:</w:t>
      </w:r>
    </w:p>
    <w:p w:rsidR="00BD278F" w:rsidRDefault="00BD278F" w:rsidP="0055263D">
      <w:pPr>
        <w:pStyle w:val="rvps10"/>
        <w:shd w:val="clear" w:color="auto" w:fill="FFFFFF"/>
        <w:spacing w:before="0" w:beforeAutospacing="0" w:after="0" w:afterAutospacing="0" w:line="0" w:lineRule="auto"/>
        <w:ind w:firstLine="720"/>
        <w:jc w:val="both"/>
        <w:rPr>
          <w:color w:val="000000"/>
          <w:sz w:val="18"/>
          <w:szCs w:val="18"/>
        </w:rPr>
      </w:pPr>
      <w:r>
        <w:rPr>
          <w:rStyle w:val="rvts7"/>
          <w:color w:val="000000"/>
          <w:sz w:val="28"/>
          <w:szCs w:val="28"/>
        </w:rPr>
        <w:t>2.1. На основі встановлених лімітів розробити і відповідними наказами довести до підпорядкованих їм закладів і установ (у разі їх наявності) квартальні та місячні обсяги споживання енергоносіїв і комунальних послуг. Копії наказів подати у відділ комунальної політики, енергозбереження та екології</w:t>
      </w:r>
      <w:r>
        <w:rPr>
          <w:rStyle w:val="rvts18"/>
          <w:color w:val="000000"/>
          <w:spacing w:val="-15"/>
          <w:sz w:val="28"/>
          <w:szCs w:val="28"/>
        </w:rPr>
        <w:t> </w:t>
      </w:r>
      <w:r>
        <w:rPr>
          <w:rStyle w:val="rvts7"/>
          <w:color w:val="000000"/>
          <w:sz w:val="28"/>
          <w:szCs w:val="28"/>
        </w:rPr>
        <w:t>Управління енергозбереження, екології та переходу на автономне опалення</w:t>
      </w:r>
      <w:r>
        <w:rPr>
          <w:rStyle w:val="rvts19"/>
          <w:color w:val="000000"/>
          <w:spacing w:val="-15"/>
          <w:sz w:val="28"/>
          <w:szCs w:val="28"/>
        </w:rPr>
        <w:t> Департамент</w:t>
      </w:r>
      <w:r>
        <w:rPr>
          <w:rStyle w:val="rvts20"/>
          <w:color w:val="000000"/>
          <w:spacing w:val="-15"/>
          <w:sz w:val="28"/>
          <w:szCs w:val="28"/>
        </w:rPr>
        <w:t>у</w:t>
      </w:r>
      <w:r>
        <w:rPr>
          <w:rStyle w:val="rvts21"/>
          <w:color w:val="000000"/>
          <w:spacing w:val="-15"/>
          <w:sz w:val="28"/>
          <w:szCs w:val="28"/>
        </w:rPr>
        <w:t> економічного розвитку, екології та енергозбереження</w:t>
      </w:r>
      <w:r>
        <w:rPr>
          <w:rStyle w:val="rvts22"/>
          <w:color w:val="000000"/>
          <w:spacing w:val="-15"/>
          <w:sz w:val="28"/>
          <w:szCs w:val="28"/>
        </w:rPr>
        <w:t> </w:t>
      </w:r>
      <w:r>
        <w:rPr>
          <w:rStyle w:val="rvts7"/>
          <w:color w:val="000000"/>
          <w:sz w:val="28"/>
          <w:szCs w:val="28"/>
        </w:rPr>
        <w:t>Івано-Франківської міської ради (далі – відділ комунальної політики</w:t>
      </w:r>
      <w:r w:rsidR="0055263D">
        <w:rPr>
          <w:rStyle w:val="rvts7"/>
          <w:color w:val="000000"/>
          <w:sz w:val="28"/>
          <w:szCs w:val="28"/>
        </w:rPr>
        <w:t>, енергозбереження та екології)</w:t>
      </w:r>
    </w:p>
    <w:p w:rsidR="00BD278F" w:rsidRDefault="00BD278F" w:rsidP="00BD278F">
      <w:pPr>
        <w:pStyle w:val="rvps8"/>
        <w:shd w:val="clear" w:color="auto" w:fill="FFFFFF"/>
        <w:spacing w:before="0" w:beforeAutospacing="0" w:after="0" w:afterAutospacing="0" w:line="0" w:lineRule="auto"/>
        <w:jc w:val="both"/>
        <w:rPr>
          <w:color w:val="000000"/>
          <w:sz w:val="18"/>
          <w:szCs w:val="18"/>
        </w:rPr>
      </w:pPr>
      <w:r>
        <w:rPr>
          <w:rStyle w:val="rvts7"/>
          <w:color w:val="000000"/>
          <w:sz w:val="28"/>
          <w:szCs w:val="28"/>
        </w:rPr>
        <w:t>1. Встановити на 2023 рік виконавчим органам міської ради (далі - виконавчі органи) та підпорядкованим їм закладам, що фінансуються з бюджету Івано-Франківської міської територіальної громади (далі –заклади), ліміти споживання енергоносіїв і комунальних послуг (далі – ліміти) згідно з додатком 1.</w:t>
      </w:r>
    </w:p>
    <w:p w:rsidR="00BD278F" w:rsidRDefault="00BD278F" w:rsidP="00BD278F">
      <w:pPr>
        <w:pStyle w:val="rvps10"/>
        <w:shd w:val="clear" w:color="auto" w:fill="FFFFFF"/>
        <w:spacing w:before="0" w:beforeAutospacing="0" w:after="0" w:afterAutospacing="0" w:line="0" w:lineRule="auto"/>
        <w:ind w:firstLine="720"/>
        <w:jc w:val="both"/>
        <w:rPr>
          <w:color w:val="000000"/>
          <w:sz w:val="18"/>
          <w:szCs w:val="18"/>
        </w:rPr>
      </w:pPr>
      <w:r>
        <w:rPr>
          <w:rStyle w:val="rvts7"/>
          <w:color w:val="000000"/>
          <w:sz w:val="28"/>
          <w:szCs w:val="28"/>
        </w:rPr>
        <w:t>Ліміти встановлюються безпосередньо для забезпечення діяльності виконавчих органів та бюджетних закладів і не регламентують обсягів споживання розміщених на їх території орендарів чи інших споживачів.</w:t>
      </w:r>
    </w:p>
    <w:p w:rsidR="00BD278F" w:rsidRDefault="00BD278F" w:rsidP="00BD278F">
      <w:pPr>
        <w:pStyle w:val="rvps8"/>
        <w:shd w:val="clear" w:color="auto" w:fill="FFFFFF"/>
        <w:spacing w:before="0" w:beforeAutospacing="0" w:after="0" w:afterAutospacing="0" w:line="0" w:lineRule="auto"/>
        <w:jc w:val="both"/>
        <w:rPr>
          <w:color w:val="000000"/>
          <w:sz w:val="18"/>
          <w:szCs w:val="18"/>
        </w:rPr>
      </w:pPr>
      <w:r>
        <w:rPr>
          <w:rStyle w:val="rvts7"/>
          <w:color w:val="000000"/>
          <w:sz w:val="28"/>
          <w:szCs w:val="28"/>
        </w:rPr>
        <w:t>       2. Керівникам виконавчих органів, зазначених у додатку, в термін до 08.02.2023р.:</w:t>
      </w:r>
    </w:p>
    <w:p w:rsidR="00BD278F" w:rsidRDefault="00BD278F" w:rsidP="00BD278F">
      <w:pPr>
        <w:pStyle w:val="rvps10"/>
        <w:shd w:val="clear" w:color="auto" w:fill="FFFFFF"/>
        <w:spacing w:before="0" w:beforeAutospacing="0" w:after="0" w:afterAutospacing="0" w:line="0" w:lineRule="auto"/>
        <w:ind w:firstLine="720"/>
        <w:jc w:val="both"/>
        <w:rPr>
          <w:color w:val="000000"/>
          <w:sz w:val="18"/>
          <w:szCs w:val="18"/>
        </w:rPr>
      </w:pPr>
      <w:r>
        <w:rPr>
          <w:rStyle w:val="rvts7"/>
          <w:color w:val="000000"/>
          <w:sz w:val="28"/>
          <w:szCs w:val="28"/>
        </w:rPr>
        <w:t>2.1. На основі встановлених лімітів розробити і відповідними наказами довести до підпорядкованих їм закладів і установ (у разі їх наявності) квартальні та місячні обсяги споживання енергоносіїв і комунальних послуг. Копії наказів подати у відділ комунальної політики, енергозбереження та екології</w:t>
      </w:r>
      <w:r>
        <w:rPr>
          <w:rStyle w:val="rvts18"/>
          <w:color w:val="000000"/>
          <w:spacing w:val="-15"/>
          <w:sz w:val="28"/>
          <w:szCs w:val="28"/>
        </w:rPr>
        <w:t> </w:t>
      </w:r>
      <w:r>
        <w:rPr>
          <w:rStyle w:val="rvts7"/>
          <w:color w:val="000000"/>
          <w:sz w:val="28"/>
          <w:szCs w:val="28"/>
        </w:rPr>
        <w:t>Управління енергозбереження, екології та переходу на автономне опалення</w:t>
      </w:r>
      <w:r>
        <w:rPr>
          <w:rStyle w:val="rvts19"/>
          <w:color w:val="000000"/>
          <w:spacing w:val="-15"/>
          <w:sz w:val="28"/>
          <w:szCs w:val="28"/>
        </w:rPr>
        <w:t> Департамент</w:t>
      </w:r>
      <w:r>
        <w:rPr>
          <w:rStyle w:val="rvts20"/>
          <w:color w:val="000000"/>
          <w:spacing w:val="-15"/>
          <w:sz w:val="28"/>
          <w:szCs w:val="28"/>
        </w:rPr>
        <w:t>у</w:t>
      </w:r>
      <w:r>
        <w:rPr>
          <w:rStyle w:val="rvts21"/>
          <w:color w:val="000000"/>
          <w:spacing w:val="-15"/>
          <w:sz w:val="28"/>
          <w:szCs w:val="28"/>
        </w:rPr>
        <w:t> економічного розвитку, екології та енергозбереження</w:t>
      </w:r>
      <w:r>
        <w:rPr>
          <w:rStyle w:val="rvts22"/>
          <w:color w:val="000000"/>
          <w:spacing w:val="-15"/>
          <w:sz w:val="28"/>
          <w:szCs w:val="28"/>
        </w:rPr>
        <w:t> </w:t>
      </w:r>
      <w:r>
        <w:rPr>
          <w:rStyle w:val="rvts7"/>
          <w:color w:val="000000"/>
          <w:sz w:val="28"/>
          <w:szCs w:val="28"/>
        </w:rPr>
        <w:t>Івано-Франківської міської ради (далі – відділ комунальної політики, енергозбереження та екології).</w:t>
      </w:r>
    </w:p>
    <w:p w:rsidR="0055263D" w:rsidRDefault="0055263D" w:rsidP="0055263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Встановити на 202</w:t>
      </w:r>
      <w:r w:rsidR="00031B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</w:t>
      </w:r>
      <w:r w:rsidRPr="005526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рік виконавчим органам міської ради (далі - виконавчі органи) та підпорядкованим їм закладам, що фінансуються з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міського </w:t>
      </w:r>
      <w:r w:rsidRPr="005526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бюджету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Коломийської</w:t>
      </w:r>
      <w:r w:rsidRPr="005526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міської територіальної громади (далі –</w:t>
      </w:r>
      <w:r w:rsidR="00EC0D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526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заклади), ліміти споживання енергоносіїв (д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алі – ліміти) згідно з додатком</w:t>
      </w:r>
      <w:r w:rsidR="00804E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BD278F" w:rsidRPr="0055263D" w:rsidRDefault="0055263D" w:rsidP="0055263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526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Ліміти встановлюються безпосередньо для забезпечення діяльності виконавчих органів та бюджетних закладів і не регламентують обсягів споживання розміщених на їх території орендарів чи інших споживачів.</w:t>
      </w:r>
    </w:p>
    <w:p w:rsidR="0055263D" w:rsidRPr="0055263D" w:rsidRDefault="0055263D" w:rsidP="0055263D">
      <w:pPr>
        <w:pStyle w:val="rvps8"/>
        <w:shd w:val="clear" w:color="auto" w:fill="FFFFFF"/>
        <w:spacing w:before="0" w:beforeAutospacing="0" w:after="0" w:afterAutospacing="0" w:line="0" w:lineRule="auto"/>
        <w:ind w:firstLine="567"/>
        <w:jc w:val="both"/>
        <w:rPr>
          <w:color w:val="000000"/>
          <w:sz w:val="18"/>
          <w:szCs w:val="18"/>
        </w:rPr>
      </w:pPr>
      <w:r w:rsidRPr="0055263D">
        <w:rPr>
          <w:rStyle w:val="rvts7"/>
          <w:color w:val="000000"/>
          <w:sz w:val="28"/>
          <w:szCs w:val="28"/>
        </w:rPr>
        <w:t>2. Керівникам виконавчих органів, зазначених у додатку, в термін до 08.02.2023р.:</w:t>
      </w:r>
    </w:p>
    <w:p w:rsidR="0055263D" w:rsidRPr="0055263D" w:rsidRDefault="0055263D" w:rsidP="0055263D">
      <w:pPr>
        <w:pStyle w:val="rvps10"/>
        <w:shd w:val="clear" w:color="auto" w:fill="FFFFFF"/>
        <w:spacing w:before="0" w:beforeAutospacing="0" w:after="0" w:afterAutospacing="0" w:line="0" w:lineRule="auto"/>
        <w:ind w:firstLine="567"/>
        <w:jc w:val="both"/>
        <w:rPr>
          <w:color w:val="000000"/>
          <w:sz w:val="18"/>
          <w:szCs w:val="18"/>
        </w:rPr>
      </w:pPr>
      <w:r w:rsidRPr="0055263D">
        <w:rPr>
          <w:rStyle w:val="rvts7"/>
          <w:color w:val="000000"/>
          <w:sz w:val="28"/>
          <w:szCs w:val="28"/>
        </w:rPr>
        <w:t>2.1. На основі встановлених лімітів розробити і відповідними наказами довести до підпорядкованих їм закладів і установ (у разі їх наявності) квартальні та місячні обсяги споживання енергоносіїв і комунальних послуг. Копії наказів подати у відділ комунальної політики, енергозбереження та екології</w:t>
      </w:r>
      <w:r w:rsidRPr="0055263D">
        <w:rPr>
          <w:rStyle w:val="rvts18"/>
          <w:color w:val="000000"/>
          <w:spacing w:val="-15"/>
          <w:sz w:val="28"/>
          <w:szCs w:val="28"/>
        </w:rPr>
        <w:t> </w:t>
      </w:r>
      <w:r w:rsidRPr="0055263D">
        <w:rPr>
          <w:rStyle w:val="rvts7"/>
          <w:color w:val="000000"/>
          <w:sz w:val="28"/>
          <w:szCs w:val="28"/>
        </w:rPr>
        <w:t>Управління енергозбереження, екології та переходу на автономне опалення</w:t>
      </w:r>
      <w:r w:rsidRPr="0055263D">
        <w:rPr>
          <w:rStyle w:val="rvts19"/>
          <w:color w:val="000000"/>
          <w:spacing w:val="-15"/>
          <w:sz w:val="28"/>
          <w:szCs w:val="28"/>
        </w:rPr>
        <w:t> Департамент</w:t>
      </w:r>
      <w:r w:rsidRPr="0055263D">
        <w:rPr>
          <w:rStyle w:val="rvts20"/>
          <w:color w:val="000000"/>
          <w:spacing w:val="-15"/>
          <w:sz w:val="28"/>
          <w:szCs w:val="28"/>
        </w:rPr>
        <w:t>у</w:t>
      </w:r>
      <w:r w:rsidRPr="0055263D">
        <w:rPr>
          <w:rStyle w:val="rvts21"/>
          <w:color w:val="000000"/>
          <w:spacing w:val="-15"/>
          <w:sz w:val="28"/>
          <w:szCs w:val="28"/>
        </w:rPr>
        <w:t> економічного розвитку, екології та енергозбереження</w:t>
      </w:r>
      <w:r w:rsidRPr="0055263D">
        <w:rPr>
          <w:rStyle w:val="rvts22"/>
          <w:color w:val="000000"/>
          <w:spacing w:val="-15"/>
          <w:sz w:val="28"/>
          <w:szCs w:val="28"/>
        </w:rPr>
        <w:t> </w:t>
      </w:r>
      <w:r w:rsidRPr="0055263D">
        <w:rPr>
          <w:rStyle w:val="rvts7"/>
          <w:color w:val="000000"/>
          <w:sz w:val="28"/>
          <w:szCs w:val="28"/>
        </w:rPr>
        <w:t>Івано-Франківської міської ради (далі – відділ комунальної політики, енергозбереження та екології).</w:t>
      </w:r>
    </w:p>
    <w:p w:rsidR="0055263D" w:rsidRPr="00D36D7E" w:rsidRDefault="0055263D" w:rsidP="00804EB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5263D">
        <w:rPr>
          <w:rStyle w:val="rvts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Керівникам</w:t>
      </w:r>
      <w:r w:rsidR="00804EB6">
        <w:rPr>
          <w:rStyle w:val="rvts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13D48">
        <w:rPr>
          <w:rStyle w:val="rvts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структурних підрозділів</w:t>
      </w:r>
      <w:r w:rsidR="00D306DB">
        <w:rPr>
          <w:rStyle w:val="rvts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міської ради</w:t>
      </w:r>
      <w:r w:rsidR="000F3411">
        <w:rPr>
          <w:rStyle w:val="rvts7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="000F3411">
        <w:rPr>
          <w:rStyle w:val="rvts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 комунальних некомерційних підприємств міської ради</w:t>
      </w:r>
      <w:r w:rsidR="00A0635F">
        <w:rPr>
          <w:rStyle w:val="rvts7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="00A0635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</w:t>
      </w:r>
      <w:r w:rsidR="00031B4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Роксолана</w:t>
      </w:r>
      <w:r w:rsidR="00A0635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031B4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ПАРТЕЙ</w:t>
      </w:r>
      <w:r w:rsidR="00A0635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Мар</w:t>
      </w:r>
      <w:r w:rsidR="00A0635F" w:rsidRPr="003075E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’</w:t>
      </w:r>
      <w:r w:rsidR="00A0635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яна КОДІНА, Віталій ЯВОРСЬКИЙ, </w:t>
      </w:r>
      <w:r w:rsidR="00031B4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Уляна</w:t>
      </w:r>
      <w:r w:rsidR="00A0635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031B4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КАЛИНЯК</w:t>
      </w:r>
      <w:r w:rsidR="00A0635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Володимир КОЛЕСНИК, </w:t>
      </w:r>
      <w:r w:rsidR="0044231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Андрій КОШКІН, Ігор БІЛОСКУРСЬКИЙ, Марія БУРТИК, Віталій ГУРНИК) </w:t>
      </w:r>
      <w:r>
        <w:rPr>
          <w:rStyle w:val="rvts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термін до </w:t>
      </w:r>
      <w:r w:rsidR="001E03E9">
        <w:rPr>
          <w:rStyle w:val="rvts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26</w:t>
      </w:r>
      <w:r>
        <w:rPr>
          <w:rStyle w:val="rvts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1E03E9">
        <w:rPr>
          <w:rStyle w:val="rvts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12</w:t>
      </w:r>
      <w:r>
        <w:rPr>
          <w:rStyle w:val="rvts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.202</w:t>
      </w:r>
      <w:r w:rsidR="001E03E9">
        <w:rPr>
          <w:rStyle w:val="rvts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</w:t>
      </w:r>
      <w:r w:rsidRPr="0055263D">
        <w:rPr>
          <w:rStyle w:val="rvts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р.:</w:t>
      </w:r>
    </w:p>
    <w:p w:rsidR="00BD278F" w:rsidRPr="0055263D" w:rsidRDefault="00BD278F" w:rsidP="0055263D">
      <w:pPr>
        <w:pStyle w:val="rvps8"/>
        <w:shd w:val="clear" w:color="auto" w:fill="FFFFFF"/>
        <w:spacing w:before="0" w:beforeAutospacing="0" w:after="0" w:afterAutospacing="0" w:line="0" w:lineRule="auto"/>
        <w:ind w:firstLine="567"/>
        <w:jc w:val="both"/>
        <w:rPr>
          <w:color w:val="000000"/>
          <w:sz w:val="18"/>
          <w:szCs w:val="18"/>
        </w:rPr>
      </w:pPr>
      <w:r w:rsidRPr="0055263D">
        <w:rPr>
          <w:rStyle w:val="rvts7"/>
          <w:color w:val="000000"/>
          <w:sz w:val="28"/>
          <w:szCs w:val="28"/>
        </w:rPr>
        <w:t>1. Встановити на 2023 рік виконавчим органам міської ради (далі - виконавчі органи) та підпорядкованим їм закладам, що фінансуються з бюджету Івано-Франківської міської територіальної громади (далі –заклади), ліміти споживання енергоносіїв і комунальних послуг (далі – ліміти) згідно з додатком 1.</w:t>
      </w:r>
    </w:p>
    <w:p w:rsidR="00BD278F" w:rsidRPr="0055263D" w:rsidRDefault="00BD278F" w:rsidP="0055263D">
      <w:pPr>
        <w:pStyle w:val="rvps10"/>
        <w:shd w:val="clear" w:color="auto" w:fill="FFFFFF"/>
        <w:spacing w:before="0" w:beforeAutospacing="0" w:after="0" w:afterAutospacing="0" w:line="0" w:lineRule="auto"/>
        <w:ind w:firstLine="567"/>
        <w:jc w:val="both"/>
        <w:rPr>
          <w:color w:val="000000"/>
          <w:sz w:val="18"/>
          <w:szCs w:val="18"/>
        </w:rPr>
      </w:pPr>
      <w:r w:rsidRPr="0055263D">
        <w:rPr>
          <w:rStyle w:val="rvts7"/>
          <w:color w:val="000000"/>
          <w:sz w:val="28"/>
          <w:szCs w:val="28"/>
        </w:rPr>
        <w:t>Ліміти встановлюються безпосередньо для забезпечення діяльності виконавчих органів та бюджетних закладів і не регламентують обсягів споживання розміщених на їх території орендарів чи інших споживачів.</w:t>
      </w:r>
    </w:p>
    <w:p w:rsidR="00BD278F" w:rsidRPr="0055263D" w:rsidRDefault="00BD278F" w:rsidP="0055263D">
      <w:pPr>
        <w:pStyle w:val="rvps8"/>
        <w:shd w:val="clear" w:color="auto" w:fill="FFFFFF"/>
        <w:spacing w:before="0" w:beforeAutospacing="0" w:after="0" w:afterAutospacing="0" w:line="0" w:lineRule="auto"/>
        <w:ind w:firstLine="567"/>
        <w:jc w:val="both"/>
        <w:rPr>
          <w:color w:val="000000"/>
          <w:sz w:val="18"/>
          <w:szCs w:val="18"/>
        </w:rPr>
      </w:pPr>
      <w:r w:rsidRPr="0055263D">
        <w:rPr>
          <w:rStyle w:val="rvts7"/>
          <w:color w:val="000000"/>
          <w:sz w:val="28"/>
          <w:szCs w:val="28"/>
        </w:rPr>
        <w:t>       2. Керівникам виконавчих органів, зазначених у додатку, в термін до 08.02.2023р.:</w:t>
      </w:r>
    </w:p>
    <w:p w:rsidR="00BD278F" w:rsidRPr="0055263D" w:rsidRDefault="00BD278F" w:rsidP="0055263D">
      <w:pPr>
        <w:pStyle w:val="rvps10"/>
        <w:shd w:val="clear" w:color="auto" w:fill="FFFFFF"/>
        <w:spacing w:before="0" w:beforeAutospacing="0" w:after="0" w:afterAutospacing="0" w:line="0" w:lineRule="auto"/>
        <w:ind w:firstLine="567"/>
        <w:jc w:val="both"/>
        <w:rPr>
          <w:color w:val="000000"/>
          <w:sz w:val="18"/>
          <w:szCs w:val="18"/>
        </w:rPr>
      </w:pPr>
      <w:r w:rsidRPr="0055263D">
        <w:rPr>
          <w:rStyle w:val="rvts7"/>
          <w:color w:val="000000"/>
          <w:sz w:val="28"/>
          <w:szCs w:val="28"/>
        </w:rPr>
        <w:t>2.1. На основі встановлених лімітів розробити і відповідними наказами довести до підпорядкованих їм закладів і установ (у разі їх наявності) квартальні та місячні обсяги споживання енергоносіїв і комунальних послуг. Копії наказів подати у відділ комунальної політики, енергозбереження та екології</w:t>
      </w:r>
      <w:r w:rsidRPr="0055263D">
        <w:rPr>
          <w:rStyle w:val="rvts18"/>
          <w:color w:val="000000"/>
          <w:spacing w:val="-15"/>
          <w:sz w:val="28"/>
          <w:szCs w:val="28"/>
        </w:rPr>
        <w:t> </w:t>
      </w:r>
      <w:r w:rsidRPr="0055263D">
        <w:rPr>
          <w:rStyle w:val="rvts7"/>
          <w:color w:val="000000"/>
          <w:sz w:val="28"/>
          <w:szCs w:val="28"/>
        </w:rPr>
        <w:t>Управління енергозбереження, екології та переходу на автономне опалення</w:t>
      </w:r>
      <w:r w:rsidRPr="0055263D">
        <w:rPr>
          <w:rStyle w:val="rvts19"/>
          <w:color w:val="000000"/>
          <w:spacing w:val="-15"/>
          <w:sz w:val="28"/>
          <w:szCs w:val="28"/>
        </w:rPr>
        <w:t> Департамент</w:t>
      </w:r>
      <w:r w:rsidRPr="0055263D">
        <w:rPr>
          <w:rStyle w:val="rvts20"/>
          <w:color w:val="000000"/>
          <w:spacing w:val="-15"/>
          <w:sz w:val="28"/>
          <w:szCs w:val="28"/>
        </w:rPr>
        <w:t>у</w:t>
      </w:r>
      <w:r w:rsidRPr="0055263D">
        <w:rPr>
          <w:rStyle w:val="rvts21"/>
          <w:color w:val="000000"/>
          <w:spacing w:val="-15"/>
          <w:sz w:val="28"/>
          <w:szCs w:val="28"/>
        </w:rPr>
        <w:t> економічного розвитку, екології та енергозбереження</w:t>
      </w:r>
      <w:r w:rsidRPr="0055263D">
        <w:rPr>
          <w:rStyle w:val="rvts22"/>
          <w:color w:val="000000"/>
          <w:spacing w:val="-15"/>
          <w:sz w:val="28"/>
          <w:szCs w:val="28"/>
        </w:rPr>
        <w:t> </w:t>
      </w:r>
      <w:r w:rsidRPr="0055263D">
        <w:rPr>
          <w:rStyle w:val="rvts7"/>
          <w:color w:val="000000"/>
          <w:sz w:val="28"/>
          <w:szCs w:val="28"/>
        </w:rPr>
        <w:t>Івано-Франківської міської ради (далі – відділ комунальної політики, енергозбереження та екології).</w:t>
      </w:r>
    </w:p>
    <w:p w:rsidR="00BD278F" w:rsidRPr="00BD278F" w:rsidRDefault="0055263D" w:rsidP="0055263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55263D">
        <w:rPr>
          <w:rStyle w:val="rvts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2.1. На основі встановлених лімітів розробити і відповідними наказами довести до підпорядкованих їм закладів і установ (у разі їх наявності) квартальні та місячні обсяги споживання енергоносіїв. Копії наказів подати </w:t>
      </w:r>
      <w:r w:rsidR="00001802">
        <w:rPr>
          <w:rStyle w:val="rvts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управління</w:t>
      </w:r>
      <w:r w:rsidRPr="0055263D">
        <w:rPr>
          <w:rStyle w:val="rvts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rvts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економіки міської ради</w:t>
      </w:r>
      <w:r w:rsidR="00001802">
        <w:rPr>
          <w:rStyle w:val="rvts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BD278F" w:rsidRPr="00BD278F" w:rsidRDefault="00BD278F" w:rsidP="00BD278F">
      <w:pPr>
        <w:shd w:val="clear" w:color="auto" w:fill="FFFFFF"/>
        <w:spacing w:after="0" w:line="0" w:lineRule="auto"/>
        <w:ind w:right="4815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BD278F"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  <w:lang w:eastAsia="uk-UA"/>
        </w:rPr>
        <w:t>Про встановлення лімітів споживання енергоносіїв та комунальних послуг для </w:t>
      </w:r>
      <w:r w:rsidRPr="00BD278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виконавчих органів міської ради і підпорядкованих їм закладів бюджетної сфери на 2023 рік</w:t>
      </w:r>
    </w:p>
    <w:p w:rsidR="00BD278F" w:rsidRPr="00BD278F" w:rsidRDefault="00BD278F" w:rsidP="00BD278F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BD278F" w:rsidRPr="00BD278F" w:rsidRDefault="00BD278F" w:rsidP="00BD278F">
      <w:pPr>
        <w:shd w:val="clear" w:color="auto" w:fill="FFFFFF"/>
        <w:spacing w:after="0" w:line="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BD278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      Керуючись ст. 28 Закону України "Про місцеве самоврядування в Україні", ст. 51 Бюджетного кодексу України, Законом України "Про енергозбереження" та враховуючи фактичне використання енергоносіїв та комунальних послуг у 2020-2022 роках виконавчими органами міської ради та бюджетними закладами, що фінансуються з бюджету Івано-Франківської міської територіальної громади, виконавчий комітет міської ради</w:t>
      </w:r>
    </w:p>
    <w:p w:rsidR="00BD278F" w:rsidRPr="00BD278F" w:rsidRDefault="00BD278F" w:rsidP="00BD278F">
      <w:pPr>
        <w:shd w:val="clear" w:color="auto" w:fill="FFFFFF"/>
        <w:spacing w:after="0" w:line="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BD278F" w:rsidRPr="00BD278F" w:rsidRDefault="00BD278F" w:rsidP="00BD278F">
      <w:pPr>
        <w:shd w:val="clear" w:color="auto" w:fill="FFFFFF"/>
        <w:spacing w:after="0" w:line="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BD278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вирішив:</w:t>
      </w:r>
    </w:p>
    <w:p w:rsidR="00BD278F" w:rsidRPr="00BD278F" w:rsidRDefault="00BD278F" w:rsidP="00BD278F">
      <w:pPr>
        <w:shd w:val="clear" w:color="auto" w:fill="FFFFFF"/>
        <w:spacing w:after="0" w:line="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BD278F" w:rsidRPr="00BD278F" w:rsidRDefault="00BD278F" w:rsidP="00BD278F">
      <w:pPr>
        <w:shd w:val="clear" w:color="auto" w:fill="FFFFFF"/>
        <w:spacing w:after="0" w:line="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BD278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      1. Встановити на 2023 рік виконавчим органам міської ради (далі - виконавчі органи) та підпорядкованим їм закладам, що фінансуються з бюджету Івано-Франківської міської територіальної громади (далі –заклади), ліміти споживання енергоносіїв і комунальних послуг (далі – ліміти) згідно з додатком 1.</w:t>
      </w:r>
    </w:p>
    <w:p w:rsidR="00BD278F" w:rsidRPr="00BD278F" w:rsidRDefault="00BD278F" w:rsidP="00BD278F">
      <w:pPr>
        <w:shd w:val="clear" w:color="auto" w:fill="FFFFFF"/>
        <w:spacing w:after="0" w:line="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BD278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Ліміти встановлюються безпосередньо для забезпечення діяльності виконавчих органів та бюджетних закладів і не регламентують обсягів споживання розміщених на їх території орендарів чи інших споживачів.</w:t>
      </w:r>
    </w:p>
    <w:p w:rsidR="00BD278F" w:rsidRPr="00BD278F" w:rsidRDefault="00BD278F" w:rsidP="00BD278F">
      <w:pPr>
        <w:shd w:val="clear" w:color="auto" w:fill="FFFFFF"/>
        <w:spacing w:after="0" w:line="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BD278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      2. Керівникам виконавчих органів, зазначених у додатку, в термін до 08.02.2023р.:</w:t>
      </w:r>
    </w:p>
    <w:p w:rsidR="00BD278F" w:rsidRPr="00BD278F" w:rsidRDefault="00BD278F" w:rsidP="00BD278F">
      <w:pPr>
        <w:shd w:val="clear" w:color="auto" w:fill="FFFFFF"/>
        <w:spacing w:after="0" w:line="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BD278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2.1. На основі встановлених лімітів розробити і відповідними наказами довести до підпорядкованих їм закладів і установ (у разі їх наявності) квартальні та місячні обсяги споживання енергоносіїв і комунальних послуг. Копії наказів подати у відділ комунальної політики, енергозбереження та екології</w:t>
      </w:r>
      <w:r w:rsidRPr="00BD278F"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  <w:lang w:eastAsia="uk-UA"/>
        </w:rPr>
        <w:t> </w:t>
      </w:r>
      <w:r w:rsidRPr="00BD278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Управління енергозбереження, екології та переходу на автономне опалення</w:t>
      </w:r>
      <w:r w:rsidRPr="00BD278F"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  <w:lang w:eastAsia="uk-UA"/>
        </w:rPr>
        <w:t> Департаменту економічного розвитку, екології та енергозбереження </w:t>
      </w:r>
      <w:r w:rsidRPr="00BD278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Івано-Франківської міської ради (далі – відділ комунальної політики, енергозбереження та екології).</w:t>
      </w:r>
    </w:p>
    <w:p w:rsidR="00BD278F" w:rsidRPr="00BD278F" w:rsidRDefault="00BD278F" w:rsidP="00BD27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BD278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       2.2. Подати </w:t>
      </w:r>
      <w:r w:rsidR="0000180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 управління економіки </w:t>
      </w:r>
      <w:r w:rsidR="00804EB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міської ради </w:t>
      </w:r>
      <w:r w:rsidRPr="00BD278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списки призначених наказами відповідальних за ефективне використання енергоносіїв у виконавчих органах і кожному закладі із зазначенням контактних телефонів.</w:t>
      </w:r>
    </w:p>
    <w:p w:rsidR="00BD278F" w:rsidRPr="003765FE" w:rsidRDefault="00BD278F" w:rsidP="00BD27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D278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       3. </w:t>
      </w:r>
      <w:r w:rsidR="0000180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Відповідальним особам</w:t>
      </w:r>
      <w:r w:rsidRPr="00BD278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виконавчих органів щомісячно, до 10 числа місяця, наступного за звітним, надавати електронною поштою </w:t>
      </w:r>
      <w:r w:rsidR="0000180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 </w:t>
      </w:r>
      <w:r w:rsidR="00F274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управління економіки</w:t>
      </w:r>
      <w:r w:rsidR="00804EB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міської ради</w:t>
      </w:r>
      <w:r w:rsidR="00F2747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BD278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звіт про фактичне використання енергоносіїв у натуральних та </w:t>
      </w:r>
      <w:r w:rsidRPr="00BD278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 xml:space="preserve">грошових показниках </w:t>
      </w:r>
      <w:r w:rsidRPr="00856A5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згідно </w:t>
      </w:r>
      <w:r w:rsidR="00C201E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 </w:t>
      </w:r>
      <w:r w:rsidRPr="00856A5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табл</w:t>
      </w:r>
      <w:r w:rsidR="00804EB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иц</w:t>
      </w:r>
      <w:r w:rsidR="00C201E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ею</w:t>
      </w:r>
      <w:r w:rsidR="001A33A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856A5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 додатку 2, а також щоквартально електронною поштою - аналіз дотримання</w:t>
      </w:r>
      <w:r w:rsidR="0000180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лімітів за формою </w:t>
      </w:r>
      <w:r w:rsidR="001A33A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згідно</w:t>
      </w:r>
      <w:r w:rsidR="00804EB6"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  <w:lang w:eastAsia="uk-UA"/>
        </w:rPr>
        <w:t xml:space="preserve"> </w:t>
      </w:r>
      <w:r w:rsidR="00B52CAD"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  <w:lang w:eastAsia="uk-UA"/>
        </w:rPr>
        <w:t>з</w:t>
      </w:r>
      <w:r w:rsidRPr="00856A54"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  <w:lang w:eastAsia="uk-UA"/>
        </w:rPr>
        <w:t> табл</w:t>
      </w:r>
      <w:r w:rsidR="00804EB6"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  <w:lang w:eastAsia="uk-UA"/>
        </w:rPr>
        <w:t>иц</w:t>
      </w:r>
      <w:r w:rsidR="00B52CAD"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  <w:lang w:eastAsia="uk-UA"/>
        </w:rPr>
        <w:t>ею</w:t>
      </w:r>
      <w:r w:rsidRPr="00856A54"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  <w:lang w:eastAsia="uk-UA"/>
        </w:rPr>
        <w:t xml:space="preserve"> 2 </w:t>
      </w:r>
      <w:r w:rsidR="001A33A5"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  <w:lang w:eastAsia="uk-UA"/>
        </w:rPr>
        <w:t xml:space="preserve"> </w:t>
      </w:r>
      <w:r w:rsidRPr="00856A54"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  <w:lang w:eastAsia="uk-UA"/>
        </w:rPr>
        <w:t>додатку </w:t>
      </w:r>
      <w:r w:rsidR="001A33A5"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  <w:lang w:eastAsia="uk-UA"/>
        </w:rPr>
        <w:t xml:space="preserve"> </w:t>
      </w:r>
      <w:r w:rsidRPr="00856A54"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  <w:lang w:eastAsia="uk-UA"/>
        </w:rPr>
        <w:t>2. </w:t>
      </w:r>
      <w:r w:rsidR="00F2747D" w:rsidRPr="00856A54"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  <w:lang w:eastAsia="uk-UA"/>
        </w:rPr>
        <w:t xml:space="preserve"> </w:t>
      </w:r>
      <w:r w:rsidRPr="00856A5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 разі понадлімітного споживання до звітів додавати поясню</w:t>
      </w:r>
      <w:r w:rsidR="00B52CA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вальну</w:t>
      </w:r>
      <w:r w:rsidRPr="00856A5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записку.</w:t>
      </w:r>
    </w:p>
    <w:p w:rsidR="00BD278F" w:rsidRPr="00913726" w:rsidRDefault="00BD278F" w:rsidP="00BD27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18"/>
          <w:szCs w:val="18"/>
          <w:lang w:eastAsia="uk-UA"/>
        </w:rPr>
      </w:pPr>
      <w:r w:rsidRPr="00856A5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    </w:t>
      </w:r>
      <w:r w:rsidR="003075E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856A5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 4. </w:t>
      </w:r>
      <w:r w:rsidR="00713D4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Керівникам структурних підрозділів міської ради </w:t>
      </w:r>
      <w:r w:rsidR="00E37E57">
        <w:rPr>
          <w:rStyle w:val="rvts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 комунальних некомерційних підприємств міської ради</w:t>
      </w:r>
      <w:r w:rsidR="00E37E5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713D4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</w:t>
      </w:r>
      <w:r w:rsidR="00031B46" w:rsidRPr="00031B4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Роксолана ПАРТЕЙ</w:t>
      </w:r>
      <w:r w:rsidR="00713D4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Мар</w:t>
      </w:r>
      <w:r w:rsidR="00713D48" w:rsidRPr="003075E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’</w:t>
      </w:r>
      <w:r w:rsidR="00713D4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яна КОДІНА, Віталій ЯВОРСЬКИЙ, </w:t>
      </w:r>
      <w:r w:rsidR="00031B46" w:rsidRPr="00031B4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Уляна КАЛИНЯК</w:t>
      </w:r>
      <w:r w:rsidR="00713D4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Володимир КОЛЕСНИК,</w:t>
      </w:r>
      <w:r w:rsidR="00442312" w:rsidRPr="0044231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44231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Андрій КОШКІН, Ігор БІЛОСКУРСЬКИЙ, Марія БУРТИК, Віталій ГУРНИК</w:t>
      </w:r>
      <w:r w:rsidR="00713D4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</w:t>
      </w:r>
      <w:r w:rsidR="0091372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856A5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 метою забезпечення </w:t>
      </w:r>
      <w:r w:rsidR="0091372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функціонування </w:t>
      </w:r>
      <w:r w:rsidR="001A33A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інформаційної системи </w:t>
      </w:r>
      <w:proofErr w:type="spellStart"/>
      <w:r w:rsidR="001A33A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енергомоніторингу</w:t>
      </w:r>
      <w:proofErr w:type="spellEnd"/>
      <w:r w:rsidR="001A33A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(далі – ІСЕ) забезпечити щоденно внесення відповідальними особами підпорядкованих закладів даних про споживання енергоносіїв закладами в базу даних ІСЕ.</w:t>
      </w:r>
    </w:p>
    <w:p w:rsidR="00BD278F" w:rsidRDefault="00BD278F" w:rsidP="00BD278F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56A5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5. Персональну відповідальність за дотриманням виконавчими органами та бюджетними закладами встановлених лімітів несуть їх керівники. Оплата понадлімітного споживання енергоносіїв здійснюється за рахунок власних надходжень бюджетних закладів  та установ.</w:t>
      </w:r>
    </w:p>
    <w:p w:rsidR="00370839" w:rsidRPr="00370839" w:rsidRDefault="00370839" w:rsidP="00BD278F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6. Управлінню економіки міської ради (Інна ТКАЧУК)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:</w:t>
      </w:r>
    </w:p>
    <w:p w:rsidR="00BD278F" w:rsidRPr="00856A54" w:rsidRDefault="00BD278F" w:rsidP="00BD278F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856A5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6.1. Забезпечити постійний моніторинг споживання енергоносіїв закладами і установами бюджетної сфери</w:t>
      </w:r>
      <w:r w:rsidR="00E37E5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E37E57" w:rsidRPr="00856A5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Коломийської міської територіальної громади</w:t>
      </w:r>
      <w:r w:rsidRPr="00856A5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BD278F" w:rsidRPr="00856A54" w:rsidRDefault="00BD278F" w:rsidP="00BD278F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856A5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6.2. Контролювати дотримання бюджетними закладами доведених лімітів та внесення ними інформації про споживання енергоносіїв у базу даних </w:t>
      </w:r>
      <w:r w:rsidR="008453E0" w:rsidRPr="00856A5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ІСЕ</w:t>
      </w:r>
      <w:r w:rsidRPr="00856A5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BD278F" w:rsidRPr="00856A54" w:rsidRDefault="00BD278F" w:rsidP="00BD278F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856A5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6.3. Забезпечити моніторинг впровадження енергоощадних заходів у</w:t>
      </w:r>
      <w:r w:rsidR="00E82A6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856A5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закладах </w:t>
      </w:r>
      <w:r w:rsidR="00E82A6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і </w:t>
      </w:r>
      <w:r w:rsidR="00E82A67" w:rsidRPr="00856A5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установа</w:t>
      </w:r>
      <w:r w:rsidR="00E82A6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х</w:t>
      </w:r>
      <w:r w:rsidR="00E82A67" w:rsidRPr="00856A5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бюджетної сфери</w:t>
      </w:r>
      <w:r w:rsidR="00E82A6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8453E0" w:rsidRPr="00856A5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Коломийської міської територіальної громади</w:t>
      </w:r>
      <w:r w:rsidRPr="00856A5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C85FE5" w:rsidRDefault="008453E0" w:rsidP="00C85FE5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56A5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7</w:t>
      </w:r>
      <w:r w:rsidR="00BD278F" w:rsidRPr="00856A5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Контроль за виконанням рішення покласти на заступник</w:t>
      </w:r>
      <w:r w:rsidR="007669E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</w:t>
      </w:r>
      <w:r w:rsidR="00BD278F" w:rsidRPr="00856A5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міського голови </w:t>
      </w:r>
      <w:r w:rsidRPr="00856A5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Романа ОСТЯКА</w:t>
      </w:r>
      <w:r w:rsidR="00BD278F" w:rsidRPr="00856A5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BD278F" w:rsidRPr="00856A54" w:rsidRDefault="00BD278F" w:rsidP="00BD278F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8453E0" w:rsidRDefault="008453E0" w:rsidP="00BD278F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8453E0" w:rsidRDefault="008453E0" w:rsidP="00BD278F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8453E0" w:rsidRDefault="008453E0" w:rsidP="007669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8453E0" w:rsidRDefault="008453E0" w:rsidP="00BD278F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8453E0" w:rsidRDefault="008453E0" w:rsidP="00BD278F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8453E0" w:rsidRDefault="008453E0" w:rsidP="00BD278F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BD278F" w:rsidRPr="00BD278F" w:rsidRDefault="00BD278F" w:rsidP="00BD27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BD278F" w:rsidRPr="00BD278F" w:rsidRDefault="00BD278F" w:rsidP="00BD278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uk-UA"/>
        </w:rPr>
      </w:pPr>
      <w:r w:rsidRPr="00BD278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Міський голова</w:t>
      </w:r>
      <w:r w:rsidR="00EC0D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        </w:t>
      </w:r>
      <w:r w:rsidRPr="00BD278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                        </w:t>
      </w:r>
      <w:r w:rsidR="008453E0" w:rsidRPr="00EC0D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    </w:t>
      </w:r>
      <w:r w:rsidRPr="00BD278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           </w:t>
      </w:r>
      <w:r w:rsidR="008453E0" w:rsidRPr="00EC0D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Богдан СТАНІСЛАВСЬКИЙ</w:t>
      </w:r>
    </w:p>
    <w:p w:rsidR="002A2FB2" w:rsidRDefault="002A2FB2"/>
    <w:p w:rsidR="00724052" w:rsidRPr="00724052" w:rsidRDefault="00724052" w:rsidP="00724052"/>
    <w:p w:rsidR="00724052" w:rsidRPr="00724052" w:rsidRDefault="00724052" w:rsidP="00724052"/>
    <w:p w:rsidR="00724052" w:rsidRPr="00724052" w:rsidRDefault="00724052" w:rsidP="00724052"/>
    <w:p w:rsidR="00724052" w:rsidRDefault="00724052" w:rsidP="00724052"/>
    <w:p w:rsidR="00724052" w:rsidRDefault="00724052" w:rsidP="00724052">
      <w:pPr>
        <w:tabs>
          <w:tab w:val="left" w:pos="1740"/>
        </w:tabs>
      </w:pPr>
      <w:r>
        <w:tab/>
      </w:r>
    </w:p>
    <w:p w:rsidR="00724052" w:rsidRDefault="00724052" w:rsidP="00724052">
      <w:pPr>
        <w:tabs>
          <w:tab w:val="left" w:pos="1740"/>
        </w:tabs>
      </w:pPr>
    </w:p>
    <w:p w:rsidR="00724052" w:rsidRDefault="00724052" w:rsidP="00724052">
      <w:pPr>
        <w:tabs>
          <w:tab w:val="left" w:pos="1740"/>
        </w:tabs>
      </w:pPr>
    </w:p>
    <w:p w:rsidR="00724052" w:rsidRDefault="00724052" w:rsidP="00724052">
      <w:pPr>
        <w:tabs>
          <w:tab w:val="left" w:pos="1740"/>
        </w:tabs>
      </w:pPr>
    </w:p>
    <w:p w:rsidR="00F8255C" w:rsidRDefault="00F8255C" w:rsidP="0072405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24052" w:rsidRPr="00387969" w:rsidRDefault="00724052" w:rsidP="0038796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sectPr w:rsidR="00724052" w:rsidRPr="00387969" w:rsidSect="00A0635F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635F" w:rsidRDefault="00A0635F" w:rsidP="00A0635F">
      <w:pPr>
        <w:spacing w:after="0" w:line="240" w:lineRule="auto"/>
      </w:pPr>
      <w:r>
        <w:separator/>
      </w:r>
    </w:p>
  </w:endnote>
  <w:endnote w:type="continuationSeparator" w:id="0">
    <w:p w:rsidR="00A0635F" w:rsidRDefault="00A0635F" w:rsidP="00A063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f_din">
    <w:altName w:val="Times New Roman"/>
    <w:panose1 w:val="00000000000000000000"/>
    <w:charset w:val="00"/>
    <w:family w:val="roman"/>
    <w:notTrueType/>
    <w:pitch w:val="default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635F" w:rsidRDefault="00A0635F" w:rsidP="00A0635F">
      <w:pPr>
        <w:spacing w:after="0" w:line="240" w:lineRule="auto"/>
      </w:pPr>
      <w:r>
        <w:separator/>
      </w:r>
    </w:p>
  </w:footnote>
  <w:footnote w:type="continuationSeparator" w:id="0">
    <w:p w:rsidR="00A0635F" w:rsidRDefault="00A0635F" w:rsidP="00A063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78F"/>
    <w:rsid w:val="00001802"/>
    <w:rsid w:val="00031B46"/>
    <w:rsid w:val="000F3411"/>
    <w:rsid w:val="00105C05"/>
    <w:rsid w:val="001A33A5"/>
    <w:rsid w:val="001C6988"/>
    <w:rsid w:val="001E03E9"/>
    <w:rsid w:val="001F2A66"/>
    <w:rsid w:val="0028420E"/>
    <w:rsid w:val="002A2FB2"/>
    <w:rsid w:val="003075EB"/>
    <w:rsid w:val="00346C64"/>
    <w:rsid w:val="00370839"/>
    <w:rsid w:val="003765FE"/>
    <w:rsid w:val="00380C1D"/>
    <w:rsid w:val="00387969"/>
    <w:rsid w:val="00425DD3"/>
    <w:rsid w:val="00442312"/>
    <w:rsid w:val="0055263D"/>
    <w:rsid w:val="005653CE"/>
    <w:rsid w:val="005C0899"/>
    <w:rsid w:val="00604F91"/>
    <w:rsid w:val="006D1BC1"/>
    <w:rsid w:val="00711F88"/>
    <w:rsid w:val="00713D48"/>
    <w:rsid w:val="00724052"/>
    <w:rsid w:val="0075227A"/>
    <w:rsid w:val="007669EE"/>
    <w:rsid w:val="007F23DB"/>
    <w:rsid w:val="00804EB6"/>
    <w:rsid w:val="008110D6"/>
    <w:rsid w:val="00842E45"/>
    <w:rsid w:val="008453E0"/>
    <w:rsid w:val="00856A54"/>
    <w:rsid w:val="00913726"/>
    <w:rsid w:val="00976ABE"/>
    <w:rsid w:val="009E198D"/>
    <w:rsid w:val="00A0635F"/>
    <w:rsid w:val="00A472C7"/>
    <w:rsid w:val="00AA1D60"/>
    <w:rsid w:val="00AB213B"/>
    <w:rsid w:val="00AD0923"/>
    <w:rsid w:val="00AD7FFA"/>
    <w:rsid w:val="00B52CAD"/>
    <w:rsid w:val="00BD278F"/>
    <w:rsid w:val="00C201E5"/>
    <w:rsid w:val="00C85FE5"/>
    <w:rsid w:val="00CA4417"/>
    <w:rsid w:val="00D306DB"/>
    <w:rsid w:val="00D36D7E"/>
    <w:rsid w:val="00D424D7"/>
    <w:rsid w:val="00DE7215"/>
    <w:rsid w:val="00E10583"/>
    <w:rsid w:val="00E37E57"/>
    <w:rsid w:val="00E41A7F"/>
    <w:rsid w:val="00E500B3"/>
    <w:rsid w:val="00E82A67"/>
    <w:rsid w:val="00E90AA7"/>
    <w:rsid w:val="00EA5A40"/>
    <w:rsid w:val="00EC0D21"/>
    <w:rsid w:val="00F2747D"/>
    <w:rsid w:val="00F6301F"/>
    <w:rsid w:val="00F8255C"/>
    <w:rsid w:val="00FA39B6"/>
    <w:rsid w:val="00FB2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1D151A"/>
  <w15:docId w15:val="{D2D1F185-0822-4A02-9674-2159AFA98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8">
    <w:name w:val="rvps8"/>
    <w:basedOn w:val="a"/>
    <w:rsid w:val="00BD27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7">
    <w:name w:val="rvts7"/>
    <w:basedOn w:val="a0"/>
    <w:rsid w:val="00BD278F"/>
  </w:style>
  <w:style w:type="paragraph" w:customStyle="1" w:styleId="rvps10">
    <w:name w:val="rvps10"/>
    <w:basedOn w:val="a"/>
    <w:rsid w:val="00BD27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8">
    <w:name w:val="rvts18"/>
    <w:basedOn w:val="a0"/>
    <w:rsid w:val="00BD278F"/>
  </w:style>
  <w:style w:type="character" w:customStyle="1" w:styleId="rvts19">
    <w:name w:val="rvts19"/>
    <w:basedOn w:val="a0"/>
    <w:rsid w:val="00BD278F"/>
  </w:style>
  <w:style w:type="character" w:customStyle="1" w:styleId="rvts20">
    <w:name w:val="rvts20"/>
    <w:basedOn w:val="a0"/>
    <w:rsid w:val="00BD278F"/>
  </w:style>
  <w:style w:type="character" w:customStyle="1" w:styleId="rvts21">
    <w:name w:val="rvts21"/>
    <w:basedOn w:val="a0"/>
    <w:rsid w:val="00BD278F"/>
  </w:style>
  <w:style w:type="character" w:customStyle="1" w:styleId="rvts22">
    <w:name w:val="rvts22"/>
    <w:basedOn w:val="a0"/>
    <w:rsid w:val="00BD278F"/>
  </w:style>
  <w:style w:type="character" w:customStyle="1" w:styleId="rvts13">
    <w:name w:val="rvts13"/>
    <w:basedOn w:val="a0"/>
    <w:rsid w:val="00EC0D21"/>
  </w:style>
  <w:style w:type="character" w:customStyle="1" w:styleId="rvts14">
    <w:name w:val="rvts14"/>
    <w:basedOn w:val="a0"/>
    <w:rsid w:val="00EC0D21"/>
  </w:style>
  <w:style w:type="character" w:customStyle="1" w:styleId="rvts15">
    <w:name w:val="rvts15"/>
    <w:basedOn w:val="a0"/>
    <w:rsid w:val="00EC0D21"/>
  </w:style>
  <w:style w:type="character" w:customStyle="1" w:styleId="rvts16">
    <w:name w:val="rvts16"/>
    <w:basedOn w:val="a0"/>
    <w:rsid w:val="00EC0D21"/>
  </w:style>
  <w:style w:type="paragraph" w:styleId="a3">
    <w:name w:val="Balloon Text"/>
    <w:basedOn w:val="a"/>
    <w:link w:val="a4"/>
    <w:uiPriority w:val="99"/>
    <w:semiHidden/>
    <w:unhideWhenUsed/>
    <w:rsid w:val="00EC0D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EC0D21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A0635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A0635F"/>
  </w:style>
  <w:style w:type="paragraph" w:styleId="a7">
    <w:name w:val="footer"/>
    <w:basedOn w:val="a"/>
    <w:link w:val="a8"/>
    <w:uiPriority w:val="99"/>
    <w:unhideWhenUsed/>
    <w:rsid w:val="00A0635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A063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330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41B846-A9A9-4C31-A74A-C00A48D34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1296</Words>
  <Characters>9405</Characters>
  <Application>Microsoft Office Word</Application>
  <DocSecurity>0</DocSecurity>
  <Lines>78</Lines>
  <Paragraphs>21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Граб Марина Ярославівна</dc:creator>
  <cp:keywords/>
  <dc:description/>
  <cp:lastModifiedBy>Долішняк Сніжана Михайлівна</cp:lastModifiedBy>
  <cp:revision>3</cp:revision>
  <cp:lastPrinted>2025-12-16T09:16:00Z</cp:lastPrinted>
  <dcterms:created xsi:type="dcterms:W3CDTF">2025-12-16T13:27:00Z</dcterms:created>
  <dcterms:modified xsi:type="dcterms:W3CDTF">2025-12-23T13:37:00Z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f075a675f7f61713fda109a9382a5250c1b07fcdf1a9de10fe95342f0a7d4180</vt:lpwstr>
  </property>
</Properties>
</file>