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6DC6" w14:textId="77777777" w:rsidR="009454E5" w:rsidRDefault="009454E5" w:rsidP="009454E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8025CFF" wp14:editId="0DB68C97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B41BB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1C97628B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6AC3108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 О З П О Р Я Д Ж Е Н Н Я</w:t>
      </w:r>
    </w:p>
    <w:p w14:paraId="46E1E52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63203279" w14:textId="77777777" w:rsidR="009454E5" w:rsidRDefault="009454E5" w:rsidP="009454E5">
      <w:pPr>
        <w:rPr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9454E5" w14:paraId="5A855FFA" w14:textId="77777777" w:rsidTr="009078AC">
        <w:tc>
          <w:tcPr>
            <w:tcW w:w="3284" w:type="dxa"/>
            <w:shd w:val="clear" w:color="auto" w:fill="auto"/>
          </w:tcPr>
          <w:p w14:paraId="653D4617" w14:textId="60E592D6" w:rsidR="009454E5" w:rsidRDefault="009454E5" w:rsidP="00907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</w:t>
            </w:r>
            <w:r w:rsidR="007208F3">
              <w:rPr>
                <w:sz w:val="28"/>
                <w:szCs w:val="28"/>
              </w:rPr>
              <w:t xml:space="preserve"> </w:t>
            </w:r>
            <w:r w:rsidR="007360D2">
              <w:rPr>
                <w:sz w:val="28"/>
                <w:szCs w:val="28"/>
              </w:rPr>
              <w:t>20.08.2025</w:t>
            </w:r>
          </w:p>
        </w:tc>
        <w:tc>
          <w:tcPr>
            <w:tcW w:w="3285" w:type="dxa"/>
            <w:shd w:val="clear" w:color="auto" w:fill="auto"/>
          </w:tcPr>
          <w:p w14:paraId="7AB6BD0A" w14:textId="77777777" w:rsidR="009454E5" w:rsidRDefault="009454E5" w:rsidP="009078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4F7F1CEC" w14:textId="48E71239" w:rsidR="009454E5" w:rsidRDefault="009454E5" w:rsidP="009078A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7360D2">
              <w:rPr>
                <w:sz w:val="28"/>
                <w:szCs w:val="28"/>
              </w:rPr>
              <w:t>411-р</w:t>
            </w:r>
          </w:p>
        </w:tc>
      </w:tr>
    </w:tbl>
    <w:p w14:paraId="49BFD648" w14:textId="7642372B" w:rsidR="009454E5" w:rsidRDefault="009454E5" w:rsidP="009454E5">
      <w:pPr>
        <w:rPr>
          <w:sz w:val="28"/>
          <w:szCs w:val="28"/>
        </w:rPr>
      </w:pPr>
    </w:p>
    <w:p w14:paraId="654B57D7" w14:textId="77777777" w:rsidR="00EE7554" w:rsidRDefault="00EE7554" w:rsidP="009454E5">
      <w:pPr>
        <w:rPr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98"/>
      </w:tblGrid>
      <w:tr w:rsidR="009454E5" w:rsidRPr="0027059A" w14:paraId="286CFBBD" w14:textId="77777777" w:rsidTr="003D0710">
        <w:trPr>
          <w:trHeight w:val="1832"/>
          <w:tblCellSpacing w:w="0" w:type="dxa"/>
        </w:trPr>
        <w:tc>
          <w:tcPr>
            <w:tcW w:w="3969" w:type="dxa"/>
            <w:hideMark/>
          </w:tcPr>
          <w:p w14:paraId="5F8C678A" w14:textId="6308B893" w:rsidR="009454E5" w:rsidRPr="00EE7554" w:rsidRDefault="009454E5" w:rsidP="00EE7554">
            <w:pPr>
              <w:widowControl/>
              <w:shd w:val="clear" w:color="auto" w:fill="FFFFFF"/>
              <w:autoSpaceDE/>
              <w:autoSpaceDN/>
              <w:ind w:right="371"/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  <w:bookmarkStart w:id="0" w:name="_GoBack"/>
            <w:r w:rsidRPr="0031502D">
              <w:rPr>
                <w:b/>
                <w:color w:val="050505"/>
                <w:sz w:val="28"/>
                <w:szCs w:val="28"/>
              </w:rPr>
              <w:t>Про</w:t>
            </w:r>
            <w:r w:rsidR="000960DF">
              <w:rPr>
                <w:b/>
                <w:color w:val="050505"/>
                <w:spacing w:val="-18"/>
                <w:sz w:val="28"/>
                <w:szCs w:val="28"/>
              </w:rPr>
              <w:t> </w:t>
            </w:r>
            <w:r w:rsidRPr="0031502D">
              <w:rPr>
                <w:b/>
                <w:color w:val="131313"/>
                <w:sz w:val="28"/>
                <w:szCs w:val="28"/>
              </w:rPr>
              <w:t>проведення</w:t>
            </w:r>
            <w:r w:rsidR="000960DF">
              <w:rPr>
                <w:b/>
                <w:color w:val="131313"/>
                <w:sz w:val="28"/>
                <w:szCs w:val="28"/>
              </w:rPr>
              <w:t xml:space="preserve">  </w:t>
            </w:r>
            <w:r w:rsidRPr="0031502D">
              <w:rPr>
                <w:b/>
                <w:color w:val="050505"/>
                <w:sz w:val="28"/>
                <w:szCs w:val="28"/>
              </w:rPr>
              <w:t>інформаційного</w:t>
            </w:r>
            <w:r w:rsidRPr="0031502D">
              <w:rPr>
                <w:b/>
                <w:color w:val="050505"/>
                <w:spacing w:val="-18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A1A1A"/>
                <w:sz w:val="28"/>
                <w:szCs w:val="28"/>
              </w:rPr>
              <w:t>аудиту</w:t>
            </w:r>
            <w:r w:rsidR="000960DF">
              <w:rPr>
                <w:b/>
                <w:color w:val="1A1A1A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F1F1F"/>
                <w:sz w:val="28"/>
                <w:szCs w:val="28"/>
              </w:rPr>
              <w:t>наборів</w:t>
            </w:r>
            <w:r w:rsidRPr="0031502D">
              <w:rPr>
                <w:b/>
                <w:color w:val="1F1F1F"/>
                <w:spacing w:val="-2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81818"/>
                <w:sz w:val="28"/>
                <w:szCs w:val="28"/>
              </w:rPr>
              <w:t>да</w:t>
            </w:r>
            <w:r w:rsidRPr="0031502D">
              <w:rPr>
                <w:b/>
                <w:color w:val="161616"/>
                <w:sz w:val="28"/>
                <w:szCs w:val="28"/>
              </w:rPr>
              <w:t>них</w:t>
            </w:r>
            <w:bookmarkEnd w:id="0"/>
            <w:r w:rsidRPr="0031502D">
              <w:rPr>
                <w:b/>
                <w:color w:val="161616"/>
                <w:sz w:val="28"/>
                <w:szCs w:val="28"/>
              </w:rPr>
              <w:t xml:space="preserve">, </w:t>
            </w:r>
            <w:r w:rsidRPr="0031502D">
              <w:rPr>
                <w:b/>
                <w:color w:val="262626"/>
                <w:sz w:val="28"/>
                <w:szCs w:val="28"/>
              </w:rPr>
              <w:t xml:space="preserve">які </w:t>
            </w:r>
            <w:r>
              <w:rPr>
                <w:b/>
                <w:sz w:val="28"/>
                <w:szCs w:val="28"/>
              </w:rPr>
              <w:t>підлягають</w:t>
            </w:r>
            <w:r w:rsidR="000960DF">
              <w:rPr>
                <w:b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11111"/>
                <w:sz w:val="28"/>
                <w:szCs w:val="28"/>
              </w:rPr>
              <w:t>оприлюдненню</w:t>
            </w:r>
            <w:r>
              <w:rPr>
                <w:b/>
                <w:color w:val="111111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072B23"/>
                <w:sz w:val="28"/>
                <w:szCs w:val="28"/>
              </w:rPr>
              <w:t xml:space="preserve">у </w:t>
            </w:r>
            <w:r w:rsidRPr="0031502D">
              <w:rPr>
                <w:b/>
                <w:color w:val="1C1C1C"/>
                <w:sz w:val="28"/>
                <w:szCs w:val="28"/>
              </w:rPr>
              <w:t>формі</w:t>
            </w:r>
            <w:r w:rsidR="000960DF">
              <w:rPr>
                <w:b/>
                <w:color w:val="1C1C1C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61616"/>
                <w:sz w:val="28"/>
                <w:szCs w:val="28"/>
              </w:rPr>
              <w:t xml:space="preserve">відкритих </w:t>
            </w:r>
            <w:r w:rsidRPr="0031502D">
              <w:rPr>
                <w:b/>
                <w:sz w:val="28"/>
                <w:szCs w:val="28"/>
              </w:rPr>
              <w:t>да</w:t>
            </w:r>
            <w:r w:rsidRPr="0031502D">
              <w:rPr>
                <w:b/>
                <w:color w:val="212121"/>
                <w:sz w:val="28"/>
                <w:szCs w:val="28"/>
              </w:rPr>
              <w:t xml:space="preserve">них </w:t>
            </w:r>
            <w:r w:rsidRPr="0031502D">
              <w:rPr>
                <w:b/>
                <w:color w:val="2A2A2A"/>
                <w:sz w:val="28"/>
                <w:szCs w:val="28"/>
              </w:rPr>
              <w:t>у</w:t>
            </w:r>
            <w:r w:rsidR="000960DF">
              <w:rPr>
                <w:b/>
                <w:color w:val="2A2A2A"/>
                <w:sz w:val="28"/>
                <w:szCs w:val="28"/>
              </w:rPr>
              <w:t> </w:t>
            </w:r>
            <w:r w:rsidRPr="0031502D">
              <w:rPr>
                <w:b/>
                <w:color w:val="181818"/>
                <w:sz w:val="28"/>
                <w:szCs w:val="28"/>
              </w:rPr>
              <w:t>202</w:t>
            </w:r>
            <w:r w:rsidR="00162C58">
              <w:rPr>
                <w:b/>
                <w:color w:val="181818"/>
                <w:sz w:val="28"/>
                <w:szCs w:val="28"/>
              </w:rPr>
              <w:t>5</w:t>
            </w:r>
            <w:r w:rsidRPr="0031502D">
              <w:rPr>
                <w:b/>
                <w:color w:val="181818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C1C1C"/>
                <w:sz w:val="28"/>
                <w:szCs w:val="28"/>
              </w:rPr>
              <w:t>році</w:t>
            </w:r>
          </w:p>
        </w:tc>
      </w:tr>
    </w:tbl>
    <w:p w14:paraId="7C960ADC" w14:textId="177136E8" w:rsidR="00DC739E" w:rsidRPr="00146C88" w:rsidRDefault="00162C58" w:rsidP="00162C58">
      <w:pPr>
        <w:pStyle w:val="rvps40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</w:rPr>
      </w:pPr>
      <w:r w:rsidRPr="00162C58">
        <w:rPr>
          <w:sz w:val="28"/>
          <w:szCs w:val="28"/>
        </w:rPr>
        <w:t xml:space="preserve">Відповідно до Закону України «Про доступ до публічної інформації», постанов Кабінету Міністрів України від 21 жовтня 2015 року № 835 «Про затвердження Положення про набори даних, які підлягають оприлюдненню у формі відкритих даних», від 30 листопада 2016 року № 867 «Деякі питання оприлюднення публічної інформації у формі відкритих даних», розпорядження міського голови від 14.01.2025 № 7-р «Про затвердження Порядку про набори даних, які підлягають оприлюдненню у формі відкритих даних на </w:t>
      </w:r>
      <w:proofErr w:type="spellStart"/>
      <w:r w:rsidRPr="00162C58">
        <w:rPr>
          <w:sz w:val="28"/>
          <w:szCs w:val="28"/>
        </w:rPr>
        <w:t>вебсайті</w:t>
      </w:r>
      <w:proofErr w:type="spellEnd"/>
      <w:r w:rsidRPr="00162C58">
        <w:rPr>
          <w:sz w:val="28"/>
          <w:szCs w:val="28"/>
        </w:rPr>
        <w:t xml:space="preserve"> «Портал відкритих даних міста Коломия», розпорядження міського голови від 14.01.2025 № 8-р «Про набори даних, які підлягають оприлюдненню у формі відкритих даних» (зі змінами), з метою забезпечення прозорої та підзвітної діяльності Коломийської міської ради, реалізації права громадян на доступ до публічної інформації зобов’язую:</w:t>
      </w:r>
    </w:p>
    <w:p w14:paraId="5C9BFA29" w14:textId="509F44F2" w:rsidR="00DC739E" w:rsidRPr="00146C88" w:rsidRDefault="00DC739E" w:rsidP="00162C58">
      <w:pPr>
        <w:pStyle w:val="a5"/>
        <w:numPr>
          <w:ilvl w:val="0"/>
          <w:numId w:val="2"/>
        </w:numPr>
        <w:ind w:left="0"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>Затвердити</w:t>
      </w:r>
      <w:r w:rsidR="00146C88" w:rsidRPr="00146C88">
        <w:rPr>
          <w:sz w:val="28"/>
          <w:szCs w:val="28"/>
        </w:rPr>
        <w:t xml:space="preserve"> </w:t>
      </w:r>
      <w:r w:rsidRPr="00146C88">
        <w:rPr>
          <w:sz w:val="28"/>
          <w:szCs w:val="28"/>
        </w:rPr>
        <w:t>план проведення очного інформаційного аудиту (інтерв’ю) наборів даних, які підлягають оприлюдненню у формі відкритих даних у 202</w:t>
      </w:r>
      <w:r w:rsidR="00162C58">
        <w:rPr>
          <w:sz w:val="28"/>
          <w:szCs w:val="28"/>
        </w:rPr>
        <w:t>5</w:t>
      </w:r>
      <w:r w:rsidR="001B1B3D">
        <w:rPr>
          <w:sz w:val="28"/>
          <w:szCs w:val="28"/>
        </w:rPr>
        <w:t> </w:t>
      </w:r>
      <w:r w:rsidR="0098351B">
        <w:rPr>
          <w:sz w:val="28"/>
          <w:szCs w:val="28"/>
        </w:rPr>
        <w:t>році</w:t>
      </w:r>
      <w:r w:rsidR="000B5238">
        <w:rPr>
          <w:sz w:val="28"/>
          <w:szCs w:val="28"/>
        </w:rPr>
        <w:t>,</w:t>
      </w:r>
      <w:r w:rsidR="0098351B">
        <w:rPr>
          <w:sz w:val="28"/>
          <w:szCs w:val="28"/>
        </w:rPr>
        <w:t xml:space="preserve"> додається</w:t>
      </w:r>
      <w:r w:rsidR="00146C88">
        <w:rPr>
          <w:sz w:val="28"/>
          <w:szCs w:val="28"/>
        </w:rPr>
        <w:t>.</w:t>
      </w:r>
    </w:p>
    <w:p w14:paraId="66D8E5F0" w14:textId="73FFCEA6" w:rsidR="00DC739E" w:rsidRPr="00F11CA4" w:rsidRDefault="00146C88" w:rsidP="00162C58">
      <w:pPr>
        <w:pStyle w:val="a5"/>
        <w:numPr>
          <w:ilvl w:val="0"/>
          <w:numId w:val="2"/>
        </w:numPr>
        <w:ind w:left="0"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 xml:space="preserve">Затвердити </w:t>
      </w:r>
      <w:r w:rsidR="00DC739E" w:rsidRPr="00146C88">
        <w:rPr>
          <w:sz w:val="28"/>
          <w:szCs w:val="28"/>
        </w:rPr>
        <w:t>склад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інформаційних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аудиторів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проведенн</w:t>
      </w:r>
      <w:r>
        <w:rPr>
          <w:sz w:val="28"/>
          <w:szCs w:val="28"/>
        </w:rPr>
        <w:t xml:space="preserve">я </w:t>
      </w:r>
      <w:r w:rsidR="00DC739E" w:rsidRPr="00146C88">
        <w:rPr>
          <w:sz w:val="28"/>
          <w:szCs w:val="28"/>
        </w:rPr>
        <w:t>інформаційного аудиту наборів даних, які підлягають оприлюдненню у ф</w:t>
      </w:r>
      <w:r w:rsidR="0098351B">
        <w:rPr>
          <w:sz w:val="28"/>
          <w:szCs w:val="28"/>
        </w:rPr>
        <w:t>ормі відкритих даних</w:t>
      </w:r>
      <w:r w:rsidR="000B5238">
        <w:rPr>
          <w:sz w:val="28"/>
          <w:szCs w:val="28"/>
        </w:rPr>
        <w:t>,</w:t>
      </w:r>
      <w:r w:rsidR="0098351B">
        <w:rPr>
          <w:sz w:val="28"/>
          <w:szCs w:val="28"/>
        </w:rPr>
        <w:t xml:space="preserve"> додається</w:t>
      </w:r>
      <w:r w:rsidR="00DC739E" w:rsidRPr="00146C88">
        <w:rPr>
          <w:sz w:val="28"/>
          <w:szCs w:val="28"/>
        </w:rPr>
        <w:t>.</w:t>
      </w:r>
    </w:p>
    <w:p w14:paraId="6C1BE092" w14:textId="5723D394" w:rsidR="00146C88" w:rsidRPr="00F11CA4" w:rsidRDefault="00DC739E" w:rsidP="00162C58">
      <w:pPr>
        <w:pStyle w:val="a5"/>
        <w:numPr>
          <w:ilvl w:val="0"/>
          <w:numId w:val="2"/>
        </w:numPr>
        <w:ind w:left="0" w:firstLine="425"/>
        <w:jc w:val="both"/>
        <w:rPr>
          <w:sz w:val="28"/>
          <w:szCs w:val="28"/>
        </w:rPr>
      </w:pPr>
      <w:r w:rsidRPr="00F11CA4">
        <w:rPr>
          <w:sz w:val="28"/>
          <w:szCs w:val="28"/>
        </w:rPr>
        <w:t xml:space="preserve">Керівникам виконавчих органів та структурних підрозділів Коломийської міської ради, що є </w:t>
      </w:r>
      <w:r w:rsidR="00374BB6" w:rsidRPr="00F11CA4">
        <w:rPr>
          <w:sz w:val="28"/>
          <w:szCs w:val="28"/>
        </w:rPr>
        <w:t>су</w:t>
      </w:r>
      <w:r w:rsidRPr="00F11CA4">
        <w:rPr>
          <w:sz w:val="28"/>
          <w:szCs w:val="28"/>
        </w:rPr>
        <w:t xml:space="preserve">б’єктами інформаційного аудиту у поточному році, до </w:t>
      </w:r>
      <w:r w:rsidR="00F11CA4" w:rsidRPr="00F11CA4">
        <w:rPr>
          <w:sz w:val="28"/>
          <w:szCs w:val="28"/>
          <w:lang w:val="en-US"/>
        </w:rPr>
        <w:t>25</w:t>
      </w:r>
      <w:r w:rsidR="00F11CA4" w:rsidRPr="00F11CA4">
        <w:rPr>
          <w:sz w:val="28"/>
          <w:szCs w:val="28"/>
        </w:rPr>
        <w:t xml:space="preserve"> вересня</w:t>
      </w:r>
      <w:r w:rsidR="0098351B" w:rsidRPr="00F11CA4">
        <w:rPr>
          <w:sz w:val="28"/>
          <w:szCs w:val="28"/>
        </w:rPr>
        <w:t xml:space="preserve"> 202</w:t>
      </w:r>
      <w:r w:rsidR="00F11CA4" w:rsidRPr="00F11CA4">
        <w:rPr>
          <w:sz w:val="28"/>
          <w:szCs w:val="28"/>
        </w:rPr>
        <w:t>5</w:t>
      </w:r>
      <w:r w:rsidR="0098351B" w:rsidRPr="00F11CA4">
        <w:rPr>
          <w:sz w:val="28"/>
          <w:szCs w:val="28"/>
        </w:rPr>
        <w:t xml:space="preserve"> року заповнити та надати у</w:t>
      </w:r>
      <w:r w:rsidRPr="00F11CA4">
        <w:rPr>
          <w:sz w:val="28"/>
          <w:szCs w:val="28"/>
        </w:rPr>
        <w:t>правлінню комунікації та інформаційних технологій</w:t>
      </w:r>
      <w:r w:rsidR="000960DF">
        <w:rPr>
          <w:sz w:val="28"/>
          <w:szCs w:val="28"/>
        </w:rPr>
        <w:t xml:space="preserve"> </w:t>
      </w:r>
      <w:r w:rsidRPr="00F11CA4">
        <w:rPr>
          <w:sz w:val="28"/>
          <w:szCs w:val="28"/>
        </w:rPr>
        <w:t xml:space="preserve">міської ради </w:t>
      </w:r>
      <w:r w:rsidR="00146C88" w:rsidRPr="00F11CA4">
        <w:rPr>
          <w:sz w:val="28"/>
          <w:szCs w:val="28"/>
        </w:rPr>
        <w:t xml:space="preserve">(Любомир ЗУБИК) </w:t>
      </w:r>
      <w:r w:rsidRPr="00F11CA4">
        <w:rPr>
          <w:sz w:val="28"/>
          <w:szCs w:val="28"/>
        </w:rPr>
        <w:t xml:space="preserve">анкети для проведення віддаленого інформаційного аудиту згідно з </w:t>
      </w:r>
      <w:r w:rsidR="001B1B3D" w:rsidRPr="00F11CA4">
        <w:rPr>
          <w:sz w:val="28"/>
          <w:szCs w:val="28"/>
        </w:rPr>
        <w:t>д</w:t>
      </w:r>
      <w:r w:rsidR="0098351B" w:rsidRPr="00F11CA4">
        <w:rPr>
          <w:sz w:val="28"/>
          <w:szCs w:val="28"/>
        </w:rPr>
        <w:t>одатком</w:t>
      </w:r>
      <w:r w:rsidR="00146C88" w:rsidRPr="00F11CA4">
        <w:rPr>
          <w:sz w:val="28"/>
          <w:szCs w:val="28"/>
        </w:rPr>
        <w:t>.</w:t>
      </w:r>
    </w:p>
    <w:p w14:paraId="1FE0F6CB" w14:textId="78BC35F8" w:rsidR="00DC739E" w:rsidRPr="009454E5" w:rsidRDefault="0031502D" w:rsidP="00162C58">
      <w:pPr>
        <w:pStyle w:val="a5"/>
        <w:numPr>
          <w:ilvl w:val="0"/>
          <w:numId w:val="2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</w:t>
      </w:r>
      <w:r w:rsidR="00DC739E" w:rsidRPr="00146C88">
        <w:rPr>
          <w:sz w:val="28"/>
          <w:szCs w:val="28"/>
        </w:rPr>
        <w:t xml:space="preserve"> розпорядження покласти на заступника </w:t>
      </w:r>
      <w:r w:rsidR="00146C88" w:rsidRPr="00146C88">
        <w:rPr>
          <w:sz w:val="28"/>
          <w:szCs w:val="28"/>
        </w:rPr>
        <w:t>міського</w:t>
      </w:r>
      <w:r w:rsidR="00146C88"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 xml:space="preserve">голови </w:t>
      </w:r>
      <w:r w:rsidR="00146C88" w:rsidRPr="00146C88">
        <w:rPr>
          <w:sz w:val="28"/>
          <w:szCs w:val="28"/>
        </w:rPr>
        <w:t>Михайла КАЧАНСЬКОГО.</w:t>
      </w:r>
      <w:bookmarkStart w:id="1" w:name="_Hlk179299705"/>
      <w:r w:rsidR="00DC739E" w:rsidRPr="00DC739E">
        <w:rPr>
          <w:noProof/>
          <w:lang w:eastAsia="uk-UA"/>
        </w:rPr>
        <w:drawing>
          <wp:anchor distT="0" distB="0" distL="0" distR="0" simplePos="0" relativeHeight="251659264" behindDoc="0" locked="0" layoutInCell="1" allowOverlap="1" wp14:anchorId="3CA071AF" wp14:editId="72361971">
            <wp:simplePos x="0" y="0"/>
            <wp:positionH relativeFrom="page">
              <wp:posOffset>1257935</wp:posOffset>
            </wp:positionH>
            <wp:positionV relativeFrom="paragraph">
              <wp:posOffset>3600450</wp:posOffset>
            </wp:positionV>
            <wp:extent cx="2468880" cy="20726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207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47973C" w14:textId="77777777" w:rsidR="00146C88" w:rsidRDefault="00146C88" w:rsidP="00162C58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2904F980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5A1758E9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676BEF63" w14:textId="6663E104" w:rsidR="00CE068C" w:rsidRDefault="00162C58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  <w:r>
        <w:rPr>
          <w:b/>
          <w:color w:val="131313"/>
          <w:spacing w:val="-2"/>
          <w:position w:val="1"/>
          <w:sz w:val="28"/>
          <w:szCs w:val="28"/>
        </w:rPr>
        <w:t>М</w:t>
      </w:r>
      <w:r w:rsidR="009454E5">
        <w:rPr>
          <w:b/>
          <w:color w:val="131313"/>
          <w:spacing w:val="-2"/>
          <w:position w:val="1"/>
          <w:sz w:val="28"/>
          <w:szCs w:val="28"/>
        </w:rPr>
        <w:t>і</w:t>
      </w:r>
      <w:r w:rsidR="004E7170">
        <w:rPr>
          <w:b/>
          <w:color w:val="131313"/>
          <w:spacing w:val="-2"/>
          <w:position w:val="1"/>
          <w:sz w:val="28"/>
          <w:szCs w:val="28"/>
        </w:rPr>
        <w:t>ськ</w:t>
      </w:r>
      <w:r>
        <w:rPr>
          <w:b/>
          <w:color w:val="131313"/>
          <w:spacing w:val="-2"/>
          <w:position w:val="1"/>
          <w:sz w:val="28"/>
          <w:szCs w:val="28"/>
        </w:rPr>
        <w:t>ий</w:t>
      </w:r>
      <w:r w:rsidR="00DC739E" w:rsidRPr="00DC739E">
        <w:rPr>
          <w:b/>
          <w:color w:val="131313"/>
          <w:spacing w:val="6"/>
          <w:position w:val="1"/>
          <w:sz w:val="28"/>
          <w:szCs w:val="28"/>
        </w:rPr>
        <w:t xml:space="preserve"> </w:t>
      </w:r>
      <w:r w:rsidR="004E7170">
        <w:rPr>
          <w:b/>
          <w:color w:val="1F1F1F"/>
          <w:spacing w:val="-2"/>
          <w:position w:val="1"/>
          <w:sz w:val="28"/>
          <w:szCs w:val="28"/>
        </w:rPr>
        <w:t>голов</w:t>
      </w:r>
      <w:r>
        <w:rPr>
          <w:b/>
          <w:color w:val="1F1F1F"/>
          <w:spacing w:val="-2"/>
          <w:position w:val="1"/>
          <w:sz w:val="28"/>
          <w:szCs w:val="28"/>
        </w:rPr>
        <w:t>а                                                         Богдан СТАНІСЛАВСЬКИЙ</w:t>
      </w:r>
    </w:p>
    <w:bookmarkEnd w:id="1"/>
    <w:sectPr w:rsidR="00CE06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17D28"/>
    <w:multiLevelType w:val="hybridMultilevel"/>
    <w:tmpl w:val="B28ADD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C2A29"/>
    <w:multiLevelType w:val="hybridMultilevel"/>
    <w:tmpl w:val="8DDA7422"/>
    <w:lvl w:ilvl="0" w:tplc="93AE10F2">
      <w:start w:val="1"/>
      <w:numFmt w:val="decimal"/>
      <w:lvlText w:val="%1."/>
      <w:lvlJc w:val="left"/>
      <w:pPr>
        <w:ind w:left="915" w:hanging="2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-1"/>
        <w:w w:val="94"/>
        <w:sz w:val="26"/>
        <w:szCs w:val="26"/>
        <w:lang w:val="uk-UA" w:eastAsia="en-US" w:bidi="ar-SA"/>
      </w:rPr>
    </w:lvl>
    <w:lvl w:ilvl="1" w:tplc="CC2A06D0">
      <w:start w:val="1"/>
      <w:numFmt w:val="decimal"/>
      <w:lvlText w:val="%2."/>
      <w:lvlJc w:val="left"/>
      <w:pPr>
        <w:ind w:left="206" w:hanging="701"/>
      </w:pPr>
      <w:rPr>
        <w:rFonts w:ascii="Times New Roman" w:eastAsia="Times New Roman" w:hAnsi="Times New Roman" w:cs="Times New Roman"/>
        <w:spacing w:val="0"/>
        <w:w w:val="97"/>
        <w:lang w:val="uk-UA" w:eastAsia="en-US" w:bidi="ar-SA"/>
      </w:rPr>
    </w:lvl>
    <w:lvl w:ilvl="2" w:tplc="A992E1FE">
      <w:numFmt w:val="bullet"/>
      <w:lvlText w:val="•"/>
      <w:lvlJc w:val="left"/>
      <w:pPr>
        <w:ind w:left="1542" w:hanging="701"/>
      </w:pPr>
      <w:rPr>
        <w:rFonts w:hint="default"/>
        <w:lang w:val="uk-UA" w:eastAsia="en-US" w:bidi="ar-SA"/>
      </w:rPr>
    </w:lvl>
    <w:lvl w:ilvl="3" w:tplc="4DFE798C">
      <w:numFmt w:val="bullet"/>
      <w:lvlText w:val="•"/>
      <w:lvlJc w:val="left"/>
      <w:pPr>
        <w:ind w:left="2665" w:hanging="701"/>
      </w:pPr>
      <w:rPr>
        <w:rFonts w:hint="default"/>
        <w:lang w:val="uk-UA" w:eastAsia="en-US" w:bidi="ar-SA"/>
      </w:rPr>
    </w:lvl>
    <w:lvl w:ilvl="4" w:tplc="784A44DA">
      <w:numFmt w:val="bullet"/>
      <w:lvlText w:val="•"/>
      <w:lvlJc w:val="left"/>
      <w:pPr>
        <w:ind w:left="3788" w:hanging="701"/>
      </w:pPr>
      <w:rPr>
        <w:rFonts w:hint="default"/>
        <w:lang w:val="uk-UA" w:eastAsia="en-US" w:bidi="ar-SA"/>
      </w:rPr>
    </w:lvl>
    <w:lvl w:ilvl="5" w:tplc="D218903C">
      <w:numFmt w:val="bullet"/>
      <w:lvlText w:val="•"/>
      <w:lvlJc w:val="left"/>
      <w:pPr>
        <w:ind w:left="4910" w:hanging="701"/>
      </w:pPr>
      <w:rPr>
        <w:rFonts w:hint="default"/>
        <w:lang w:val="uk-UA" w:eastAsia="en-US" w:bidi="ar-SA"/>
      </w:rPr>
    </w:lvl>
    <w:lvl w:ilvl="6" w:tplc="C590ABC0">
      <w:numFmt w:val="bullet"/>
      <w:lvlText w:val="•"/>
      <w:lvlJc w:val="left"/>
      <w:pPr>
        <w:ind w:left="6033" w:hanging="701"/>
      </w:pPr>
      <w:rPr>
        <w:rFonts w:hint="default"/>
        <w:lang w:val="uk-UA" w:eastAsia="en-US" w:bidi="ar-SA"/>
      </w:rPr>
    </w:lvl>
    <w:lvl w:ilvl="7" w:tplc="7624AAFE">
      <w:numFmt w:val="bullet"/>
      <w:lvlText w:val="•"/>
      <w:lvlJc w:val="left"/>
      <w:pPr>
        <w:ind w:left="7156" w:hanging="701"/>
      </w:pPr>
      <w:rPr>
        <w:rFonts w:hint="default"/>
        <w:lang w:val="uk-UA" w:eastAsia="en-US" w:bidi="ar-SA"/>
      </w:rPr>
    </w:lvl>
    <w:lvl w:ilvl="8" w:tplc="70DC0978">
      <w:numFmt w:val="bullet"/>
      <w:lvlText w:val="•"/>
      <w:lvlJc w:val="left"/>
      <w:pPr>
        <w:ind w:left="8278" w:hanging="70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4A"/>
    <w:rsid w:val="000960DF"/>
    <w:rsid w:val="000B5238"/>
    <w:rsid w:val="00146C88"/>
    <w:rsid w:val="00162C58"/>
    <w:rsid w:val="001803BE"/>
    <w:rsid w:val="001B1B3D"/>
    <w:rsid w:val="001C46BB"/>
    <w:rsid w:val="0031502D"/>
    <w:rsid w:val="00374BB6"/>
    <w:rsid w:val="00385E4A"/>
    <w:rsid w:val="003D0710"/>
    <w:rsid w:val="004E7170"/>
    <w:rsid w:val="00574054"/>
    <w:rsid w:val="005F2459"/>
    <w:rsid w:val="006269A3"/>
    <w:rsid w:val="007208F3"/>
    <w:rsid w:val="007360D2"/>
    <w:rsid w:val="007A2BDF"/>
    <w:rsid w:val="00862D22"/>
    <w:rsid w:val="008758DA"/>
    <w:rsid w:val="009454E5"/>
    <w:rsid w:val="0098351B"/>
    <w:rsid w:val="00A26F8C"/>
    <w:rsid w:val="00A37233"/>
    <w:rsid w:val="00B01610"/>
    <w:rsid w:val="00B33490"/>
    <w:rsid w:val="00CE068C"/>
    <w:rsid w:val="00DC739E"/>
    <w:rsid w:val="00E51CC5"/>
    <w:rsid w:val="00EE7554"/>
    <w:rsid w:val="00F11CA4"/>
    <w:rsid w:val="00F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B0036"/>
  <w15:chartTrackingRefBased/>
  <w15:docId w15:val="{F83DADA5-6D89-414A-B31C-F7EBBF79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7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unhideWhenUsed/>
    <w:qFormat/>
    <w:rsid w:val="00DC739E"/>
    <w:pPr>
      <w:ind w:left="3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739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C739E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DC73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C739E"/>
    <w:pPr>
      <w:ind w:left="206" w:hanging="519"/>
    </w:pPr>
  </w:style>
  <w:style w:type="character" w:styleId="a6">
    <w:name w:val="Hyperlink"/>
    <w:basedOn w:val="a0"/>
    <w:uiPriority w:val="99"/>
    <w:unhideWhenUsed/>
    <w:rsid w:val="00146C88"/>
    <w:rPr>
      <w:color w:val="0000FF"/>
      <w:u w:val="single"/>
    </w:rPr>
  </w:style>
  <w:style w:type="table" w:styleId="a7">
    <w:name w:val="Table Grid"/>
    <w:basedOn w:val="a1"/>
    <w:uiPriority w:val="39"/>
    <w:rsid w:val="008758DA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071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D0710"/>
    <w:rPr>
      <w:rFonts w:ascii="Segoe UI" w:eastAsia="Times New Roman" w:hAnsi="Segoe UI" w:cs="Segoe UI"/>
      <w:sz w:val="18"/>
      <w:szCs w:val="18"/>
    </w:rPr>
  </w:style>
  <w:style w:type="paragraph" w:customStyle="1" w:styleId="rvps40">
    <w:name w:val="rvps40"/>
    <w:basedOn w:val="a"/>
    <w:rsid w:val="00162C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7">
    <w:name w:val="rvts7"/>
    <w:basedOn w:val="a0"/>
    <w:rsid w:val="00162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B955A-6C86-4265-9A8E-019D0227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</Characters>
  <Application>Microsoft Office Word</Application>
  <DocSecurity>4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2024-10-09T12:29:00Z</cp:lastPrinted>
  <dcterms:created xsi:type="dcterms:W3CDTF">2025-08-21T13:17:00Z</dcterms:created>
  <dcterms:modified xsi:type="dcterms:W3CDTF">2025-08-21T13:17:00Z</dcterms:modified>
</cp:coreProperties>
</file>