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89EC2" w14:textId="77777777" w:rsidR="00063B2A" w:rsidRPr="007C518F" w:rsidRDefault="00063B2A" w:rsidP="00063B2A">
      <w:pPr>
        <w:pStyle w:val="rvps69"/>
        <w:shd w:val="clear" w:color="auto" w:fill="FFFFFF"/>
        <w:spacing w:before="0" w:beforeAutospacing="0" w:after="0" w:afterAutospacing="0"/>
        <w:ind w:left="4950" w:firstLine="705"/>
        <w:rPr>
          <w:sz w:val="28"/>
          <w:szCs w:val="28"/>
        </w:rPr>
      </w:pPr>
      <w:r w:rsidRPr="007C518F">
        <w:rPr>
          <w:rStyle w:val="rvts9"/>
          <w:b/>
          <w:bCs/>
          <w:sz w:val="28"/>
          <w:szCs w:val="28"/>
        </w:rPr>
        <w:t>ЗАТВЕРДЖЕНО</w:t>
      </w:r>
    </w:p>
    <w:p w14:paraId="0AEF23F0" w14:textId="77777777" w:rsidR="00063B2A" w:rsidRPr="007C518F" w:rsidRDefault="00063B2A" w:rsidP="00063B2A">
      <w:pPr>
        <w:pStyle w:val="rvps70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7C518F">
        <w:rPr>
          <w:rStyle w:val="rvts9"/>
          <w:sz w:val="28"/>
          <w:szCs w:val="28"/>
        </w:rPr>
        <w:t>розпорядження міського голови</w:t>
      </w:r>
    </w:p>
    <w:p w14:paraId="13426F27" w14:textId="6C902466" w:rsidR="00063B2A" w:rsidRPr="007C518F" w:rsidRDefault="00063B2A" w:rsidP="00063B2A">
      <w:pPr>
        <w:pStyle w:val="rvps71"/>
        <w:shd w:val="clear" w:color="auto" w:fill="FFFFFF"/>
        <w:spacing w:before="0" w:beforeAutospacing="0" w:after="0" w:afterAutospacing="0"/>
        <w:ind w:left="5670"/>
        <w:jc w:val="both"/>
        <w:rPr>
          <w:sz w:val="28"/>
          <w:szCs w:val="28"/>
        </w:rPr>
      </w:pPr>
      <w:r w:rsidRPr="007C518F">
        <w:rPr>
          <w:rStyle w:val="rvts9"/>
          <w:sz w:val="28"/>
          <w:szCs w:val="28"/>
        </w:rPr>
        <w:t xml:space="preserve">від </w:t>
      </w:r>
      <w:r w:rsidR="00296685">
        <w:rPr>
          <w:rStyle w:val="rvts9"/>
          <w:sz w:val="28"/>
          <w:szCs w:val="28"/>
        </w:rPr>
        <w:t>14.03.2025</w:t>
      </w:r>
      <w:r w:rsidRPr="007C518F">
        <w:rPr>
          <w:rStyle w:val="rvts9"/>
          <w:sz w:val="28"/>
          <w:szCs w:val="28"/>
        </w:rPr>
        <w:t xml:space="preserve"> № </w:t>
      </w:r>
      <w:r w:rsidR="00296685">
        <w:rPr>
          <w:rStyle w:val="rvts9"/>
          <w:sz w:val="28"/>
          <w:szCs w:val="28"/>
        </w:rPr>
        <w:t>109-р</w:t>
      </w:r>
    </w:p>
    <w:p w14:paraId="43F299D0" w14:textId="77777777" w:rsidR="00063B2A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4F4F6" w14:textId="77777777" w:rsidR="00063B2A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3977A" w14:textId="0DC4B6F5" w:rsidR="00063B2A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518F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021D94" w:rsidRPr="007C518F">
        <w:rPr>
          <w:rFonts w:ascii="Times New Roman" w:hAnsi="Times New Roman" w:cs="Times New Roman"/>
          <w:b/>
          <w:bCs/>
          <w:sz w:val="28"/>
          <w:szCs w:val="28"/>
        </w:rPr>
        <w:t>ґ</w:t>
      </w:r>
      <w:r w:rsidRPr="007C518F">
        <w:rPr>
          <w:rFonts w:ascii="Times New Roman" w:hAnsi="Times New Roman" w:cs="Times New Roman"/>
          <w:b/>
          <w:bCs/>
          <w:sz w:val="28"/>
          <w:szCs w:val="28"/>
        </w:rPr>
        <w:t>рунтування підстави для</w:t>
      </w:r>
    </w:p>
    <w:p w14:paraId="1D829BA9" w14:textId="6FE61B04" w:rsidR="00B17B03" w:rsidRPr="007C518F" w:rsidRDefault="00063B2A" w:rsidP="00063B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518F">
        <w:rPr>
          <w:rFonts w:ascii="Times New Roman" w:hAnsi="Times New Roman" w:cs="Times New Roman"/>
          <w:b/>
          <w:bCs/>
          <w:sz w:val="28"/>
          <w:szCs w:val="28"/>
        </w:rPr>
        <w:t xml:space="preserve"> здійснення замовником закупівлі</w:t>
      </w:r>
      <w:r w:rsidR="00B17B03" w:rsidRPr="007C518F">
        <w:rPr>
          <w:rFonts w:ascii="Times New Roman" w:hAnsi="Times New Roman" w:cs="Times New Roman"/>
          <w:b/>
          <w:bCs/>
          <w:sz w:val="28"/>
          <w:szCs w:val="28"/>
        </w:rPr>
        <w:t xml:space="preserve"> по предмет</w:t>
      </w:r>
      <w:r w:rsidR="005B7002" w:rsidRPr="007C518F"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="00B17B03" w:rsidRPr="007C518F">
        <w:rPr>
          <w:rFonts w:ascii="Times New Roman" w:hAnsi="Times New Roman" w:cs="Times New Roman"/>
          <w:b/>
          <w:bCs/>
          <w:sz w:val="28"/>
          <w:szCs w:val="28"/>
        </w:rPr>
        <w:t xml:space="preserve"> закупівлі: </w:t>
      </w:r>
    </w:p>
    <w:p w14:paraId="614902F4" w14:textId="7A9C61C7" w:rsidR="00600D37" w:rsidRPr="007C518F" w:rsidRDefault="00791C02" w:rsidP="00063B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0" w:name="_Hlk159333028"/>
      <w:r w:rsidRPr="00791C0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Послуги з постачання Ліцензії на право використання підсистеми «</w:t>
      </w:r>
      <w:proofErr w:type="spellStart"/>
      <w:r w:rsidRPr="00791C0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Конектор</w:t>
      </w:r>
      <w:proofErr w:type="spellEnd"/>
      <w:r w:rsidRPr="00791C0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 Електронного суду» програмного продукту «Система електронного документообігу та автоматизації бізнес-процесів «</w:t>
      </w:r>
      <w:proofErr w:type="spellStart"/>
      <w:r w:rsidRPr="00791C0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Megapolis.DocNet</w:t>
      </w:r>
      <w:proofErr w:type="spellEnd"/>
      <w:r w:rsidRPr="00791C0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»; код – 72260000-5 Послуги, пов’язані з програмним забезпеченням за ДК 021:2015 «Єдиний закупівельний словник»</w:t>
      </w:r>
    </w:p>
    <w:bookmarkEnd w:id="0"/>
    <w:p w14:paraId="70A60743" w14:textId="615DA9D4" w:rsidR="00B17B03" w:rsidRPr="007C518F" w:rsidRDefault="00E05CC5" w:rsidP="00063B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18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732DB7E" w14:textId="453A3C48" w:rsidR="00051712" w:rsidRPr="007C518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замовника є потреба </w:t>
      </w:r>
      <w:r w:rsidRPr="007C5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у здійсненні закупівлі </w:t>
      </w:r>
      <w:bookmarkStart w:id="1" w:name="_Hlk192764757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Послуги з постачання Ліцензії на право використання підсистеми «</w:t>
      </w:r>
      <w:proofErr w:type="spellStart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Конектор</w:t>
      </w:r>
      <w:proofErr w:type="spellEnd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 Електронного суду» програмного продукту «Система електронного документообігу та автоматизації бізнес-процесів «</w:t>
      </w:r>
      <w:proofErr w:type="spellStart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Megapolis.DocNet</w:t>
      </w:r>
      <w:proofErr w:type="spellEnd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»; код – 72260000-5 Послуги, пов’язані з програмним забезпеченням за ДК 021:2015 «Єдиний закупівельний словник»</w:t>
      </w:r>
      <w:bookmarkEnd w:id="1"/>
      <w:r w:rsidRPr="007C5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, 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очікуваною вартістю 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="001E54AC">
        <w:rPr>
          <w:rFonts w:ascii="Times New Roman" w:eastAsia="Times New Roman" w:hAnsi="Times New Roman" w:cs="Times New Roman"/>
          <w:sz w:val="28"/>
          <w:szCs w:val="28"/>
          <w:lang w:eastAsia="uk-UA"/>
        </w:rPr>
        <w:t>8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1E54AC">
        <w:rPr>
          <w:rFonts w:ascii="Times New Roman" w:eastAsia="Times New Roman" w:hAnsi="Times New Roman" w:cs="Times New Roman"/>
          <w:sz w:val="28"/>
          <w:szCs w:val="28"/>
          <w:lang w:eastAsia="uk-UA"/>
        </w:rPr>
        <w:t>000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4845A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00</w:t>
      </w:r>
      <w:r w:rsidR="00240B3B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гривень. </w:t>
      </w:r>
    </w:p>
    <w:p w14:paraId="651B33FB" w14:textId="77777777" w:rsidR="00051712" w:rsidRPr="007C518F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Закупівля здійснюється з урахуванням Особливостей здійснення публічних </w:t>
      </w:r>
      <w:proofErr w:type="spellStart"/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закупівель</w:t>
      </w:r>
      <w:proofErr w:type="spellEnd"/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5FA621C3" w14:textId="747836DB" w:rsidR="00051712" w:rsidRDefault="00051712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абзацу 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5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підпункту 5 пункту 13 Особливостей, </w:t>
      </w:r>
      <w:r w:rsidRPr="007C518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придбання замовниками товарів і послуг (крім послуг з поточного ремонту), вартість яких становить або перевищує 100 тис. гривень, може здійснюватися без застосування відкритих торгів та/або електронного каталогу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, у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разі необхідн</w:t>
      </w:r>
      <w:r w:rsid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ст</w:t>
      </w:r>
      <w:r w:rsid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584D05"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захисту прав інтелектуальної власності</w:t>
      </w:r>
      <w:r w:rsidRPr="007C518F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яка повинна бути документально підтверджена замовником.</w:t>
      </w:r>
    </w:p>
    <w:p w14:paraId="516A5471" w14:textId="68DF1365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Для забезпечення безперервної роботи електронного документообігу в міській раді необхідно здійснити закупівлю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Послуги з постачання Ліцензії на право використання підсистеми «</w:t>
      </w:r>
      <w:proofErr w:type="spellStart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Конектор</w:t>
      </w:r>
      <w:proofErr w:type="spellEnd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до Електронного суду» програмного продукту «Система електронного документообігу та автоматизації бізнес-процесів «</w:t>
      </w:r>
      <w:proofErr w:type="spellStart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Megapolis.DocNet</w:t>
      </w:r>
      <w:proofErr w:type="spellEnd"/>
      <w:r w:rsidR="001E54AC" w:rsidRPr="001E54A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»; код – 72260000-5 Послуги, пов’язані з програмним забезпеченням за ДК 021:2015 «Єдиний закупівельний словник»</w:t>
      </w:r>
      <w:r w:rsidRPr="002F2A5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14:paraId="791F5946" w14:textId="77777777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результатами проведеної процедури відкритих торгів з особливостями (UA-2023-11-24-017210-a), між замовником та ТОВ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Інтекресі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Бейз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 було укладено договір на закупівлю послуг з постачання та впровадження програмного продукту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», який був виконаний у повному обсязі.</w:t>
      </w:r>
    </w:p>
    <w:p w14:paraId="42B0C48C" w14:textId="77777777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 зі статтею 6 Закону України «Про авторське право і суміжні права», комп’ютерні програми та бази даних є об’єктами авторського права. Відповідно, вони охороняються нормами чинного законодавства України.</w:t>
      </w:r>
    </w:p>
    <w:p w14:paraId="1270FAEA" w14:textId="77777777" w:rsidR="002F2A5B" w:rsidRPr="002F2A5B" w:rsidRDefault="002F2A5B" w:rsidP="002F2A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Авторські майнові права на програмне забезпечення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(свідоцтво про реєстрацію авторського права від 10.12.2007 № 23071) належать </w:t>
      </w: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ЗАТ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Софтлайн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». Відповідно до авторського договору від 15.02.2010 № 1004 (з додатковими угодами від 15.02.2010 № 1, від 01.06.2010 № 2 та від 01.06.2010 № 3), виключні майнові права на програму були передані ТОВ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Інтекресі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Бейз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».</w:t>
      </w:r>
    </w:p>
    <w:p w14:paraId="7DF16C88" w14:textId="515A29D1" w:rsidR="002F2A5B" w:rsidRPr="002F2A5B" w:rsidRDefault="002F2A5B" w:rsidP="00F242C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 огляду на це, закупівля послуг з надання онлайн-доступу до оновлень програми можлива виключно в ТОВ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Інтекресі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Бейз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», як правовласника відповідних майнових прав.</w:t>
      </w:r>
    </w:p>
    <w:p w14:paraId="086FAE98" w14:textId="4B709CBA" w:rsidR="002F2A5B" w:rsidRDefault="002F2A5B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Враховуючи зазначене, а також необхідність захисту прав інтелектуальної власності, закупівля послуг оновлення програмного забезпечення «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Megapolis.DocNet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здійснюється шляхом укладення договору без використання електронної системи </w:t>
      </w:r>
      <w:proofErr w:type="spellStart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закупівель</w:t>
      </w:r>
      <w:proofErr w:type="spellEnd"/>
      <w:r w:rsidRPr="002F2A5B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відповідно до підпункту 5 пункту 13 Особливостей.</w:t>
      </w:r>
    </w:p>
    <w:p w14:paraId="1EDC7EE4" w14:textId="77777777" w:rsidR="002F2A5B" w:rsidRPr="007C518F" w:rsidRDefault="002F2A5B" w:rsidP="000517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9AB0A6B" w14:textId="2006A616" w:rsidR="00AA2FA7" w:rsidRPr="007C518F" w:rsidRDefault="00AA2FA7" w:rsidP="00A362FB">
      <w:pPr>
        <w:pStyle w:val="a4"/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1A014B11" w14:textId="77777777" w:rsidR="00AA2FA7" w:rsidRPr="007C518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07C89A35" w14:textId="77777777" w:rsidR="00AA2FA7" w:rsidRPr="007C518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p w14:paraId="1B9E335A" w14:textId="77777777" w:rsidR="00AA2FA7" w:rsidRPr="007C518F" w:rsidRDefault="00AA2FA7" w:rsidP="00AA2FA7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021D94" w:rsidRPr="007C518F" w14:paraId="38C565F6" w14:textId="77777777" w:rsidTr="00C0232B">
        <w:trPr>
          <w:trHeight w:val="131"/>
        </w:trPr>
        <w:tc>
          <w:tcPr>
            <w:tcW w:w="5104" w:type="dxa"/>
          </w:tcPr>
          <w:p w14:paraId="7F9D1E23" w14:textId="41056593" w:rsidR="00C0232B" w:rsidRPr="007C518F" w:rsidRDefault="00C0232B" w:rsidP="00C0232B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b/>
                <w:bCs/>
                <w:iCs/>
                <w:spacing w:val="-4"/>
                <w:sz w:val="28"/>
                <w:szCs w:val="28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  <w:p w14:paraId="499A2DFC" w14:textId="77777777" w:rsidR="00C0232B" w:rsidRPr="007C518F" w:rsidRDefault="00C0232B" w:rsidP="00E44A93">
            <w:pPr>
              <w:shd w:val="clear" w:color="auto" w:fill="FFFFFF"/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4" w:type="dxa"/>
            <w:vAlign w:val="center"/>
          </w:tcPr>
          <w:p w14:paraId="3AE2ED65" w14:textId="77777777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EBA1528" w14:textId="77777777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3CA74BA" w14:textId="52EE6B4D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14:paraId="78ECCB33" w14:textId="0A9743F8" w:rsidR="00C0232B" w:rsidRPr="007C518F" w:rsidRDefault="00C0232B" w:rsidP="00E44A93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підпис</w:t>
            </w:r>
          </w:p>
        </w:tc>
        <w:tc>
          <w:tcPr>
            <w:tcW w:w="4309" w:type="dxa"/>
            <w:vAlign w:val="center"/>
            <w:hideMark/>
          </w:tcPr>
          <w:p w14:paraId="2F3C563E" w14:textId="2D5CEF2E" w:rsidR="00C0232B" w:rsidRPr="007C518F" w:rsidRDefault="00C0232B" w:rsidP="00E44A93">
            <w:pPr>
              <w:tabs>
                <w:tab w:val="left" w:pos="17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51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Сергій ЦУЦМАН</w:t>
            </w:r>
          </w:p>
        </w:tc>
      </w:tr>
    </w:tbl>
    <w:p w14:paraId="6D345BB8" w14:textId="1695771F" w:rsidR="00AA2FA7" w:rsidRPr="007C518F" w:rsidRDefault="00AA2FA7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F07A0FF" w14:textId="62B85471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548C4BFD" w14:textId="254C1A0E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73904933" w14:textId="015519A0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38C4B869" w14:textId="6DE37134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497AD41F" w14:textId="08288966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162BC342" w14:textId="27EE6D1B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00DC6C25" w14:textId="232D77EC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225E6038" w14:textId="199E0E43" w:rsidR="00C61436" w:rsidRPr="007C518F" w:rsidRDefault="00C61436" w:rsidP="00C0232B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14:paraId="0D685FAA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847A484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98834BD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6CD4B66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4D6114E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207F266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0B75447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0790055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211B20A7" w14:textId="77777777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7668EDF2" w14:textId="3E6C2D84" w:rsidR="00C61436" w:rsidRPr="007C518F" w:rsidRDefault="00C61436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571AF89E" w14:textId="40C0B32B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BA6566F" w14:textId="774EA3AF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EEA55BB" w14:textId="1EE7A2CE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375D7155" w14:textId="16D1A213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584649BC" w14:textId="6AC1CF7A" w:rsidR="000C545F" w:rsidRPr="007C518F" w:rsidRDefault="000C545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28416B44" w14:textId="70BCD16A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16BAB4D0" w14:textId="13B75938" w:rsidR="007C518F" w:rsidRPr="007C518F" w:rsidRDefault="007C518F" w:rsidP="00C6143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</w:p>
    <w:p w14:paraId="05BF61D3" w14:textId="70D14D72" w:rsidR="00C61436" w:rsidRPr="007C518F" w:rsidRDefault="00C61436" w:rsidP="00051712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ar-SA"/>
          <w14:ligatures w14:val="none"/>
        </w:rPr>
      </w:pPr>
      <w:bookmarkStart w:id="2" w:name="_GoBack"/>
      <w:bookmarkEnd w:id="2"/>
    </w:p>
    <w:sectPr w:rsidR="00C61436" w:rsidRPr="007C518F" w:rsidSect="00063B2A">
      <w:pgSz w:w="11906" w:h="16838"/>
      <w:pgMar w:top="850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43818"/>
    <w:multiLevelType w:val="hybridMultilevel"/>
    <w:tmpl w:val="05AE5B0E"/>
    <w:lvl w:ilvl="0" w:tplc="1722CB48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4CD95F4B"/>
    <w:multiLevelType w:val="hybridMultilevel"/>
    <w:tmpl w:val="766EC138"/>
    <w:lvl w:ilvl="0" w:tplc="43C675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B620E4E"/>
    <w:multiLevelType w:val="hybridMultilevel"/>
    <w:tmpl w:val="F310713E"/>
    <w:lvl w:ilvl="0" w:tplc="746CBB4C">
      <w:start w:val="2"/>
      <w:numFmt w:val="bullet"/>
      <w:lvlText w:val="-"/>
      <w:lvlJc w:val="left"/>
      <w:pPr>
        <w:ind w:left="39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4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29730A"/>
    <w:multiLevelType w:val="hybridMultilevel"/>
    <w:tmpl w:val="34DE7C56"/>
    <w:lvl w:ilvl="0" w:tplc="A9386392">
      <w:numFmt w:val="bullet"/>
      <w:lvlText w:val="-"/>
      <w:lvlJc w:val="left"/>
      <w:pPr>
        <w:ind w:left="360" w:hanging="360"/>
      </w:pPr>
      <w:rPr>
        <w:rFonts w:ascii="Times New Roman" w:eastAsia="SimSu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B2A"/>
    <w:rsid w:val="00021D94"/>
    <w:rsid w:val="00033BE1"/>
    <w:rsid w:val="00035DC7"/>
    <w:rsid w:val="00051712"/>
    <w:rsid w:val="00063B2A"/>
    <w:rsid w:val="000B2311"/>
    <w:rsid w:val="000C545F"/>
    <w:rsid w:val="000C6687"/>
    <w:rsid w:val="000F1D40"/>
    <w:rsid w:val="000F54BF"/>
    <w:rsid w:val="000F779B"/>
    <w:rsid w:val="001225AD"/>
    <w:rsid w:val="001319AC"/>
    <w:rsid w:val="001626C1"/>
    <w:rsid w:val="00183FC2"/>
    <w:rsid w:val="001E54AC"/>
    <w:rsid w:val="00240B3B"/>
    <w:rsid w:val="00256C31"/>
    <w:rsid w:val="00296685"/>
    <w:rsid w:val="002A16E8"/>
    <w:rsid w:val="002B22FE"/>
    <w:rsid w:val="002D7AE1"/>
    <w:rsid w:val="002F2A5B"/>
    <w:rsid w:val="00320260"/>
    <w:rsid w:val="00353D28"/>
    <w:rsid w:val="00393664"/>
    <w:rsid w:val="0040107E"/>
    <w:rsid w:val="004845AB"/>
    <w:rsid w:val="004C150B"/>
    <w:rsid w:val="004C70A4"/>
    <w:rsid w:val="004C7715"/>
    <w:rsid w:val="00501B96"/>
    <w:rsid w:val="0050751A"/>
    <w:rsid w:val="00584D05"/>
    <w:rsid w:val="005B7002"/>
    <w:rsid w:val="00600D37"/>
    <w:rsid w:val="0061243C"/>
    <w:rsid w:val="006452E4"/>
    <w:rsid w:val="006A5835"/>
    <w:rsid w:val="006D0AB9"/>
    <w:rsid w:val="006E4FBC"/>
    <w:rsid w:val="00740B8C"/>
    <w:rsid w:val="00791C02"/>
    <w:rsid w:val="007B01A2"/>
    <w:rsid w:val="007B17FE"/>
    <w:rsid w:val="007C17C7"/>
    <w:rsid w:val="007C518F"/>
    <w:rsid w:val="007D0963"/>
    <w:rsid w:val="007F48AE"/>
    <w:rsid w:val="007F4DCD"/>
    <w:rsid w:val="00841944"/>
    <w:rsid w:val="0088150F"/>
    <w:rsid w:val="00931622"/>
    <w:rsid w:val="00947A34"/>
    <w:rsid w:val="00A362FB"/>
    <w:rsid w:val="00AA2FA7"/>
    <w:rsid w:val="00B17B03"/>
    <w:rsid w:val="00B20E04"/>
    <w:rsid w:val="00B51824"/>
    <w:rsid w:val="00B660DC"/>
    <w:rsid w:val="00B7336C"/>
    <w:rsid w:val="00C0232B"/>
    <w:rsid w:val="00C61436"/>
    <w:rsid w:val="00CD4B76"/>
    <w:rsid w:val="00CF171E"/>
    <w:rsid w:val="00D01DA9"/>
    <w:rsid w:val="00D02ACE"/>
    <w:rsid w:val="00D53674"/>
    <w:rsid w:val="00D924B9"/>
    <w:rsid w:val="00DC4094"/>
    <w:rsid w:val="00DC7444"/>
    <w:rsid w:val="00E05CC5"/>
    <w:rsid w:val="00E11064"/>
    <w:rsid w:val="00EA7F77"/>
    <w:rsid w:val="00EE236C"/>
    <w:rsid w:val="00EF7709"/>
    <w:rsid w:val="00F242C6"/>
    <w:rsid w:val="00F72D8F"/>
    <w:rsid w:val="00F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DEB0"/>
  <w15:chartTrackingRefBased/>
  <w15:docId w15:val="{453F0CC6-523A-465E-9BE0-F6423B26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35D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2A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63B2A"/>
  </w:style>
  <w:style w:type="paragraph" w:customStyle="1" w:styleId="rvps69">
    <w:name w:val="rvps69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0">
    <w:name w:val="rvps70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71">
    <w:name w:val="rvps71"/>
    <w:basedOn w:val="a"/>
    <w:rsid w:val="00063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rvps2">
    <w:name w:val="rvps2"/>
    <w:basedOn w:val="a"/>
    <w:qFormat/>
    <w:rsid w:val="00035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3">
    <w:name w:val="Hyperlink"/>
    <w:basedOn w:val="a0"/>
    <w:uiPriority w:val="99"/>
    <w:unhideWhenUsed/>
    <w:rsid w:val="00035DC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35DC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7C17C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02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HTML0">
    <w:name w:val="Стандартний HTML Знак"/>
    <w:basedOn w:val="a0"/>
    <w:link w:val="HTML"/>
    <w:uiPriority w:val="99"/>
    <w:rsid w:val="00D02ACE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paragraph" w:styleId="a5">
    <w:name w:val="No Spacing"/>
    <w:uiPriority w:val="1"/>
    <w:qFormat/>
    <w:rsid w:val="00EF7709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sz w:val="24"/>
      <w:szCs w:val="21"/>
      <w:lang w:eastAsia="zh-CN" w:bidi="hi-IN"/>
      <w14:ligatures w14:val="none"/>
    </w:rPr>
  </w:style>
  <w:style w:type="character" w:customStyle="1" w:styleId="a6">
    <w:name w:val="Основний текст_"/>
    <w:basedOn w:val="a0"/>
    <w:link w:val="11"/>
    <w:locked/>
    <w:rsid w:val="00021D94"/>
    <w:rPr>
      <w:rFonts w:ascii="Times New Roman" w:eastAsia="Times New Roman" w:hAnsi="Times New Roman" w:cs="Times New Roman"/>
      <w:color w:val="353337"/>
      <w:sz w:val="28"/>
      <w:szCs w:val="28"/>
    </w:rPr>
  </w:style>
  <w:style w:type="paragraph" w:customStyle="1" w:styleId="11">
    <w:name w:val="Основний текст1"/>
    <w:basedOn w:val="a"/>
    <w:link w:val="a6"/>
    <w:rsid w:val="00021D94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color w:val="353337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F2A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21867-367D-4C74-BC12-57D06AA58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2262</Words>
  <Characters>1290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Геник Наталя Антонівна</dc:creator>
  <cp:keywords/>
  <dc:description/>
  <cp:lastModifiedBy>Долішняк Сніжана Михайлівна</cp:lastModifiedBy>
  <cp:revision>2</cp:revision>
  <cp:lastPrinted>2025-01-28T12:10:00Z</cp:lastPrinted>
  <dcterms:created xsi:type="dcterms:W3CDTF">2025-03-17T07:48:00Z</dcterms:created>
  <dcterms:modified xsi:type="dcterms:W3CDTF">2025-03-17T07:48:00Z</dcterms:modified>
</cp:coreProperties>
</file>