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Default="00063B2A" w:rsidP="00063B2A">
      <w:pPr>
        <w:pStyle w:val="rvps69"/>
        <w:shd w:val="clear" w:color="auto" w:fill="FFFFFF"/>
        <w:spacing w:before="0" w:beforeAutospacing="0" w:after="0" w:afterAutospacing="0"/>
        <w:ind w:left="4950" w:firstLine="705"/>
        <w:rPr>
          <w:color w:val="000000"/>
          <w:sz w:val="18"/>
          <w:szCs w:val="18"/>
        </w:rPr>
      </w:pPr>
      <w:r>
        <w:rPr>
          <w:rStyle w:val="rvts9"/>
          <w:b/>
          <w:bCs/>
          <w:color w:val="000000"/>
          <w:sz w:val="28"/>
          <w:szCs w:val="28"/>
        </w:rPr>
        <w:t>ЗАТВЕРДЖЕНО</w:t>
      </w:r>
    </w:p>
    <w:p w14:paraId="0AEF23F0" w14:textId="77777777" w:rsidR="00063B2A" w:rsidRPr="00B17B03" w:rsidRDefault="00063B2A" w:rsidP="00063B2A">
      <w:pPr>
        <w:pStyle w:val="rvps70"/>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розпорядження міського голови</w:t>
      </w:r>
    </w:p>
    <w:p w14:paraId="13426F27" w14:textId="14926404" w:rsidR="00063B2A" w:rsidRPr="00B17B03" w:rsidRDefault="00063B2A" w:rsidP="00063B2A">
      <w:pPr>
        <w:pStyle w:val="rvps71"/>
        <w:shd w:val="clear" w:color="auto" w:fill="FFFFFF"/>
        <w:spacing w:before="0" w:beforeAutospacing="0" w:after="0" w:afterAutospacing="0"/>
        <w:ind w:left="5670"/>
        <w:jc w:val="both"/>
        <w:rPr>
          <w:color w:val="000000"/>
          <w:sz w:val="18"/>
          <w:szCs w:val="18"/>
        </w:rPr>
      </w:pPr>
      <w:r w:rsidRPr="00B17B03">
        <w:rPr>
          <w:rStyle w:val="rvts9"/>
          <w:color w:val="000000"/>
          <w:sz w:val="28"/>
          <w:szCs w:val="28"/>
        </w:rPr>
        <w:t xml:space="preserve">від </w:t>
      </w:r>
      <w:r w:rsidR="00BC53DE">
        <w:rPr>
          <w:rStyle w:val="rvts9"/>
          <w:color w:val="000000"/>
          <w:sz w:val="28"/>
          <w:szCs w:val="28"/>
        </w:rPr>
        <w:t>16.01.2025</w:t>
      </w:r>
      <w:r w:rsidRPr="00B17B03">
        <w:rPr>
          <w:rStyle w:val="rvts9"/>
          <w:color w:val="000000"/>
          <w:sz w:val="28"/>
          <w:szCs w:val="28"/>
        </w:rPr>
        <w:t xml:space="preserve"> № </w:t>
      </w:r>
      <w:r w:rsidR="00BC53DE">
        <w:rPr>
          <w:rStyle w:val="rvts9"/>
          <w:color w:val="000000"/>
          <w:sz w:val="28"/>
          <w:szCs w:val="28"/>
        </w:rPr>
        <w:t>9-р</w:t>
      </w:r>
    </w:p>
    <w:p w14:paraId="43F299D0" w14:textId="77777777" w:rsidR="00063B2A" w:rsidRDefault="00063B2A" w:rsidP="00063B2A">
      <w:pPr>
        <w:spacing w:after="0" w:line="240" w:lineRule="auto"/>
        <w:jc w:val="center"/>
        <w:rPr>
          <w:rFonts w:ascii="Times New Roman" w:hAnsi="Times New Roman" w:cs="Times New Roman"/>
          <w:b/>
          <w:bCs/>
          <w:sz w:val="28"/>
          <w:szCs w:val="28"/>
        </w:rPr>
      </w:pPr>
    </w:p>
    <w:p w14:paraId="20E4F4F6" w14:textId="77777777" w:rsidR="00063B2A" w:rsidRDefault="00063B2A" w:rsidP="00063B2A">
      <w:pPr>
        <w:spacing w:after="0" w:line="240" w:lineRule="auto"/>
        <w:jc w:val="center"/>
        <w:rPr>
          <w:rFonts w:ascii="Times New Roman" w:hAnsi="Times New Roman" w:cs="Times New Roman"/>
          <w:b/>
          <w:bCs/>
          <w:sz w:val="28"/>
          <w:szCs w:val="28"/>
        </w:rPr>
      </w:pPr>
    </w:p>
    <w:p w14:paraId="6803977A" w14:textId="4D03ABDC" w:rsidR="00063B2A" w:rsidRPr="00EF7709" w:rsidRDefault="00063B2A" w:rsidP="00063B2A">
      <w:pPr>
        <w:spacing w:after="0" w:line="240" w:lineRule="auto"/>
        <w:jc w:val="center"/>
        <w:rPr>
          <w:rFonts w:ascii="Times New Roman" w:hAnsi="Times New Roman" w:cs="Times New Roman"/>
          <w:b/>
          <w:bCs/>
          <w:sz w:val="28"/>
          <w:szCs w:val="28"/>
        </w:rPr>
      </w:pPr>
      <w:proofErr w:type="spellStart"/>
      <w:r w:rsidRPr="00EF7709">
        <w:rPr>
          <w:rFonts w:ascii="Times New Roman" w:hAnsi="Times New Roman" w:cs="Times New Roman"/>
          <w:b/>
          <w:bCs/>
          <w:sz w:val="28"/>
          <w:szCs w:val="28"/>
        </w:rPr>
        <w:t>Об</w:t>
      </w:r>
      <w:bookmarkStart w:id="0" w:name="_GoBack"/>
      <w:r w:rsidRPr="00EF7709">
        <w:rPr>
          <w:rFonts w:ascii="Times New Roman" w:hAnsi="Times New Roman" w:cs="Times New Roman"/>
          <w:b/>
          <w:bCs/>
          <w:sz w:val="28"/>
          <w:szCs w:val="28"/>
        </w:rPr>
        <w:t>г</w:t>
      </w:r>
      <w:bookmarkEnd w:id="0"/>
      <w:r w:rsidRPr="00EF7709">
        <w:rPr>
          <w:rFonts w:ascii="Times New Roman" w:hAnsi="Times New Roman" w:cs="Times New Roman"/>
          <w:b/>
          <w:bCs/>
          <w:sz w:val="28"/>
          <w:szCs w:val="28"/>
        </w:rPr>
        <w:t>рунтування</w:t>
      </w:r>
      <w:proofErr w:type="spellEnd"/>
      <w:r w:rsidRPr="00EF7709">
        <w:rPr>
          <w:rFonts w:ascii="Times New Roman" w:hAnsi="Times New Roman" w:cs="Times New Roman"/>
          <w:b/>
          <w:bCs/>
          <w:sz w:val="28"/>
          <w:szCs w:val="28"/>
        </w:rPr>
        <w:t xml:space="preserve"> підстави для</w:t>
      </w:r>
    </w:p>
    <w:p w14:paraId="1D829BA9" w14:textId="6FE61B04" w:rsidR="00B17B03" w:rsidRPr="00EF7709" w:rsidRDefault="00063B2A" w:rsidP="00063B2A">
      <w:pPr>
        <w:spacing w:after="0" w:line="240" w:lineRule="auto"/>
        <w:jc w:val="center"/>
        <w:rPr>
          <w:rFonts w:ascii="Times New Roman" w:hAnsi="Times New Roman" w:cs="Times New Roman"/>
          <w:b/>
          <w:bCs/>
          <w:sz w:val="28"/>
          <w:szCs w:val="28"/>
        </w:rPr>
      </w:pPr>
      <w:r w:rsidRPr="00EF7709">
        <w:rPr>
          <w:rFonts w:ascii="Times New Roman" w:hAnsi="Times New Roman" w:cs="Times New Roman"/>
          <w:b/>
          <w:bCs/>
          <w:sz w:val="28"/>
          <w:szCs w:val="28"/>
        </w:rPr>
        <w:t xml:space="preserve"> здійснення замовником закупівлі</w:t>
      </w:r>
      <w:r w:rsidR="00B17B03" w:rsidRPr="00EF7709">
        <w:rPr>
          <w:rFonts w:ascii="Times New Roman" w:hAnsi="Times New Roman" w:cs="Times New Roman"/>
          <w:b/>
          <w:bCs/>
          <w:sz w:val="28"/>
          <w:szCs w:val="28"/>
          <w:lang w:val="en-US"/>
        </w:rPr>
        <w:t xml:space="preserve"> </w:t>
      </w:r>
      <w:r w:rsidR="00B17B03" w:rsidRPr="00EF7709">
        <w:rPr>
          <w:rFonts w:ascii="Times New Roman" w:hAnsi="Times New Roman" w:cs="Times New Roman"/>
          <w:b/>
          <w:bCs/>
          <w:sz w:val="28"/>
          <w:szCs w:val="28"/>
        </w:rPr>
        <w:t>по предмет</w:t>
      </w:r>
      <w:r w:rsidR="005B7002" w:rsidRPr="00EF7709">
        <w:rPr>
          <w:rFonts w:ascii="Times New Roman" w:hAnsi="Times New Roman" w:cs="Times New Roman"/>
          <w:b/>
          <w:bCs/>
          <w:sz w:val="28"/>
          <w:szCs w:val="28"/>
        </w:rPr>
        <w:t>у</w:t>
      </w:r>
      <w:r w:rsidR="00B17B03" w:rsidRPr="00EF7709">
        <w:rPr>
          <w:rFonts w:ascii="Times New Roman" w:hAnsi="Times New Roman" w:cs="Times New Roman"/>
          <w:b/>
          <w:bCs/>
          <w:sz w:val="28"/>
          <w:szCs w:val="28"/>
        </w:rPr>
        <w:t xml:space="preserve"> закупівлі: </w:t>
      </w:r>
    </w:p>
    <w:p w14:paraId="70A60743" w14:textId="7BFE980D" w:rsidR="00B17B03" w:rsidRPr="00BA4A97" w:rsidRDefault="00BA4A97" w:rsidP="00063B2A">
      <w:pPr>
        <w:spacing w:after="0" w:line="240" w:lineRule="auto"/>
        <w:jc w:val="center"/>
        <w:rPr>
          <w:rFonts w:ascii="Times New Roman" w:hAnsi="Times New Roman" w:cs="Times New Roman"/>
          <w:b/>
          <w:bCs/>
          <w:sz w:val="28"/>
          <w:szCs w:val="28"/>
        </w:rPr>
      </w:pPr>
      <w:r w:rsidRPr="00BA4A97">
        <w:rPr>
          <w:rFonts w:ascii="Times New Roman" w:hAnsi="Times New Roman" w:cs="Times New Roman"/>
          <w:b/>
          <w:bCs/>
          <w:color w:val="242424"/>
          <w:sz w:val="28"/>
          <w:szCs w:val="28"/>
        </w:rPr>
        <w:t>Супровід інформаційної системи енергетичного моніторингу (ІСЕ)</w:t>
      </w:r>
      <w:r w:rsidRPr="00BA4A97">
        <w:rPr>
          <w:rFonts w:ascii="Times New Roman" w:hAnsi="Times New Roman" w:cs="Times New Roman"/>
          <w:b/>
          <w:bCs/>
          <w:sz w:val="28"/>
          <w:szCs w:val="28"/>
          <w:lang w:eastAsia="ar-SA"/>
        </w:rPr>
        <w:t xml:space="preserve">; код - 72310000-1 Послуги з обробки даних за ДК 021:2015 «Єдиний закупівельний словник» </w:t>
      </w:r>
      <w:r w:rsidR="00E05CC5" w:rsidRPr="00BA4A97">
        <w:rPr>
          <w:rFonts w:ascii="Times New Roman" w:hAnsi="Times New Roman" w:cs="Times New Roman"/>
          <w:b/>
          <w:bCs/>
          <w:sz w:val="28"/>
          <w:szCs w:val="28"/>
        </w:rPr>
        <w:t xml:space="preserve"> </w:t>
      </w:r>
    </w:p>
    <w:p w14:paraId="378BCD03" w14:textId="77777777" w:rsidR="00EF7709" w:rsidRPr="00EF7709" w:rsidRDefault="00EF7709" w:rsidP="00EF7709">
      <w:pPr>
        <w:pStyle w:val="rvps2"/>
        <w:shd w:val="clear" w:color="auto" w:fill="FFFFFF"/>
        <w:spacing w:before="0" w:beforeAutospacing="0" w:after="0" w:afterAutospacing="0"/>
        <w:ind w:firstLine="450"/>
        <w:jc w:val="both"/>
        <w:rPr>
          <w:color w:val="333333"/>
          <w:sz w:val="28"/>
          <w:szCs w:val="28"/>
          <w:shd w:val="clear" w:color="auto" w:fill="FFFFFF"/>
        </w:rPr>
      </w:pPr>
      <w:r w:rsidRPr="00EF7709">
        <w:rPr>
          <w:color w:val="333333"/>
          <w:sz w:val="28"/>
          <w:szCs w:val="28"/>
          <w:shd w:val="clear" w:color="auto" w:fill="FFFFFF"/>
        </w:rPr>
        <w:t>Відповідно до ст. 64 Конституції України в умовах воєнного або надзвичайного стану можуть встановлюватися окремі обмеження прав і свобод із зазначенням строку дії цих обмежень.</w:t>
      </w:r>
    </w:p>
    <w:p w14:paraId="0944BBF8" w14:textId="3D1140B1" w:rsidR="00EF7709" w:rsidRPr="00EF7709" w:rsidRDefault="00EF7709" w:rsidP="00EF7709">
      <w:pPr>
        <w:spacing w:after="0" w:line="240" w:lineRule="auto"/>
        <w:ind w:firstLine="709"/>
        <w:jc w:val="both"/>
        <w:rPr>
          <w:rFonts w:ascii="Times New Roman" w:eastAsia="Times New Roman" w:hAnsi="Times New Roman"/>
          <w:sz w:val="28"/>
          <w:szCs w:val="28"/>
        </w:rPr>
      </w:pPr>
      <w:r w:rsidRPr="00EF7709">
        <w:rPr>
          <w:rFonts w:ascii="Times New Roman" w:hAnsi="Times New Roman"/>
          <w:sz w:val="28"/>
          <w:szCs w:val="28"/>
          <w:shd w:val="clear" w:color="auto" w:fill="FFFFFF"/>
        </w:rPr>
        <w:t xml:space="preserve">Указом Президента України від 24.02.2022 № 64, зі змінами, (далі – Указ №64) введено воєнний стан в Україні </w:t>
      </w:r>
      <w:r w:rsidRPr="00EF7709">
        <w:rPr>
          <w:rFonts w:ascii="Times New Roman" w:eastAsia="Times New Roman" w:hAnsi="Times New Roman"/>
          <w:sz w:val="28"/>
          <w:szCs w:val="28"/>
        </w:rPr>
        <w:t xml:space="preserve">з 5:30 год. 24.02.2022 та продовжено  по 5:30 </w:t>
      </w:r>
      <w:r w:rsidR="009F34A5">
        <w:rPr>
          <w:rFonts w:ascii="Times New Roman" w:eastAsia="Times New Roman" w:hAnsi="Times New Roman"/>
          <w:sz w:val="28"/>
          <w:szCs w:val="28"/>
        </w:rPr>
        <w:t>07</w:t>
      </w:r>
      <w:r w:rsidRPr="00EF7709">
        <w:rPr>
          <w:rFonts w:ascii="Times New Roman" w:eastAsia="Times New Roman" w:hAnsi="Times New Roman"/>
          <w:sz w:val="28"/>
          <w:szCs w:val="28"/>
        </w:rPr>
        <w:t>.02.202</w:t>
      </w:r>
      <w:r w:rsidR="009F34A5">
        <w:rPr>
          <w:rFonts w:ascii="Times New Roman" w:eastAsia="Times New Roman" w:hAnsi="Times New Roman"/>
          <w:sz w:val="28"/>
          <w:szCs w:val="28"/>
        </w:rPr>
        <w:t>5</w:t>
      </w:r>
      <w:r w:rsidRPr="00EF7709">
        <w:rPr>
          <w:rFonts w:ascii="Times New Roman" w:eastAsia="Times New Roman" w:hAnsi="Times New Roman"/>
          <w:sz w:val="28"/>
          <w:szCs w:val="28"/>
        </w:rPr>
        <w:t>.</w:t>
      </w:r>
    </w:p>
    <w:p w14:paraId="2CEBBE56" w14:textId="77777777" w:rsidR="00EF7709" w:rsidRPr="00EF7709" w:rsidRDefault="00EF7709" w:rsidP="00EF7709">
      <w:pPr>
        <w:spacing w:after="0" w:line="240" w:lineRule="auto"/>
        <w:ind w:firstLine="709"/>
        <w:jc w:val="both"/>
        <w:rPr>
          <w:rFonts w:ascii="Times New Roman" w:hAnsi="Times New Roman"/>
          <w:color w:val="333333"/>
          <w:sz w:val="28"/>
          <w:szCs w:val="28"/>
        </w:rPr>
      </w:pPr>
      <w:r w:rsidRPr="00EF7709">
        <w:rPr>
          <w:rFonts w:ascii="Times New Roman" w:hAnsi="Times New Roman"/>
          <w:color w:val="333333"/>
          <w:sz w:val="28"/>
          <w:szCs w:val="28"/>
          <w:shd w:val="clear" w:color="auto" w:fill="FFFFFF"/>
        </w:rPr>
        <w:t>Відповідно до ст. 4 Указу №64 постановлено</w:t>
      </w:r>
      <w:r w:rsidRPr="00EF7709">
        <w:rPr>
          <w:rFonts w:ascii="Times New Roman" w:hAnsi="Times New Roman"/>
          <w:color w:val="333333"/>
          <w:sz w:val="28"/>
          <w:szCs w:val="28"/>
        </w:rPr>
        <w:t xml:space="preserve"> Кабінету Міністрів України невідкладно:</w:t>
      </w:r>
    </w:p>
    <w:p w14:paraId="6AF1A748" w14:textId="77777777" w:rsidR="00EF7709" w:rsidRPr="00EF7709" w:rsidRDefault="00EF7709" w:rsidP="00EF7709">
      <w:pPr>
        <w:pStyle w:val="rvps2"/>
        <w:shd w:val="clear" w:color="auto" w:fill="FFFFFF"/>
        <w:spacing w:before="0" w:beforeAutospacing="0" w:after="0" w:afterAutospacing="0"/>
        <w:ind w:firstLine="709"/>
        <w:jc w:val="both"/>
        <w:rPr>
          <w:color w:val="333333"/>
          <w:sz w:val="28"/>
          <w:szCs w:val="28"/>
        </w:rPr>
      </w:pPr>
      <w:r w:rsidRPr="00EF7709">
        <w:rPr>
          <w:color w:val="333333"/>
          <w:sz w:val="28"/>
          <w:szCs w:val="28"/>
        </w:rPr>
        <w:t>1) ввести в дію план запровадження та забезпечення заходів правового режиму воєнного стану в Україні;</w:t>
      </w:r>
    </w:p>
    <w:p w14:paraId="53AB5E48" w14:textId="77777777" w:rsidR="00EF7709" w:rsidRPr="00EF7709" w:rsidRDefault="00EF7709" w:rsidP="00EF7709">
      <w:pPr>
        <w:pStyle w:val="rvps2"/>
        <w:shd w:val="clear" w:color="auto" w:fill="FFFFFF"/>
        <w:spacing w:before="0" w:beforeAutospacing="0" w:after="0" w:afterAutospacing="0"/>
        <w:ind w:firstLine="709"/>
        <w:jc w:val="both"/>
        <w:rPr>
          <w:color w:val="333333"/>
          <w:sz w:val="28"/>
          <w:szCs w:val="28"/>
        </w:rPr>
      </w:pPr>
      <w:r w:rsidRPr="00EF7709">
        <w:rPr>
          <w:color w:val="333333"/>
          <w:sz w:val="28"/>
          <w:szCs w:val="28"/>
        </w:rPr>
        <w:t>2) забезпечити фінансування та вжити в межах повноважень інших заходів, пов'язаних із запровадженням правового режиму воєнного стану на території України.</w:t>
      </w:r>
    </w:p>
    <w:p w14:paraId="704CC400" w14:textId="77777777" w:rsidR="00EF7709" w:rsidRPr="00EF7709" w:rsidRDefault="00EF7709" w:rsidP="00EF7709">
      <w:pPr>
        <w:pStyle w:val="rvps2"/>
        <w:shd w:val="clear" w:color="auto" w:fill="FFFFFF"/>
        <w:spacing w:before="0" w:beforeAutospacing="0" w:after="0" w:afterAutospacing="0"/>
        <w:ind w:firstLine="709"/>
        <w:jc w:val="both"/>
        <w:rPr>
          <w:color w:val="333333"/>
          <w:sz w:val="28"/>
          <w:szCs w:val="28"/>
        </w:rPr>
      </w:pPr>
      <w:r w:rsidRPr="00EF7709">
        <w:rPr>
          <w:color w:val="1D1D1B"/>
          <w:sz w:val="28"/>
          <w:szCs w:val="28"/>
          <w:shd w:val="clear" w:color="auto" w:fill="FFFFFF"/>
        </w:rPr>
        <w:t>Відповідно до ст. 12</w:t>
      </w:r>
      <w:r w:rsidRPr="00EF7709">
        <w:rPr>
          <w:color w:val="1D1D1B"/>
          <w:sz w:val="28"/>
          <w:szCs w:val="28"/>
          <w:bdr w:val="none" w:sz="0" w:space="0" w:color="auto" w:frame="1"/>
          <w:shd w:val="clear" w:color="auto" w:fill="FFFFFF"/>
          <w:vertAlign w:val="superscript"/>
        </w:rPr>
        <w:t>1</w:t>
      </w:r>
      <w:r w:rsidRPr="00EF7709">
        <w:rPr>
          <w:color w:val="1D1D1B"/>
          <w:sz w:val="28"/>
          <w:szCs w:val="28"/>
          <w:shd w:val="clear" w:color="auto" w:fill="FFFFFF"/>
        </w:rPr>
        <w:t> Закону України «Про правовий режим воєнного стану»</w:t>
      </w:r>
      <w:r w:rsidRPr="00EF7709">
        <w:rPr>
          <w:color w:val="333333"/>
          <w:sz w:val="28"/>
          <w:szCs w:val="28"/>
        </w:rPr>
        <w:t xml:space="preserve"> Кабінет Міністрів України в разі введення воєнного стану в Україні або окремих її місцевостях:</w:t>
      </w:r>
    </w:p>
    <w:p w14:paraId="4C0817A7" w14:textId="77777777" w:rsidR="00EF7709" w:rsidRPr="00EF7709" w:rsidRDefault="00EF7709" w:rsidP="00EF7709">
      <w:pPr>
        <w:pStyle w:val="rvps2"/>
        <w:shd w:val="clear" w:color="auto" w:fill="FFFFFF"/>
        <w:spacing w:before="0" w:beforeAutospacing="0" w:after="0" w:afterAutospacing="0"/>
        <w:ind w:firstLine="709"/>
        <w:jc w:val="both"/>
        <w:rPr>
          <w:color w:val="333333"/>
          <w:sz w:val="28"/>
          <w:szCs w:val="28"/>
        </w:rPr>
      </w:pPr>
      <w:r w:rsidRPr="00EF7709">
        <w:rPr>
          <w:color w:val="333333"/>
          <w:sz w:val="28"/>
          <w:szCs w:val="28"/>
        </w:rPr>
        <w:t>1) працює відповідно до Регламенту Кабінету Міністрів України в умовах воєнного стану;</w:t>
      </w:r>
    </w:p>
    <w:p w14:paraId="6D8051FC" w14:textId="77777777" w:rsidR="00EF7709" w:rsidRPr="00EF7709" w:rsidRDefault="00EF7709" w:rsidP="00EF7709">
      <w:pPr>
        <w:pStyle w:val="rvps2"/>
        <w:shd w:val="clear" w:color="auto" w:fill="FFFFFF"/>
        <w:spacing w:before="0" w:beforeAutospacing="0" w:after="0" w:afterAutospacing="0"/>
        <w:ind w:firstLine="709"/>
        <w:jc w:val="both"/>
        <w:rPr>
          <w:color w:val="333333"/>
          <w:sz w:val="28"/>
          <w:szCs w:val="28"/>
        </w:rPr>
      </w:pPr>
      <w:r w:rsidRPr="00EF7709">
        <w:rPr>
          <w:color w:val="333333"/>
          <w:sz w:val="28"/>
          <w:szCs w:val="28"/>
        </w:rPr>
        <w:t>2) 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w:t>
      </w:r>
    </w:p>
    <w:p w14:paraId="6ED61519" w14:textId="77777777" w:rsidR="00EF7709" w:rsidRPr="00EF7709" w:rsidRDefault="00EF7709" w:rsidP="00EF7709">
      <w:pPr>
        <w:pStyle w:val="rvps2"/>
        <w:shd w:val="clear" w:color="auto" w:fill="FFFFFF"/>
        <w:spacing w:before="0" w:beforeAutospacing="0" w:after="0" w:afterAutospacing="0"/>
        <w:ind w:firstLine="709"/>
        <w:jc w:val="both"/>
        <w:rPr>
          <w:sz w:val="28"/>
          <w:szCs w:val="28"/>
        </w:rPr>
      </w:pPr>
      <w:r w:rsidRPr="00EF7709">
        <w:rPr>
          <w:sz w:val="28"/>
          <w:szCs w:val="28"/>
          <w:shd w:val="clear" w:color="auto" w:fill="FFFFFF"/>
        </w:rPr>
        <w:t>Як передбачено абзацом сьомим пункту 5 ч. 1 ст. 20 Закону України «Про Кабінет Міністрів України» Кабінет Міністрів України здійснює керівництво єдиною системою цивільного захисту України, мобілізаційною підготовкою національної економіки та переведенням її на режим роботи в умовах надзвичайного чи воєнного стану.</w:t>
      </w:r>
    </w:p>
    <w:p w14:paraId="25F4574B" w14:textId="6E005A09" w:rsidR="00EF7709" w:rsidRPr="00EF7709"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EF7709">
        <w:rPr>
          <w:sz w:val="28"/>
          <w:szCs w:val="28"/>
          <w:shd w:val="clear" w:color="auto" w:fill="FFFFFF"/>
        </w:rPr>
        <w:t>Відповідно до розпорядження Кабінет Міністрів України від 24.02.2022 №181-р «Питання запровадження та забезпечення здійснення заходів правового режиму воєнного стану в Україні» (зі змінами)</w:t>
      </w:r>
      <w:r w:rsidRPr="00EF7709">
        <w:rPr>
          <w:sz w:val="28"/>
          <w:szCs w:val="28"/>
        </w:rPr>
        <w:t xml:space="preserve"> </w:t>
      </w:r>
      <w:r>
        <w:rPr>
          <w:sz w:val="28"/>
          <w:szCs w:val="28"/>
        </w:rPr>
        <w:t>(</w:t>
      </w:r>
      <w:r w:rsidRPr="00EF7709">
        <w:rPr>
          <w:sz w:val="28"/>
          <w:szCs w:val="28"/>
          <w:shd w:val="clear" w:color="auto" w:fill="FFFFFF"/>
        </w:rPr>
        <w:t>далі – План № 181-р):</w:t>
      </w:r>
    </w:p>
    <w:p w14:paraId="29C5B1C9" w14:textId="77777777" w:rsidR="00EF7709" w:rsidRPr="00EF7709"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EF7709">
        <w:rPr>
          <w:sz w:val="28"/>
          <w:szCs w:val="28"/>
          <w:shd w:val="clear" w:color="auto" w:fill="FFFFFF"/>
        </w:rPr>
        <w:t>- н</w:t>
      </w:r>
      <w:r w:rsidRPr="00EF7709">
        <w:rPr>
          <w:color w:val="333333"/>
          <w:sz w:val="28"/>
          <w:szCs w:val="28"/>
          <w:shd w:val="clear" w:color="auto" w:fill="FFFFFF"/>
        </w:rPr>
        <w:t>а військові адміністрації (у разі утворення) або ради оборони відповідного регіону місцеві органи виконавчої влади, органи місцевого самоврядування покладено визначення та виконання першочергових заходів підготовки території відповідних адміністративно-територіальних одиниць до оборони в особливий період</w:t>
      </w:r>
      <w:r w:rsidRPr="00EF7709">
        <w:rPr>
          <w:sz w:val="28"/>
          <w:szCs w:val="28"/>
          <w:shd w:val="clear" w:color="auto" w:fill="FFFFFF"/>
        </w:rPr>
        <w:t xml:space="preserve"> (п. 21 Плану № 181-р);</w:t>
      </w:r>
    </w:p>
    <w:p w14:paraId="2042482F" w14:textId="77777777" w:rsidR="00EF7709" w:rsidRPr="00EF7709" w:rsidRDefault="00EF7709" w:rsidP="00EF7709">
      <w:pPr>
        <w:pStyle w:val="rvps2"/>
        <w:shd w:val="clear" w:color="auto" w:fill="FFFFFF"/>
        <w:spacing w:before="0" w:beforeAutospacing="0" w:after="0" w:afterAutospacing="0"/>
        <w:ind w:firstLine="709"/>
        <w:jc w:val="both"/>
        <w:rPr>
          <w:bCs/>
          <w:sz w:val="28"/>
          <w:szCs w:val="28"/>
          <w:lang w:eastAsia="ru-RU"/>
        </w:rPr>
      </w:pPr>
      <w:r w:rsidRPr="00EF7709">
        <w:rPr>
          <w:sz w:val="28"/>
          <w:szCs w:val="28"/>
          <w:shd w:val="clear" w:color="auto" w:fill="FFFFFF"/>
        </w:rPr>
        <w:t>- відповідно</w:t>
      </w:r>
      <w:r w:rsidRPr="00EF7709">
        <w:rPr>
          <w:sz w:val="28"/>
          <w:szCs w:val="28"/>
        </w:rPr>
        <w:t xml:space="preserve"> до пункту 21 Плану </w:t>
      </w:r>
      <w:r w:rsidRPr="00EF7709">
        <w:rPr>
          <w:bCs/>
          <w:color w:val="333333"/>
          <w:sz w:val="28"/>
          <w:szCs w:val="28"/>
          <w:shd w:val="clear" w:color="auto" w:fill="FFFFFF"/>
        </w:rPr>
        <w:t>запровадження та забезпечення заходів здійснення правового режиму воєнного стану в Україні,</w:t>
      </w:r>
      <w:r w:rsidRPr="00EF7709">
        <w:rPr>
          <w:sz w:val="28"/>
          <w:szCs w:val="28"/>
        </w:rPr>
        <w:t xml:space="preserve"> затвердженого розпорядженням Кабінету Міністрів України від 24 лютого 2022р. № 181-р та </w:t>
      </w:r>
      <w:r w:rsidRPr="00EF7709">
        <w:rPr>
          <w:sz w:val="28"/>
          <w:szCs w:val="28"/>
        </w:rPr>
        <w:lastRenderedPageBreak/>
        <w:t xml:space="preserve">Розділу </w:t>
      </w:r>
      <w:r w:rsidRPr="00EF7709">
        <w:rPr>
          <w:sz w:val="28"/>
          <w:szCs w:val="28"/>
          <w:lang w:val="en-US"/>
        </w:rPr>
        <w:t>II</w:t>
      </w:r>
      <w:r w:rsidRPr="00EF7709">
        <w:rPr>
          <w:sz w:val="28"/>
          <w:szCs w:val="28"/>
        </w:rPr>
        <w:t xml:space="preserve"> «Заходи цивільного захисту в разі раптового нападу супротивника» «Плану цивільного захисту </w:t>
      </w:r>
      <w:proofErr w:type="spellStart"/>
      <w:r w:rsidRPr="00EF7709">
        <w:rPr>
          <w:sz w:val="28"/>
          <w:szCs w:val="28"/>
        </w:rPr>
        <w:t>м.Коломиї</w:t>
      </w:r>
      <w:proofErr w:type="spellEnd"/>
      <w:r w:rsidRPr="00EF7709">
        <w:rPr>
          <w:sz w:val="28"/>
          <w:szCs w:val="28"/>
        </w:rPr>
        <w:t xml:space="preserve"> Івано-Франківської області на особливий період»</w:t>
      </w:r>
      <w:r w:rsidRPr="00EF7709">
        <w:rPr>
          <w:sz w:val="28"/>
          <w:szCs w:val="28"/>
          <w:shd w:val="clear" w:color="auto" w:fill="FFFFFF"/>
        </w:rPr>
        <w:t xml:space="preserve"> затверджено </w:t>
      </w:r>
      <w:r w:rsidRPr="00EF7709">
        <w:rPr>
          <w:bCs/>
          <w:sz w:val="28"/>
          <w:szCs w:val="28"/>
          <w:lang w:eastAsia="ru-RU"/>
        </w:rPr>
        <w:t>рішенням міської ради від 12.03.2022 №1897-30/2022 (зі змінами</w:t>
      </w:r>
      <w:r w:rsidRPr="00DC7444">
        <w:rPr>
          <w:bCs/>
          <w:sz w:val="28"/>
          <w:szCs w:val="28"/>
          <w:lang w:eastAsia="ru-RU"/>
        </w:rPr>
        <w:t xml:space="preserve">)  </w:t>
      </w:r>
      <w:r w:rsidRPr="00DC7444">
        <w:rPr>
          <w:bCs/>
          <w:sz w:val="28"/>
          <w:szCs w:val="28"/>
        </w:rPr>
        <w:t xml:space="preserve">План </w:t>
      </w:r>
      <w:r w:rsidRPr="00DC7444">
        <w:rPr>
          <w:bCs/>
          <w:sz w:val="28"/>
          <w:szCs w:val="28"/>
          <w:lang w:eastAsia="ru-RU"/>
        </w:rPr>
        <w:t>першочергових заходів підготовки території Коломийської міської територіальної громади  до оборони в особливий період. Пунктом 9 Плану передбачена о</w:t>
      </w:r>
      <w:r w:rsidRPr="00DC7444">
        <w:rPr>
          <w:bCs/>
          <w:sz w:val="28"/>
          <w:szCs w:val="28"/>
        </w:rPr>
        <w:t>рганізація взаємодії між силами цивільного захисту</w:t>
      </w:r>
      <w:r w:rsidRPr="00EF7709">
        <w:rPr>
          <w:sz w:val="28"/>
          <w:szCs w:val="28"/>
        </w:rPr>
        <w:t xml:space="preserve">, підрозділами Збройних  Сил України, іншими військовими формуваннями та органами, що залучаються до здійснення правового режиму воєнного стану із структурними підрозділами міської ради. </w:t>
      </w:r>
      <w:r w:rsidRPr="00EF7709">
        <w:rPr>
          <w:bCs/>
          <w:sz w:val="28"/>
          <w:szCs w:val="28"/>
          <w:lang w:eastAsia="ru-RU"/>
        </w:rPr>
        <w:t xml:space="preserve"> </w:t>
      </w:r>
    </w:p>
    <w:p w14:paraId="29D7F696" w14:textId="77777777" w:rsidR="00EF7709" w:rsidRPr="00EF7709" w:rsidRDefault="00EF7709" w:rsidP="00EF7709">
      <w:pPr>
        <w:spacing w:after="0" w:line="240" w:lineRule="auto"/>
        <w:ind w:firstLine="709"/>
        <w:jc w:val="both"/>
        <w:rPr>
          <w:rFonts w:ascii="Times New Roman" w:hAnsi="Times New Roman"/>
          <w:color w:val="333333"/>
          <w:sz w:val="28"/>
          <w:szCs w:val="28"/>
          <w:shd w:val="clear" w:color="auto" w:fill="FFFFFF"/>
        </w:rPr>
      </w:pPr>
      <w:r w:rsidRPr="00EF7709">
        <w:rPr>
          <w:rFonts w:ascii="Times New Roman" w:hAnsi="Times New Roman"/>
          <w:sz w:val="28"/>
          <w:szCs w:val="28"/>
        </w:rPr>
        <w:t>Як передбачено п</w:t>
      </w:r>
      <w:r w:rsidRPr="00EF7709">
        <w:rPr>
          <w:rFonts w:ascii="Times New Roman" w:hAnsi="Times New Roman"/>
          <w:sz w:val="28"/>
          <w:szCs w:val="28"/>
          <w:shd w:val="clear" w:color="auto" w:fill="FFFFFF"/>
        </w:rPr>
        <w:t xml:space="preserve">унктом 3 § 19 Регламенту Кабінету Міністрів України, затвердженого постановою Кабінету Міністрів України від 18.07.2007 №950, за пропозиціями членів Кабінету Міністрів до порядку денного під час засідання Кабінету Міністрів можуть вноситися зміни, крім включення питань про розгляд проектів актів законодавства, за винятком тих, невідкладний розгляд яких </w:t>
      </w:r>
      <w:r w:rsidRPr="00EF7709">
        <w:rPr>
          <w:rFonts w:ascii="Times New Roman" w:hAnsi="Times New Roman"/>
          <w:color w:val="333333"/>
          <w:sz w:val="28"/>
          <w:szCs w:val="28"/>
          <w:shd w:val="clear" w:color="auto" w:fill="FFFFFF"/>
        </w:rPr>
        <w:t>пов'язаний із запобіганням виникненню надзвичайних ситуацій, ліквідацією їх наслідків або вирішенням інших питань, пов’язаних із виникненням загрози життю та/або здоров’ю населення, а також вирішенням невідкладних питань, пов’язаних з проведенням операції Об’єднаних сил, забезпеченням обороноздатності держави, дією воєнного стану.</w:t>
      </w:r>
    </w:p>
    <w:p w14:paraId="5D1BA538" w14:textId="77777777" w:rsidR="00EF7709" w:rsidRPr="00EF7709"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EF7709">
        <w:rPr>
          <w:rFonts w:ascii="Times New Roman" w:eastAsia="Times New Roman" w:hAnsi="Times New Roman"/>
          <w:color w:val="000000"/>
          <w:sz w:val="28"/>
          <w:szCs w:val="28"/>
        </w:rPr>
        <w:t xml:space="preserve">З метою невідкладного забезпечення заходів правового режиму воєнного стану, до яких у тому числі входить здійснення публічних закупівель, частиною 3-7 розділу Х </w:t>
      </w:r>
      <w:r w:rsidRPr="00EF7709">
        <w:rPr>
          <w:rFonts w:ascii="Times New Roman" w:eastAsia="Times New Roman" w:hAnsi="Times New Roman"/>
          <w:sz w:val="28"/>
          <w:szCs w:val="28"/>
        </w:rPr>
        <w:t xml:space="preserve">«Прикінцеві та перехідні положення» </w:t>
      </w:r>
      <w:r w:rsidRPr="00EF7709">
        <w:rPr>
          <w:rFonts w:ascii="Times New Roman" w:eastAsia="Times New Roman" w:hAnsi="Times New Roman"/>
          <w:color w:val="000000"/>
          <w:sz w:val="28"/>
          <w:szCs w:val="28"/>
        </w:rPr>
        <w:t>Закону України «Про публічні закупівлі» встановлено, що на період дії правового режиму воєнного стану в Україні та протягом 90 днів з дня його припинення або скасування </w:t>
      </w:r>
      <w:hyperlink r:id="rId6" w:anchor="n16">
        <w:r w:rsidRPr="00EF7709">
          <w:rPr>
            <w:rFonts w:ascii="Times New Roman" w:eastAsia="Times New Roman" w:hAnsi="Times New Roman"/>
            <w:color w:val="000000"/>
            <w:sz w:val="28"/>
            <w:szCs w:val="28"/>
          </w:rPr>
          <w:t>особливості здійснення закупівель товарів, робіт і послуг для замовників, передбачених цим Законом</w:t>
        </w:r>
      </w:hyperlink>
      <w:r w:rsidRPr="00EF7709">
        <w:rPr>
          <w:rFonts w:ascii="Times New Roman" w:eastAsia="Times New Roman" w:hAnsi="Times New Roman"/>
          <w:color w:val="000000"/>
          <w:sz w:val="28"/>
          <w:szCs w:val="28"/>
        </w:rPr>
        <w:t xml:space="preserve">, визначаються Кабінетом Міністрів України із забезпеченням захищеності таких замовників від воєнних загроз. </w:t>
      </w:r>
    </w:p>
    <w:p w14:paraId="089E2F30" w14:textId="77777777" w:rsidR="00EF7709" w:rsidRPr="00EF7709"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olor w:val="000000"/>
          <w:sz w:val="28"/>
          <w:szCs w:val="28"/>
        </w:rPr>
      </w:pPr>
      <w:r w:rsidRPr="00EF7709">
        <w:rPr>
          <w:rFonts w:ascii="Times New Roman" w:eastAsia="Times New Roman" w:hAnsi="Times New Roman"/>
          <w:color w:val="000000"/>
          <w:sz w:val="28"/>
          <w:szCs w:val="28"/>
        </w:rPr>
        <w:t>На виконання даної норми Закону урядом була прийнята постанова Кабінету Міністрів України від 12.10.2022 №1178 «</w:t>
      </w:r>
      <w:r w:rsidRPr="00EF7709">
        <w:rPr>
          <w:rFonts w:ascii="Times New Roman" w:hAnsi="Times New Roman"/>
          <w:color w:val="333333"/>
          <w:sz w:val="28"/>
          <w:szCs w:val="28"/>
          <w:shd w:val="clear" w:color="auto" w:fill="FFFFFF"/>
        </w:rPr>
        <w:t>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(надалі – Постанова)</w:t>
      </w:r>
      <w:r w:rsidRPr="00EF7709">
        <w:rPr>
          <w:rFonts w:ascii="Times New Roman" w:eastAsia="Times New Roman" w:hAnsi="Times New Roman"/>
          <w:color w:val="000000"/>
          <w:sz w:val="28"/>
          <w:szCs w:val="28"/>
        </w:rPr>
        <w:t>.</w:t>
      </w:r>
    </w:p>
    <w:p w14:paraId="3784EFBF" w14:textId="77777777" w:rsidR="00EF7709" w:rsidRPr="00EF7709" w:rsidRDefault="00EF7709" w:rsidP="00EF7709">
      <w:pPr>
        <w:spacing w:after="0" w:line="240" w:lineRule="auto"/>
        <w:ind w:firstLine="567"/>
        <w:jc w:val="both"/>
        <w:rPr>
          <w:rFonts w:ascii="Times New Roman" w:hAnsi="Times New Roman" w:cs="Times New Roman"/>
          <w:sz w:val="28"/>
          <w:szCs w:val="28"/>
        </w:rPr>
      </w:pPr>
      <w:r w:rsidRPr="00EF7709">
        <w:rPr>
          <w:rFonts w:ascii="Times New Roman" w:hAnsi="Times New Roman" w:cs="Times New Roman"/>
          <w:sz w:val="28"/>
          <w:szCs w:val="28"/>
        </w:rPr>
        <w:t xml:space="preserve">Положеннями п.13 Постанови передбачено, що </w:t>
      </w:r>
      <w:r w:rsidRPr="00EF7709">
        <w:rPr>
          <w:rFonts w:ascii="Times New Roman" w:hAnsi="Times New Roman" w:cs="Times New Roman"/>
          <w:color w:val="333333"/>
          <w:sz w:val="28"/>
          <w:szCs w:val="28"/>
          <w:shd w:val="clear" w:color="auto" w:fill="FFFFFF"/>
        </w:rPr>
        <w:t>придбання замовниками товарів і послуг (крім послуг з поточного ремонту), вартість яких становить або перевищує 100 тис. гривень, послуг з поточного ремонту, вартість яких становить або перевищує 200 тис. гривень, робіт, вартість яких становить або перевищує 1,5 млн. гривень, може здійснюватися шляхом укладення договору про закупівлю без застосування відкритих торгів та/або електронного каталогу для закупівлі товару у разі, коли:</w:t>
      </w:r>
    </w:p>
    <w:p w14:paraId="01EE4BC8" w14:textId="77777777" w:rsidR="00EF7709" w:rsidRPr="00EF7709" w:rsidRDefault="00EF7709" w:rsidP="00EF7709">
      <w:pPr>
        <w:pStyle w:val="a5"/>
        <w:ind w:firstLine="567"/>
        <w:jc w:val="both"/>
        <w:rPr>
          <w:rFonts w:ascii="Times New Roman" w:hAnsi="Times New Roman" w:cs="Times New Roman"/>
          <w:sz w:val="28"/>
          <w:szCs w:val="28"/>
        </w:rPr>
      </w:pPr>
      <w:r w:rsidRPr="00EF7709">
        <w:rPr>
          <w:rFonts w:ascii="Times New Roman" w:hAnsi="Times New Roman" w:cs="Times New Roman"/>
          <w:color w:val="333333"/>
          <w:sz w:val="28"/>
          <w:szCs w:val="28"/>
          <w:shd w:val="clear" w:color="auto" w:fill="FFFFFF"/>
        </w:rPr>
        <w:t>роботи, товари чи послуги можуть бути виконані, поставлені чи надані виключно певним суб’єктом господарювання в одному з таких випадків, а саме: необхідність захисту прав інтелектуальної власності</w:t>
      </w:r>
      <w:r w:rsidRPr="00EF7709">
        <w:rPr>
          <w:rFonts w:ascii="Times New Roman" w:hAnsi="Times New Roman" w:cs="Times New Roman"/>
          <w:color w:val="333333"/>
          <w:sz w:val="28"/>
          <w:szCs w:val="28"/>
          <w:shd w:val="clear" w:color="auto" w:fill="FFFFFF"/>
          <w:lang w:val="en-US"/>
        </w:rPr>
        <w:t>.</w:t>
      </w:r>
    </w:p>
    <w:p w14:paraId="4C9A2990" w14:textId="7832C162" w:rsidR="00BA4A97" w:rsidRPr="00BA4A97" w:rsidRDefault="00BA4A97" w:rsidP="00BA4A97">
      <w:pPr>
        <w:pStyle w:val="a5"/>
        <w:ind w:firstLine="567"/>
        <w:jc w:val="both"/>
        <w:rPr>
          <w:rFonts w:ascii="Times New Roman" w:hAnsi="Times New Roman" w:cs="Times New Roman"/>
          <w:color w:val="242424"/>
          <w:sz w:val="28"/>
          <w:szCs w:val="28"/>
        </w:rPr>
      </w:pPr>
      <w:r w:rsidRPr="00BA4A97">
        <w:rPr>
          <w:rFonts w:ascii="Times New Roman" w:hAnsi="Times New Roman" w:cs="Times New Roman"/>
          <w:color w:val="000000"/>
          <w:sz w:val="28"/>
          <w:szCs w:val="28"/>
        </w:rPr>
        <w:t>Коломийська міська рада з 20</w:t>
      </w:r>
      <w:r w:rsidRPr="00BA4A97">
        <w:rPr>
          <w:rFonts w:ascii="Times New Roman" w:hAnsi="Times New Roman" w:cs="Times New Roman"/>
          <w:color w:val="000000"/>
          <w:sz w:val="28"/>
          <w:szCs w:val="28"/>
          <w:lang w:val="en-US"/>
        </w:rPr>
        <w:t>15</w:t>
      </w:r>
      <w:r w:rsidRPr="00BA4A97">
        <w:rPr>
          <w:rFonts w:ascii="Times New Roman" w:hAnsi="Times New Roman" w:cs="Times New Roman"/>
          <w:color w:val="000000"/>
          <w:sz w:val="28"/>
          <w:szCs w:val="28"/>
        </w:rPr>
        <w:t xml:space="preserve"> року </w:t>
      </w:r>
      <w:r>
        <w:rPr>
          <w:rFonts w:ascii="Times New Roman" w:hAnsi="Times New Roman" w:cs="Times New Roman"/>
          <w:color w:val="000000"/>
          <w:sz w:val="28"/>
          <w:szCs w:val="28"/>
        </w:rPr>
        <w:t>використовує</w:t>
      </w:r>
      <w:r w:rsidRPr="00BA4A97">
        <w:rPr>
          <w:rFonts w:ascii="Times New Roman" w:hAnsi="Times New Roman" w:cs="Times New Roman"/>
          <w:color w:val="000000"/>
          <w:sz w:val="28"/>
          <w:szCs w:val="28"/>
        </w:rPr>
        <w:t xml:space="preserve"> комп</w:t>
      </w:r>
      <w:r w:rsidRPr="00BA4A97">
        <w:rPr>
          <w:rFonts w:ascii="Times New Roman" w:hAnsi="Times New Roman" w:cs="Times New Roman"/>
          <w:color w:val="000000"/>
          <w:sz w:val="28"/>
          <w:szCs w:val="28"/>
          <w:lang w:val="en-US"/>
        </w:rPr>
        <w:t>’</w:t>
      </w:r>
      <w:proofErr w:type="spellStart"/>
      <w:r w:rsidRPr="00BA4A97">
        <w:rPr>
          <w:rFonts w:ascii="Times New Roman" w:hAnsi="Times New Roman" w:cs="Times New Roman"/>
          <w:color w:val="000000"/>
          <w:sz w:val="28"/>
          <w:szCs w:val="28"/>
        </w:rPr>
        <w:t>ютерну</w:t>
      </w:r>
      <w:proofErr w:type="spellEnd"/>
      <w:r w:rsidRPr="00BA4A97">
        <w:rPr>
          <w:rFonts w:ascii="Times New Roman" w:hAnsi="Times New Roman" w:cs="Times New Roman"/>
          <w:color w:val="000000"/>
          <w:sz w:val="28"/>
          <w:szCs w:val="28"/>
        </w:rPr>
        <w:t xml:space="preserve"> програму </w:t>
      </w:r>
      <w:r w:rsidRPr="00BA4A97">
        <w:rPr>
          <w:rFonts w:ascii="Times New Roman" w:hAnsi="Times New Roman" w:cs="Times New Roman"/>
          <w:sz w:val="28"/>
          <w:szCs w:val="28"/>
          <w:lang w:eastAsia="uk-UA"/>
        </w:rPr>
        <w:t xml:space="preserve">«Інформаційна система </w:t>
      </w:r>
      <w:proofErr w:type="spellStart"/>
      <w:r w:rsidRPr="00BA4A97">
        <w:rPr>
          <w:rFonts w:ascii="Times New Roman" w:hAnsi="Times New Roman" w:cs="Times New Roman"/>
          <w:sz w:val="28"/>
          <w:szCs w:val="28"/>
          <w:lang w:eastAsia="uk-UA"/>
        </w:rPr>
        <w:t>енергомоніторингу</w:t>
      </w:r>
      <w:proofErr w:type="spellEnd"/>
      <w:r w:rsidRPr="00BA4A97">
        <w:rPr>
          <w:rFonts w:ascii="Times New Roman" w:hAnsi="Times New Roman" w:cs="Times New Roman"/>
          <w:sz w:val="28"/>
          <w:szCs w:val="28"/>
          <w:lang w:eastAsia="uk-UA"/>
        </w:rPr>
        <w:t xml:space="preserve">» («ІСЕ»), яка встановлена за результатами реалізації проекту міжнародної технічної допомоги. </w:t>
      </w:r>
      <w:r w:rsidRPr="00BA4A97">
        <w:rPr>
          <w:rFonts w:ascii="Times New Roman" w:hAnsi="Times New Roman" w:cs="Times New Roman"/>
          <w:color w:val="000000"/>
          <w:sz w:val="28"/>
          <w:szCs w:val="28"/>
        </w:rPr>
        <w:t>Внаслідок чого, для забезпечення супроводу комп</w:t>
      </w:r>
      <w:r w:rsidRPr="00BA4A97">
        <w:rPr>
          <w:rFonts w:ascii="Times New Roman" w:hAnsi="Times New Roman" w:cs="Times New Roman"/>
          <w:color w:val="000000"/>
          <w:sz w:val="28"/>
          <w:szCs w:val="28"/>
          <w:lang w:val="en-US"/>
        </w:rPr>
        <w:t>’</w:t>
      </w:r>
      <w:proofErr w:type="spellStart"/>
      <w:r w:rsidRPr="00BA4A97">
        <w:rPr>
          <w:rFonts w:ascii="Times New Roman" w:hAnsi="Times New Roman" w:cs="Times New Roman"/>
          <w:color w:val="000000"/>
          <w:sz w:val="28"/>
          <w:szCs w:val="28"/>
        </w:rPr>
        <w:t>ютерної</w:t>
      </w:r>
      <w:proofErr w:type="spellEnd"/>
      <w:r w:rsidRPr="00BA4A97">
        <w:rPr>
          <w:rFonts w:ascii="Times New Roman" w:hAnsi="Times New Roman" w:cs="Times New Roman"/>
          <w:color w:val="000000"/>
          <w:sz w:val="28"/>
          <w:szCs w:val="28"/>
        </w:rPr>
        <w:t xml:space="preserve"> програми  </w:t>
      </w:r>
      <w:r w:rsidRPr="00BA4A97">
        <w:rPr>
          <w:rFonts w:ascii="Times New Roman" w:hAnsi="Times New Roman" w:cs="Times New Roman"/>
          <w:sz w:val="28"/>
          <w:szCs w:val="28"/>
          <w:lang w:eastAsia="uk-UA"/>
        </w:rPr>
        <w:t xml:space="preserve">«Інформаційна </w:t>
      </w:r>
      <w:r w:rsidRPr="00BA4A97">
        <w:rPr>
          <w:rFonts w:ascii="Times New Roman" w:hAnsi="Times New Roman" w:cs="Times New Roman"/>
          <w:sz w:val="28"/>
          <w:szCs w:val="28"/>
          <w:lang w:eastAsia="uk-UA"/>
        </w:rPr>
        <w:lastRenderedPageBreak/>
        <w:t xml:space="preserve">система </w:t>
      </w:r>
      <w:proofErr w:type="spellStart"/>
      <w:r w:rsidRPr="00BA4A97">
        <w:rPr>
          <w:rFonts w:ascii="Times New Roman" w:hAnsi="Times New Roman" w:cs="Times New Roman"/>
          <w:sz w:val="28"/>
          <w:szCs w:val="28"/>
          <w:lang w:eastAsia="uk-UA"/>
        </w:rPr>
        <w:t>енергомоніторингу</w:t>
      </w:r>
      <w:proofErr w:type="spellEnd"/>
      <w:r w:rsidRPr="00BA4A97">
        <w:rPr>
          <w:rFonts w:ascii="Times New Roman" w:hAnsi="Times New Roman" w:cs="Times New Roman"/>
          <w:sz w:val="28"/>
          <w:szCs w:val="28"/>
          <w:lang w:eastAsia="uk-UA"/>
        </w:rPr>
        <w:t>» («ІСЕ»)</w:t>
      </w:r>
      <w:r w:rsidRPr="00BA4A97">
        <w:rPr>
          <w:rFonts w:ascii="Times New Roman" w:hAnsi="Times New Roman" w:cs="Times New Roman"/>
          <w:color w:val="000000"/>
          <w:sz w:val="28"/>
          <w:szCs w:val="28"/>
        </w:rPr>
        <w:t xml:space="preserve"> необхідно укласти договір щодо оплати </w:t>
      </w:r>
      <w:r>
        <w:rPr>
          <w:rFonts w:ascii="Times New Roman" w:hAnsi="Times New Roman" w:cs="Times New Roman"/>
          <w:color w:val="000000"/>
          <w:sz w:val="28"/>
          <w:szCs w:val="28"/>
        </w:rPr>
        <w:t xml:space="preserve">послуг </w:t>
      </w:r>
      <w:r w:rsidRPr="00BA4A97">
        <w:rPr>
          <w:rFonts w:ascii="Times New Roman" w:hAnsi="Times New Roman" w:cs="Times New Roman"/>
          <w:color w:val="000000"/>
          <w:sz w:val="28"/>
          <w:szCs w:val="28"/>
        </w:rPr>
        <w:t xml:space="preserve">за предметом закупівлі: </w:t>
      </w:r>
      <w:r w:rsidRPr="00BA4A97">
        <w:rPr>
          <w:rFonts w:ascii="Times New Roman" w:hAnsi="Times New Roman" w:cs="Times New Roman"/>
          <w:color w:val="242424"/>
          <w:sz w:val="28"/>
          <w:szCs w:val="28"/>
        </w:rPr>
        <w:t>Супровід інформаційної системи енергетичного моніторингу (ІСЕ)</w:t>
      </w:r>
      <w:r w:rsidRPr="00BA4A97">
        <w:rPr>
          <w:rFonts w:ascii="Times New Roman" w:hAnsi="Times New Roman" w:cs="Times New Roman"/>
          <w:color w:val="000000"/>
          <w:sz w:val="28"/>
          <w:szCs w:val="28"/>
        </w:rPr>
        <w:t xml:space="preserve">; код - </w:t>
      </w:r>
      <w:r w:rsidRPr="00BA4A97">
        <w:rPr>
          <w:rFonts w:ascii="Times New Roman" w:hAnsi="Times New Roman" w:cs="Times New Roman"/>
          <w:color w:val="242424"/>
          <w:sz w:val="28"/>
          <w:szCs w:val="28"/>
        </w:rPr>
        <w:t xml:space="preserve">72310000-1 Послуги з обробки даних </w:t>
      </w:r>
      <w:r w:rsidRPr="00BA4A97">
        <w:rPr>
          <w:rFonts w:ascii="Times New Roman" w:hAnsi="Times New Roman" w:cs="Times New Roman"/>
          <w:sz w:val="28"/>
          <w:szCs w:val="28"/>
        </w:rPr>
        <w:t>за ДК 021:2015 «Єдиний закупівельний словник»</w:t>
      </w:r>
      <w:r w:rsidRPr="00BA4A97">
        <w:rPr>
          <w:rFonts w:ascii="Times New Roman" w:hAnsi="Times New Roman" w:cs="Times New Roman"/>
          <w:sz w:val="28"/>
          <w:szCs w:val="28"/>
          <w:lang w:val="en-US"/>
        </w:rPr>
        <w:t xml:space="preserve"> </w:t>
      </w:r>
      <w:r w:rsidRPr="00BA4A97">
        <w:rPr>
          <w:rFonts w:ascii="Times New Roman" w:hAnsi="Times New Roman" w:cs="Times New Roman"/>
          <w:color w:val="242424"/>
          <w:sz w:val="28"/>
          <w:szCs w:val="28"/>
        </w:rPr>
        <w:t xml:space="preserve"> за КПКВК 0117693 КФКВК</w:t>
      </w:r>
      <w:r w:rsidRPr="00BA4A97">
        <w:rPr>
          <w:rFonts w:ascii="Times New Roman" w:hAnsi="Times New Roman" w:cs="Times New Roman"/>
          <w:color w:val="242424"/>
          <w:sz w:val="28"/>
          <w:szCs w:val="28"/>
          <w:lang w:val="en-US"/>
        </w:rPr>
        <w:t xml:space="preserve"> </w:t>
      </w:r>
      <w:r w:rsidRPr="00BA4A97">
        <w:rPr>
          <w:rFonts w:ascii="Times New Roman" w:hAnsi="Times New Roman" w:cs="Times New Roman"/>
          <w:color w:val="242424"/>
          <w:sz w:val="28"/>
          <w:szCs w:val="28"/>
        </w:rPr>
        <w:t>0490 «Інші заходи, пов'язані з економічною діяльністю».</w:t>
      </w:r>
    </w:p>
    <w:p w14:paraId="51395014" w14:textId="77777777" w:rsidR="00BA4A97" w:rsidRPr="00BA4A97" w:rsidRDefault="00BA4A97" w:rsidP="00BA4A97">
      <w:pPr>
        <w:pStyle w:val="rvps2"/>
        <w:shd w:val="clear" w:color="auto" w:fill="FFFFFF"/>
        <w:spacing w:before="0" w:beforeAutospacing="0" w:after="0" w:afterAutospacing="0"/>
        <w:ind w:firstLine="450"/>
        <w:jc w:val="both"/>
        <w:rPr>
          <w:color w:val="333333"/>
          <w:sz w:val="28"/>
          <w:szCs w:val="28"/>
        </w:rPr>
      </w:pPr>
      <w:r w:rsidRPr="00BA4A97">
        <w:rPr>
          <w:sz w:val="28"/>
          <w:szCs w:val="28"/>
        </w:rPr>
        <w:t>Відповідно до вимог статті 6 Закону України «</w:t>
      </w:r>
      <w:r w:rsidRPr="00BA4A97">
        <w:rPr>
          <w:color w:val="333333"/>
          <w:sz w:val="28"/>
          <w:szCs w:val="28"/>
          <w:shd w:val="clear" w:color="auto" w:fill="FFFFFF"/>
        </w:rPr>
        <w:t>Про авторське право і суміжні права» (надалі – Закон) об</w:t>
      </w:r>
      <w:r w:rsidRPr="00BA4A97">
        <w:rPr>
          <w:color w:val="333333"/>
          <w:sz w:val="28"/>
          <w:szCs w:val="28"/>
          <w:shd w:val="clear" w:color="auto" w:fill="FFFFFF"/>
          <w:lang w:val="en-US"/>
        </w:rPr>
        <w:t>’</w:t>
      </w:r>
      <w:proofErr w:type="spellStart"/>
      <w:r w:rsidRPr="00BA4A97">
        <w:rPr>
          <w:color w:val="333333"/>
          <w:sz w:val="28"/>
          <w:szCs w:val="28"/>
          <w:shd w:val="clear" w:color="auto" w:fill="FFFFFF"/>
          <w:lang w:val="en-US"/>
        </w:rPr>
        <w:t>єктом</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авторського</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права</w:t>
      </w:r>
      <w:proofErr w:type="spellEnd"/>
      <w:r w:rsidRPr="00BA4A97">
        <w:rPr>
          <w:color w:val="333333"/>
          <w:sz w:val="28"/>
          <w:szCs w:val="28"/>
          <w:shd w:val="clear" w:color="auto" w:fill="FFFFFF"/>
          <w:lang w:val="en-US"/>
        </w:rPr>
        <w:t xml:space="preserve"> є </w:t>
      </w:r>
      <w:proofErr w:type="spellStart"/>
      <w:r w:rsidRPr="00BA4A97">
        <w:rPr>
          <w:color w:val="333333"/>
          <w:sz w:val="28"/>
          <w:szCs w:val="28"/>
          <w:shd w:val="clear" w:color="auto" w:fill="FFFFFF"/>
          <w:lang w:val="en-US"/>
        </w:rPr>
        <w:t>комп’ютерна</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програма</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Згідно</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вимог</w:t>
      </w:r>
      <w:proofErr w:type="spellEnd"/>
      <w:r w:rsidRPr="00BA4A97">
        <w:rPr>
          <w:color w:val="333333"/>
          <w:sz w:val="28"/>
          <w:szCs w:val="28"/>
          <w:shd w:val="clear" w:color="auto" w:fill="FFFFFF"/>
          <w:lang w:val="en-US"/>
        </w:rPr>
        <w:t xml:space="preserve"> </w:t>
      </w:r>
      <w:proofErr w:type="spellStart"/>
      <w:r w:rsidRPr="00BA4A97">
        <w:rPr>
          <w:color w:val="333333"/>
          <w:sz w:val="28"/>
          <w:szCs w:val="28"/>
          <w:shd w:val="clear" w:color="auto" w:fill="FFFFFF"/>
          <w:lang w:val="en-US"/>
        </w:rPr>
        <w:t>статті</w:t>
      </w:r>
      <w:proofErr w:type="spellEnd"/>
      <w:r w:rsidRPr="00BA4A97">
        <w:rPr>
          <w:color w:val="333333"/>
          <w:sz w:val="28"/>
          <w:szCs w:val="28"/>
          <w:shd w:val="clear" w:color="auto" w:fill="FFFFFF"/>
          <w:lang w:val="en-US"/>
        </w:rPr>
        <w:t xml:space="preserve"> 12</w:t>
      </w:r>
      <w:r w:rsidRPr="00BA4A97">
        <w:rPr>
          <w:color w:val="333333"/>
          <w:sz w:val="28"/>
          <w:szCs w:val="28"/>
          <w:shd w:val="clear" w:color="auto" w:fill="FFFFFF"/>
        </w:rPr>
        <w:t xml:space="preserve"> Закону </w:t>
      </w:r>
      <w:r w:rsidRPr="00BA4A97">
        <w:rPr>
          <w:color w:val="333333"/>
          <w:sz w:val="28"/>
          <w:szCs w:val="28"/>
        </w:rPr>
        <w:t xml:space="preserve">суб’єкт авторського права має право використовувати твір будь-яким способом (способами), а також виключне право дозволяти або забороняти використання твору іншими особами. </w:t>
      </w:r>
      <w:r w:rsidRPr="00BA4A97">
        <w:rPr>
          <w:color w:val="333333"/>
          <w:sz w:val="28"/>
          <w:szCs w:val="28"/>
          <w:shd w:val="clear" w:color="auto" w:fill="FFFFFF"/>
        </w:rPr>
        <w:t>Суб’єкт авторського права має право надати дозвіл на використання твору або розпоряджатися майновими правами на твір в інший спосіб, що не суперечить закону. Незалежно від відчуження зазначених у </w:t>
      </w:r>
      <w:hyperlink r:id="rId7" w:anchor="n227" w:history="1">
        <w:r w:rsidRPr="00BA4A97">
          <w:rPr>
            <w:rStyle w:val="a3"/>
            <w:color w:val="auto"/>
            <w:sz w:val="28"/>
            <w:szCs w:val="28"/>
            <w:u w:val="none"/>
            <w:shd w:val="clear" w:color="auto" w:fill="FFFFFF"/>
          </w:rPr>
          <w:t>частині першій</w:t>
        </w:r>
      </w:hyperlink>
      <w:r w:rsidRPr="00BA4A97">
        <w:rPr>
          <w:sz w:val="28"/>
          <w:szCs w:val="28"/>
          <w:shd w:val="clear" w:color="auto" w:fill="FFFFFF"/>
        </w:rPr>
        <w:t> </w:t>
      </w:r>
      <w:r w:rsidRPr="00BA4A97">
        <w:rPr>
          <w:color w:val="333333"/>
          <w:sz w:val="28"/>
          <w:szCs w:val="28"/>
          <w:shd w:val="clear" w:color="auto" w:fill="FFFFFF"/>
        </w:rPr>
        <w:t xml:space="preserve"> статті 12 Закону майнових прав на твір автор має право на справедливу винагороду за відповідні способи використання твору, визначену цим Законом і </w:t>
      </w:r>
      <w:hyperlink r:id="rId8" w:tgtFrame="_blank" w:history="1">
        <w:r w:rsidRPr="00BA4A97">
          <w:rPr>
            <w:rStyle w:val="a3"/>
            <w:color w:val="auto"/>
            <w:sz w:val="28"/>
            <w:szCs w:val="28"/>
            <w:u w:val="none"/>
            <w:shd w:val="clear" w:color="auto" w:fill="FFFFFF"/>
          </w:rPr>
          <w:t>Законом України</w:t>
        </w:r>
      </w:hyperlink>
      <w:r w:rsidRPr="00BA4A97">
        <w:rPr>
          <w:sz w:val="28"/>
          <w:szCs w:val="28"/>
          <w:shd w:val="clear" w:color="auto" w:fill="FFFFFF"/>
        </w:rPr>
        <w:t> "</w:t>
      </w:r>
      <w:r w:rsidRPr="00BA4A97">
        <w:rPr>
          <w:color w:val="333333"/>
          <w:sz w:val="28"/>
          <w:szCs w:val="28"/>
          <w:shd w:val="clear" w:color="auto" w:fill="FFFFFF"/>
        </w:rPr>
        <w:t>Про ефективне управління майновими правами правовласників у сфері авторського права і (або) суміжних прав".</w:t>
      </w:r>
    </w:p>
    <w:p w14:paraId="1EC1F625" w14:textId="31BFEA93" w:rsidR="00BA4A97" w:rsidRPr="00BA4A97" w:rsidRDefault="00BA4A97" w:rsidP="00BA4A97">
      <w:pPr>
        <w:pStyle w:val="rvps2"/>
        <w:shd w:val="clear" w:color="auto" w:fill="FFFFFF"/>
        <w:spacing w:before="0" w:beforeAutospacing="0" w:after="0" w:afterAutospacing="0"/>
        <w:ind w:firstLine="450"/>
        <w:jc w:val="both"/>
        <w:rPr>
          <w:sz w:val="28"/>
          <w:szCs w:val="28"/>
          <w:shd w:val="clear" w:color="auto" w:fill="FFFFFF"/>
        </w:rPr>
      </w:pPr>
      <w:r w:rsidRPr="00BA4A97">
        <w:rPr>
          <w:sz w:val="28"/>
          <w:szCs w:val="28"/>
        </w:rPr>
        <w:t>Відповідно до свідоцтва про реєстрацію авторського права на твір від 19.10.2016 № 68275 автором комп</w:t>
      </w:r>
      <w:r w:rsidRPr="00BA4A97">
        <w:rPr>
          <w:sz w:val="28"/>
          <w:szCs w:val="28"/>
          <w:lang w:val="en-US"/>
        </w:rPr>
        <w:t>’</w:t>
      </w:r>
      <w:proofErr w:type="spellStart"/>
      <w:r w:rsidRPr="00BA4A97">
        <w:rPr>
          <w:sz w:val="28"/>
          <w:szCs w:val="28"/>
        </w:rPr>
        <w:t>ютерної</w:t>
      </w:r>
      <w:proofErr w:type="spellEnd"/>
      <w:r w:rsidRPr="00BA4A97">
        <w:rPr>
          <w:sz w:val="28"/>
          <w:szCs w:val="28"/>
        </w:rPr>
        <w:t xml:space="preserve"> програми «Інформаційна система </w:t>
      </w:r>
      <w:proofErr w:type="spellStart"/>
      <w:r w:rsidRPr="00BA4A97">
        <w:rPr>
          <w:sz w:val="28"/>
          <w:szCs w:val="28"/>
        </w:rPr>
        <w:t>енергомоніторингу</w:t>
      </w:r>
      <w:proofErr w:type="spellEnd"/>
      <w:r w:rsidRPr="00BA4A97">
        <w:rPr>
          <w:sz w:val="28"/>
          <w:szCs w:val="28"/>
        </w:rPr>
        <w:t xml:space="preserve">» («ІСЕ») є </w:t>
      </w:r>
      <w:proofErr w:type="spellStart"/>
      <w:r w:rsidRPr="00BA4A97">
        <w:rPr>
          <w:sz w:val="28"/>
          <w:szCs w:val="28"/>
        </w:rPr>
        <w:t>Котлярська</w:t>
      </w:r>
      <w:proofErr w:type="spellEnd"/>
      <w:r w:rsidRPr="00BA4A97">
        <w:rPr>
          <w:sz w:val="28"/>
          <w:szCs w:val="28"/>
        </w:rPr>
        <w:t xml:space="preserve"> Олена Володимирівна. Враховуючи, що </w:t>
      </w:r>
      <w:proofErr w:type="spellStart"/>
      <w:r w:rsidRPr="00BA4A97">
        <w:rPr>
          <w:sz w:val="28"/>
          <w:szCs w:val="28"/>
        </w:rPr>
        <w:t>Котлярська</w:t>
      </w:r>
      <w:proofErr w:type="spellEnd"/>
      <w:r w:rsidRPr="00BA4A97">
        <w:rPr>
          <w:sz w:val="28"/>
          <w:szCs w:val="28"/>
        </w:rPr>
        <w:t xml:space="preserve"> Олена Володимирівна є кінцевим </w:t>
      </w:r>
      <w:proofErr w:type="spellStart"/>
      <w:r w:rsidRPr="00BA4A97">
        <w:rPr>
          <w:sz w:val="28"/>
          <w:szCs w:val="28"/>
        </w:rPr>
        <w:t>бенефіціарним</w:t>
      </w:r>
      <w:proofErr w:type="spellEnd"/>
      <w:r w:rsidRPr="00BA4A97">
        <w:rPr>
          <w:sz w:val="28"/>
          <w:szCs w:val="28"/>
        </w:rPr>
        <w:t xml:space="preserve"> власником та керівником Товариства з обмеженою відповідальністю «ФІАТУ» (витяг з ЄДРПОУ додається) та використання зазначеного програмного продукту Коломийською міською радою із 2015 року, встановленого за результатами реалізації проекту міжнародної технічної допомоги, враховуючи вимоги статті 6 та статті 12 Закону України «</w:t>
      </w:r>
      <w:r w:rsidRPr="00BA4A97">
        <w:rPr>
          <w:color w:val="333333"/>
          <w:sz w:val="28"/>
          <w:szCs w:val="28"/>
          <w:shd w:val="clear" w:color="auto" w:fill="FFFFFF"/>
        </w:rPr>
        <w:t xml:space="preserve">Про авторське право і суміжні права» та з метою захисту прав інтелектуальної власності </w:t>
      </w:r>
      <w:r w:rsidRPr="00BA4A97">
        <w:rPr>
          <w:sz w:val="28"/>
          <w:szCs w:val="28"/>
        </w:rPr>
        <w:t xml:space="preserve">необхідно укласти договір на підставі абзацу 4 підпункту 5 пункту 13 Постанови: </w:t>
      </w:r>
      <w:r w:rsidRPr="00BA4A97">
        <w:rPr>
          <w:sz w:val="28"/>
          <w:szCs w:val="28"/>
          <w:shd w:val="clear" w:color="auto" w:fill="FFFFFF"/>
        </w:rPr>
        <w:t>якщо роботи, товари чи послуги можуть бути виконані, поставлені чи надані виключно певним суб’єктом господарювання за наявності одного з таких випадків існує необхідність захисту прав інтелектуальної власності.</w:t>
      </w:r>
    </w:p>
    <w:p w14:paraId="77E3A6DA" w14:textId="45BFF311" w:rsidR="00946CD7" w:rsidRPr="00946CD7" w:rsidRDefault="00946CD7" w:rsidP="00946CD7">
      <w:pPr>
        <w:pStyle w:val="a5"/>
        <w:ind w:firstLine="567"/>
        <w:jc w:val="both"/>
        <w:rPr>
          <w:rFonts w:ascii="Times New Roman" w:hAnsi="Times New Roman" w:cs="Times New Roman"/>
          <w:color w:val="333333"/>
          <w:sz w:val="28"/>
          <w:szCs w:val="28"/>
        </w:rPr>
      </w:pPr>
      <w:bookmarkStart w:id="1" w:name="n493"/>
      <w:bookmarkEnd w:id="1"/>
      <w:r w:rsidRPr="00946CD7">
        <w:rPr>
          <w:rFonts w:ascii="Times New Roman" w:hAnsi="Times New Roman" w:cs="Times New Roman"/>
          <w:sz w:val="28"/>
          <w:szCs w:val="28"/>
        </w:rPr>
        <w:t xml:space="preserve">Отже, закупівлю послуг за наступним предметом закупівлі: </w:t>
      </w:r>
      <w:r w:rsidRPr="00946CD7">
        <w:rPr>
          <w:rFonts w:ascii="Times New Roman" w:hAnsi="Times New Roman" w:cs="Times New Roman"/>
          <w:color w:val="242424"/>
          <w:sz w:val="28"/>
          <w:szCs w:val="28"/>
        </w:rPr>
        <w:t>Супровід інформаційної системи енергетичного моніторингу (ІСЕ)</w:t>
      </w:r>
      <w:r w:rsidRPr="00946CD7">
        <w:rPr>
          <w:rFonts w:ascii="Times New Roman" w:hAnsi="Times New Roman" w:cs="Times New Roman"/>
          <w:color w:val="000000"/>
          <w:sz w:val="28"/>
          <w:szCs w:val="28"/>
        </w:rPr>
        <w:t xml:space="preserve">; код - </w:t>
      </w:r>
      <w:r w:rsidRPr="00946CD7">
        <w:rPr>
          <w:rFonts w:ascii="Times New Roman" w:hAnsi="Times New Roman" w:cs="Times New Roman"/>
          <w:color w:val="242424"/>
          <w:sz w:val="28"/>
          <w:szCs w:val="28"/>
        </w:rPr>
        <w:t xml:space="preserve">72310000-1 Послуги з обробки даних </w:t>
      </w:r>
      <w:r w:rsidRPr="00946CD7">
        <w:rPr>
          <w:rFonts w:ascii="Times New Roman" w:hAnsi="Times New Roman" w:cs="Times New Roman"/>
          <w:sz w:val="28"/>
          <w:szCs w:val="28"/>
        </w:rPr>
        <w:t>за ДК 021:2015 «Єдиний закупівельний словник</w:t>
      </w:r>
      <w:r w:rsidRPr="00946CD7">
        <w:rPr>
          <w:rFonts w:ascii="Times New Roman" w:hAnsi="Times New Roman" w:cs="Times New Roman"/>
          <w:color w:val="242424"/>
          <w:sz w:val="28"/>
          <w:szCs w:val="28"/>
        </w:rPr>
        <w:t xml:space="preserve"> </w:t>
      </w:r>
      <w:r w:rsidRPr="00946CD7">
        <w:rPr>
          <w:rFonts w:ascii="Times New Roman" w:hAnsi="Times New Roman" w:cs="Times New Roman"/>
          <w:sz w:val="28"/>
          <w:szCs w:val="28"/>
          <w:lang w:eastAsia="ar-SA"/>
        </w:rPr>
        <w:t xml:space="preserve">на суму </w:t>
      </w:r>
      <w:r w:rsidR="009F34A5">
        <w:rPr>
          <w:rFonts w:ascii="Times New Roman" w:hAnsi="Times New Roman" w:cs="Times New Roman"/>
          <w:sz w:val="28"/>
          <w:szCs w:val="28"/>
          <w:lang w:val="ru-RU" w:eastAsia="ar-SA"/>
        </w:rPr>
        <w:t>99</w:t>
      </w:r>
      <w:r w:rsidR="00FF7638">
        <w:rPr>
          <w:rFonts w:ascii="Times New Roman" w:hAnsi="Times New Roman" w:cs="Times New Roman"/>
          <w:sz w:val="28"/>
          <w:szCs w:val="28"/>
          <w:lang w:val="ru-RU" w:eastAsia="ar-SA"/>
        </w:rPr>
        <w:t> 840,00</w:t>
      </w:r>
      <w:r w:rsidRPr="00946CD7">
        <w:rPr>
          <w:rFonts w:ascii="Times New Roman" w:hAnsi="Times New Roman" w:cs="Times New Roman"/>
          <w:sz w:val="28"/>
          <w:szCs w:val="28"/>
          <w:lang w:val="ru-RU" w:eastAsia="ar-SA"/>
        </w:rPr>
        <w:t xml:space="preserve"> </w:t>
      </w:r>
      <w:r w:rsidRPr="00946CD7">
        <w:rPr>
          <w:rFonts w:ascii="Times New Roman" w:hAnsi="Times New Roman" w:cs="Times New Roman"/>
          <w:sz w:val="28"/>
          <w:szCs w:val="28"/>
          <w:lang w:eastAsia="ar-SA"/>
        </w:rPr>
        <w:t xml:space="preserve"> грн без ПДВ</w:t>
      </w:r>
      <w:r w:rsidRPr="00946CD7">
        <w:rPr>
          <w:rFonts w:ascii="Times New Roman" w:hAnsi="Times New Roman" w:cs="Times New Roman"/>
          <w:b/>
          <w:bCs/>
          <w:sz w:val="28"/>
          <w:szCs w:val="28"/>
        </w:rPr>
        <w:t xml:space="preserve">  </w:t>
      </w:r>
      <w:r w:rsidRPr="00946CD7">
        <w:rPr>
          <w:rFonts w:ascii="Times New Roman" w:hAnsi="Times New Roman" w:cs="Times New Roman"/>
          <w:sz w:val="28"/>
          <w:szCs w:val="28"/>
        </w:rPr>
        <w:t xml:space="preserve">здійснити відповідно до вимог підпункту 5 пункту 13 Постанови. </w:t>
      </w:r>
      <w:r w:rsidRPr="00946CD7">
        <w:rPr>
          <w:rFonts w:ascii="Times New Roman" w:hAnsi="Times New Roman" w:cs="Times New Roman"/>
          <w:color w:val="333333"/>
          <w:sz w:val="28"/>
          <w:szCs w:val="28"/>
        </w:rPr>
        <w:t>За результатами закупівлі, здійсненої відповідно до цього пункту, замовники оприлюднюють в електронній системі закупівель звіт про договір про закупівлю, укладений без використання електронної системи закупівель, відповідно до </w:t>
      </w:r>
      <w:hyperlink r:id="rId9" w:anchor="n2284" w:tgtFrame="_blank" w:history="1">
        <w:r w:rsidRPr="00946CD7">
          <w:rPr>
            <w:rStyle w:val="a3"/>
            <w:rFonts w:ascii="Times New Roman" w:hAnsi="Times New Roman" w:cs="Times New Roman"/>
            <w:color w:val="auto"/>
            <w:sz w:val="28"/>
            <w:szCs w:val="28"/>
            <w:u w:val="none"/>
          </w:rPr>
          <w:t>пункту 3</w:t>
        </w:r>
      </w:hyperlink>
      <w:hyperlink r:id="rId10" w:anchor="n2284" w:tgtFrame="_blank" w:history="1">
        <w:r w:rsidRPr="00946CD7">
          <w:rPr>
            <w:rStyle w:val="a3"/>
            <w:rFonts w:ascii="Times New Roman" w:hAnsi="Times New Roman" w:cs="Times New Roman"/>
            <w:b/>
            <w:bCs/>
            <w:color w:val="auto"/>
            <w:sz w:val="28"/>
            <w:szCs w:val="28"/>
            <w:u w:val="none"/>
            <w:vertAlign w:val="superscript"/>
          </w:rPr>
          <w:t>-8</w:t>
        </w:r>
      </w:hyperlink>
      <w:r w:rsidRPr="00946CD7">
        <w:rPr>
          <w:rFonts w:ascii="Times New Roman" w:hAnsi="Times New Roman" w:cs="Times New Roman"/>
          <w:color w:val="333333"/>
          <w:sz w:val="28"/>
          <w:szCs w:val="28"/>
        </w:rPr>
        <w:t> розділу X “Прикінцеві та перехідні положення” Закону України «Про публічні закупівлі».</w:t>
      </w:r>
    </w:p>
    <w:p w14:paraId="7BD87E63" w14:textId="77777777" w:rsidR="00EF7709" w:rsidRPr="00EF7709" w:rsidRDefault="00EF7709" w:rsidP="00EF7709">
      <w:pPr>
        <w:pStyle w:val="rvps2"/>
        <w:shd w:val="clear" w:color="auto" w:fill="FFFFFF"/>
        <w:spacing w:before="0" w:beforeAutospacing="0" w:after="0" w:afterAutospacing="0"/>
        <w:ind w:firstLine="448"/>
        <w:jc w:val="both"/>
        <w:rPr>
          <w:color w:val="333333"/>
          <w:sz w:val="28"/>
          <w:szCs w:val="28"/>
        </w:rPr>
      </w:pPr>
      <w:r w:rsidRPr="00EF7709">
        <w:rPr>
          <w:color w:val="333333"/>
          <w:sz w:val="28"/>
          <w:szCs w:val="28"/>
        </w:rPr>
        <w:t xml:space="preserve">У разі укладення договору про закупівлю відповідно до цього пункту замовник разом із звітом про договір про закупівлю, укладений без використання електронної системи закупівель, оприлюднює в електронній системі закупівель договір про закупівлю та додатки до нього, а також обґрунтування підстави для здійснення замовником закупівлі відповідно до цього пункту. Обґрунтування у вигляді розпорядчого рішення замовника або іншого документа готується уповноваженою особою або іншою службовою (посадовою) особою замовника </w:t>
      </w:r>
      <w:r w:rsidRPr="00EF7709">
        <w:rPr>
          <w:color w:val="333333"/>
          <w:sz w:val="28"/>
          <w:szCs w:val="28"/>
        </w:rPr>
        <w:lastRenderedPageBreak/>
        <w:t>та погоджується (затверджується) керівником замовника або іншою особою, визначеною керівником замовника. У разі укладення договору про закупівлю відповідно до </w:t>
      </w:r>
      <w:hyperlink r:id="rId11" w:anchor="n490" w:history="1">
        <w:r w:rsidRPr="00EF7709">
          <w:rPr>
            <w:rStyle w:val="a3"/>
            <w:color w:val="auto"/>
            <w:sz w:val="28"/>
            <w:szCs w:val="28"/>
            <w:u w:val="none"/>
          </w:rPr>
          <w:t>підпунктів 15</w:t>
        </w:r>
      </w:hyperlink>
      <w:r w:rsidRPr="00EF7709">
        <w:rPr>
          <w:sz w:val="28"/>
          <w:szCs w:val="28"/>
        </w:rPr>
        <w:t>, </w:t>
      </w:r>
      <w:hyperlink r:id="rId12" w:anchor="n747" w:history="1">
        <w:r w:rsidRPr="00EF7709">
          <w:rPr>
            <w:rStyle w:val="a3"/>
            <w:color w:val="auto"/>
            <w:sz w:val="28"/>
            <w:szCs w:val="28"/>
            <w:u w:val="none"/>
          </w:rPr>
          <w:t>17</w:t>
        </w:r>
      </w:hyperlink>
      <w:r w:rsidRPr="00EF7709">
        <w:rPr>
          <w:sz w:val="28"/>
          <w:szCs w:val="28"/>
        </w:rPr>
        <w:t>, </w:t>
      </w:r>
      <w:hyperlink r:id="rId13" w:anchor="n748" w:history="1">
        <w:r w:rsidRPr="00EF7709">
          <w:rPr>
            <w:rStyle w:val="a3"/>
            <w:color w:val="auto"/>
            <w:sz w:val="28"/>
            <w:szCs w:val="28"/>
            <w:u w:val="none"/>
          </w:rPr>
          <w:t>18</w:t>
        </w:r>
      </w:hyperlink>
      <w:r w:rsidRPr="00EF7709">
        <w:rPr>
          <w:color w:val="333333"/>
          <w:sz w:val="28"/>
          <w:szCs w:val="28"/>
        </w:rPr>
        <w:t> цього пункту замовник може не публікувати договір про закупівлю та/або додатки до нього.</w:t>
      </w:r>
    </w:p>
    <w:p w14:paraId="5E2569F6" w14:textId="4E2D28D1" w:rsidR="00946CD7" w:rsidRPr="00946CD7" w:rsidRDefault="00EF7709" w:rsidP="00946CD7">
      <w:pPr>
        <w:spacing w:after="0" w:line="240" w:lineRule="auto"/>
        <w:ind w:firstLine="567"/>
        <w:jc w:val="both"/>
        <w:rPr>
          <w:rFonts w:ascii="Times New Roman" w:hAnsi="Times New Roman"/>
          <w:sz w:val="28"/>
          <w:szCs w:val="28"/>
          <w:lang w:eastAsia="ru-RU"/>
        </w:rPr>
      </w:pPr>
      <w:r w:rsidRPr="00946CD7">
        <w:rPr>
          <w:rFonts w:ascii="Times New Roman" w:hAnsi="Times New Roman" w:cs="Times New Roman"/>
          <w:sz w:val="28"/>
          <w:szCs w:val="28"/>
        </w:rPr>
        <w:t xml:space="preserve">З урахуванням вищевикладеного, та враховуючи підстави підпункту </w:t>
      </w:r>
      <w:r w:rsidRPr="00946CD7">
        <w:rPr>
          <w:rFonts w:ascii="Times New Roman" w:hAnsi="Times New Roman" w:cs="Times New Roman"/>
          <w:color w:val="000000"/>
          <w:sz w:val="28"/>
          <w:szCs w:val="28"/>
        </w:rPr>
        <w:t>5 пункту</w:t>
      </w:r>
      <w:r w:rsidRPr="00946CD7">
        <w:rPr>
          <w:rFonts w:ascii="Times New Roman" w:hAnsi="Times New Roman" w:cs="Times New Roman"/>
          <w:sz w:val="28"/>
          <w:szCs w:val="28"/>
        </w:rPr>
        <w:t xml:space="preserve"> </w:t>
      </w:r>
      <w:r w:rsidRPr="00946CD7">
        <w:rPr>
          <w:rFonts w:ascii="Times New Roman" w:hAnsi="Times New Roman" w:cs="Times New Roman"/>
          <w:color w:val="000000"/>
          <w:sz w:val="28"/>
          <w:szCs w:val="28"/>
        </w:rPr>
        <w:t xml:space="preserve">13 Постанови необхідно провести Закупівлю  </w:t>
      </w:r>
      <w:r w:rsidRPr="00946CD7">
        <w:rPr>
          <w:rFonts w:ascii="Times New Roman" w:hAnsi="Times New Roman" w:cs="Times New Roman"/>
          <w:sz w:val="28"/>
          <w:szCs w:val="28"/>
        </w:rPr>
        <w:t xml:space="preserve">шляхом </w:t>
      </w:r>
      <w:r w:rsidRPr="00946CD7">
        <w:rPr>
          <w:rFonts w:ascii="Times New Roman" w:hAnsi="Times New Roman" w:cs="Times New Roman"/>
          <w:color w:val="333333"/>
          <w:sz w:val="28"/>
          <w:szCs w:val="28"/>
          <w:shd w:val="clear" w:color="auto" w:fill="FFFFFF"/>
        </w:rPr>
        <w:t xml:space="preserve"> укладення договору про закупівлю без застосування відкритих торгів та/або електронного каталогу </w:t>
      </w:r>
      <w:r w:rsidR="00946CD7">
        <w:rPr>
          <w:rFonts w:ascii="Times New Roman" w:hAnsi="Times New Roman" w:cs="Times New Roman"/>
          <w:color w:val="333333"/>
          <w:sz w:val="28"/>
          <w:szCs w:val="28"/>
          <w:shd w:val="clear" w:color="auto" w:fill="FFFFFF"/>
        </w:rPr>
        <w:t xml:space="preserve">з </w:t>
      </w:r>
      <w:r w:rsidR="00946CD7" w:rsidRPr="00946CD7">
        <w:rPr>
          <w:rFonts w:ascii="Times New Roman" w:hAnsi="Times New Roman"/>
          <w:sz w:val="28"/>
          <w:szCs w:val="28"/>
        </w:rPr>
        <w:t>Товариством з обмеженою відповідальністю «ФІАТУ».</w:t>
      </w:r>
    </w:p>
    <w:p w14:paraId="2AC3E60F" w14:textId="2B456473" w:rsidR="00EF7709" w:rsidRPr="00DC7444" w:rsidRDefault="00EF7709" w:rsidP="00EF7709">
      <w:pPr>
        <w:spacing w:after="0" w:line="240" w:lineRule="auto"/>
        <w:ind w:firstLine="708"/>
        <w:jc w:val="both"/>
        <w:rPr>
          <w:rFonts w:ascii="Times New Roman" w:eastAsia="Times New Roman" w:hAnsi="Times New Roman" w:cs="Times New Roman"/>
          <w:sz w:val="28"/>
          <w:szCs w:val="28"/>
        </w:rPr>
      </w:pPr>
      <w:r w:rsidRPr="00DC7444">
        <w:rPr>
          <w:rFonts w:ascii="Times New Roman" w:eastAsia="Times New Roman" w:hAnsi="Times New Roman" w:cs="Times New Roman"/>
          <w:sz w:val="28"/>
          <w:szCs w:val="28"/>
        </w:rPr>
        <w:t xml:space="preserve">Таким чином, з огляду на норми Постанови є необхідність та підстави прийняти рішення щодо здійснення Закупівлі без застосування відкритих торгів та/або електронного каталогу для закупівлі послуги  відповідно до </w:t>
      </w:r>
      <w:r w:rsidR="00320260">
        <w:rPr>
          <w:rFonts w:ascii="Times New Roman" w:eastAsia="Times New Roman" w:hAnsi="Times New Roman" w:cs="Times New Roman"/>
          <w:sz w:val="28"/>
          <w:szCs w:val="28"/>
        </w:rPr>
        <w:t>під</w:t>
      </w:r>
      <w:r w:rsidRPr="00DC7444">
        <w:rPr>
          <w:rFonts w:ascii="Times New Roman" w:eastAsia="Times New Roman" w:hAnsi="Times New Roman" w:cs="Times New Roman"/>
          <w:sz w:val="28"/>
          <w:szCs w:val="28"/>
        </w:rPr>
        <w:t xml:space="preserve">пункту 5  пункту 13 </w:t>
      </w:r>
      <w:r w:rsidR="007D0963">
        <w:rPr>
          <w:rFonts w:ascii="Times New Roman" w:eastAsia="Times New Roman" w:hAnsi="Times New Roman" w:cs="Times New Roman"/>
          <w:sz w:val="28"/>
          <w:szCs w:val="28"/>
        </w:rPr>
        <w:t xml:space="preserve">Постанови </w:t>
      </w:r>
      <w:r w:rsidR="007D0963" w:rsidRPr="00EF7709">
        <w:rPr>
          <w:rFonts w:ascii="Times New Roman" w:hAnsi="Times New Roman"/>
          <w:sz w:val="28"/>
          <w:szCs w:val="28"/>
        </w:rPr>
        <w:t xml:space="preserve">за наступним предметом закупівлі: </w:t>
      </w:r>
      <w:r w:rsidR="00946CD7" w:rsidRPr="00946CD7">
        <w:rPr>
          <w:rFonts w:ascii="Times New Roman" w:hAnsi="Times New Roman" w:cs="Times New Roman"/>
          <w:color w:val="242424"/>
          <w:sz w:val="28"/>
          <w:szCs w:val="28"/>
        </w:rPr>
        <w:t>Супровід інформаційної системи енергетичного моніторингу (ІСЕ)</w:t>
      </w:r>
      <w:r w:rsidR="00946CD7" w:rsidRPr="00946CD7">
        <w:rPr>
          <w:rFonts w:ascii="Times New Roman" w:hAnsi="Times New Roman" w:cs="Times New Roman"/>
          <w:color w:val="000000"/>
          <w:sz w:val="28"/>
          <w:szCs w:val="28"/>
        </w:rPr>
        <w:t xml:space="preserve">; код - </w:t>
      </w:r>
      <w:r w:rsidR="00946CD7" w:rsidRPr="00946CD7">
        <w:rPr>
          <w:rFonts w:ascii="Times New Roman" w:hAnsi="Times New Roman" w:cs="Times New Roman"/>
          <w:color w:val="242424"/>
          <w:sz w:val="28"/>
          <w:szCs w:val="28"/>
        </w:rPr>
        <w:t xml:space="preserve">72310000-1 Послуги з обробки даних </w:t>
      </w:r>
      <w:r w:rsidR="00946CD7" w:rsidRPr="00946CD7">
        <w:rPr>
          <w:rFonts w:ascii="Times New Roman" w:hAnsi="Times New Roman" w:cs="Times New Roman"/>
          <w:sz w:val="28"/>
          <w:szCs w:val="28"/>
        </w:rPr>
        <w:t>за ДК 021:2015 «Єдиний закупівельний словник</w:t>
      </w:r>
      <w:r w:rsidR="00946CD7" w:rsidRPr="00946CD7">
        <w:rPr>
          <w:rFonts w:ascii="Times New Roman" w:hAnsi="Times New Roman" w:cs="Times New Roman"/>
          <w:color w:val="242424"/>
          <w:sz w:val="28"/>
          <w:szCs w:val="28"/>
        </w:rPr>
        <w:t xml:space="preserve"> </w:t>
      </w:r>
      <w:r w:rsidR="00946CD7" w:rsidRPr="00946CD7">
        <w:rPr>
          <w:rFonts w:ascii="Times New Roman" w:hAnsi="Times New Roman" w:cs="Times New Roman"/>
          <w:sz w:val="28"/>
          <w:szCs w:val="28"/>
          <w:lang w:eastAsia="ar-SA"/>
        </w:rPr>
        <w:t xml:space="preserve">на суму </w:t>
      </w:r>
      <w:r w:rsidR="00FF7638">
        <w:rPr>
          <w:rFonts w:ascii="Times New Roman" w:hAnsi="Times New Roman" w:cs="Times New Roman"/>
          <w:sz w:val="28"/>
          <w:szCs w:val="28"/>
          <w:lang w:val="ru-RU" w:eastAsia="ar-SA"/>
        </w:rPr>
        <w:t>99 8400,00</w:t>
      </w:r>
      <w:r w:rsidR="00946CD7" w:rsidRPr="00946CD7">
        <w:rPr>
          <w:rFonts w:ascii="Times New Roman" w:hAnsi="Times New Roman" w:cs="Times New Roman"/>
          <w:sz w:val="28"/>
          <w:szCs w:val="28"/>
          <w:lang w:val="ru-RU" w:eastAsia="ar-SA"/>
        </w:rPr>
        <w:t xml:space="preserve"> </w:t>
      </w:r>
      <w:r w:rsidR="00946CD7" w:rsidRPr="00946CD7">
        <w:rPr>
          <w:rFonts w:ascii="Times New Roman" w:hAnsi="Times New Roman" w:cs="Times New Roman"/>
          <w:sz w:val="28"/>
          <w:szCs w:val="28"/>
          <w:lang w:eastAsia="ar-SA"/>
        </w:rPr>
        <w:t xml:space="preserve"> грн без ПДВ</w:t>
      </w:r>
      <w:r w:rsidRPr="00DC7444">
        <w:rPr>
          <w:rFonts w:ascii="Times New Roman" w:eastAsia="Times New Roman" w:hAnsi="Times New Roman"/>
          <w:sz w:val="28"/>
          <w:szCs w:val="28"/>
        </w:rPr>
        <w:t>.</w:t>
      </w:r>
      <w:r w:rsidRPr="00DC7444">
        <w:rPr>
          <w:rFonts w:ascii="Times New Roman" w:eastAsia="Times New Roman" w:hAnsi="Times New Roman" w:cs="Times New Roman"/>
          <w:sz w:val="28"/>
          <w:szCs w:val="28"/>
        </w:rPr>
        <w:t xml:space="preserve"> </w:t>
      </w:r>
    </w:p>
    <w:p w14:paraId="69AB0A6B" w14:textId="2006A616" w:rsidR="00AA2FA7" w:rsidRPr="00EF7709"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color w:val="333333"/>
          <w:sz w:val="28"/>
          <w:szCs w:val="28"/>
        </w:rPr>
      </w:pPr>
    </w:p>
    <w:p w14:paraId="1A014B11" w14:textId="2AB09C41" w:rsidR="00AA2FA7" w:rsidRDefault="00AA2FA7" w:rsidP="00AA2FA7">
      <w:pPr>
        <w:pStyle w:val="1"/>
        <w:shd w:val="clear" w:color="auto" w:fill="FFFFFF"/>
        <w:spacing w:before="0" w:beforeAutospacing="0" w:after="0" w:afterAutospacing="0"/>
        <w:jc w:val="both"/>
        <w:textAlignment w:val="baseline"/>
        <w:rPr>
          <w:b w:val="0"/>
          <w:bCs w:val="0"/>
          <w:color w:val="333333"/>
          <w:sz w:val="28"/>
          <w:szCs w:val="28"/>
        </w:rPr>
      </w:pPr>
    </w:p>
    <w:p w14:paraId="54672C4C" w14:textId="151B52C7" w:rsidR="00FF7638" w:rsidRDefault="00FF7638" w:rsidP="00AA2FA7">
      <w:pPr>
        <w:pStyle w:val="1"/>
        <w:shd w:val="clear" w:color="auto" w:fill="FFFFFF"/>
        <w:spacing w:before="0" w:beforeAutospacing="0" w:after="0" w:afterAutospacing="0"/>
        <w:jc w:val="both"/>
        <w:textAlignment w:val="baseline"/>
        <w:rPr>
          <w:b w:val="0"/>
          <w:bCs w:val="0"/>
          <w:color w:val="333333"/>
          <w:sz w:val="28"/>
          <w:szCs w:val="28"/>
        </w:rPr>
      </w:pPr>
    </w:p>
    <w:p w14:paraId="544356BC" w14:textId="36635E36" w:rsidR="00FF7638" w:rsidRDefault="00FF7638" w:rsidP="00AA2FA7">
      <w:pPr>
        <w:pStyle w:val="1"/>
        <w:shd w:val="clear" w:color="auto" w:fill="FFFFFF"/>
        <w:spacing w:before="0" w:beforeAutospacing="0" w:after="0" w:afterAutospacing="0"/>
        <w:jc w:val="both"/>
        <w:textAlignment w:val="baseline"/>
        <w:rPr>
          <w:b w:val="0"/>
          <w:bCs w:val="0"/>
          <w:color w:val="333333"/>
          <w:sz w:val="28"/>
          <w:szCs w:val="28"/>
        </w:rPr>
      </w:pPr>
    </w:p>
    <w:p w14:paraId="1D221762" w14:textId="77777777" w:rsidR="00FF7638" w:rsidRPr="00EF7709" w:rsidRDefault="00FF7638" w:rsidP="00AA2FA7">
      <w:pPr>
        <w:pStyle w:val="1"/>
        <w:shd w:val="clear" w:color="auto" w:fill="FFFFFF"/>
        <w:spacing w:before="0" w:beforeAutospacing="0" w:after="0" w:afterAutospacing="0"/>
        <w:jc w:val="both"/>
        <w:textAlignment w:val="baseline"/>
        <w:rPr>
          <w:b w:val="0"/>
          <w:bCs w:val="0"/>
          <w:color w:val="333333"/>
          <w:sz w:val="28"/>
          <w:szCs w:val="28"/>
        </w:rPr>
      </w:pPr>
    </w:p>
    <w:p w14:paraId="07C89A35" w14:textId="77777777" w:rsidR="00AA2FA7" w:rsidRPr="00EF7709" w:rsidRDefault="00AA2FA7" w:rsidP="00AA2FA7">
      <w:pPr>
        <w:pStyle w:val="1"/>
        <w:shd w:val="clear" w:color="auto" w:fill="FFFFFF"/>
        <w:spacing w:before="0" w:beforeAutospacing="0" w:after="0" w:afterAutospacing="0"/>
        <w:jc w:val="both"/>
        <w:textAlignment w:val="baseline"/>
        <w:rPr>
          <w:b w:val="0"/>
          <w:bCs w:val="0"/>
          <w:color w:val="333333"/>
          <w:sz w:val="28"/>
          <w:szCs w:val="28"/>
        </w:rPr>
      </w:pPr>
    </w:p>
    <w:p w14:paraId="1108386A" w14:textId="1AF456BF" w:rsidR="00FF7638" w:rsidRDefault="00FF7638" w:rsidP="00AA2FA7">
      <w:pPr>
        <w:pStyle w:val="1"/>
        <w:shd w:val="clear" w:color="auto" w:fill="FFFFFF"/>
        <w:spacing w:before="0" w:beforeAutospacing="0" w:after="0" w:afterAutospacing="0"/>
        <w:jc w:val="both"/>
        <w:textAlignment w:val="baseline"/>
        <w:rPr>
          <w:color w:val="333333"/>
          <w:sz w:val="28"/>
          <w:szCs w:val="28"/>
        </w:rPr>
      </w:pPr>
      <w:r>
        <w:rPr>
          <w:color w:val="333333"/>
          <w:sz w:val="28"/>
          <w:szCs w:val="28"/>
        </w:rPr>
        <w:t xml:space="preserve">Начальник управління </w:t>
      </w:r>
    </w:p>
    <w:p w14:paraId="6D345BB8" w14:textId="1A8F92B4" w:rsidR="00AA2FA7" w:rsidRPr="00AA2FA7" w:rsidRDefault="00FF7638" w:rsidP="00AA2FA7">
      <w:pPr>
        <w:pStyle w:val="1"/>
        <w:shd w:val="clear" w:color="auto" w:fill="FFFFFF"/>
        <w:spacing w:before="0" w:beforeAutospacing="0" w:after="0" w:afterAutospacing="0"/>
        <w:jc w:val="both"/>
        <w:textAlignment w:val="baseline"/>
        <w:rPr>
          <w:color w:val="333333"/>
          <w:sz w:val="28"/>
          <w:szCs w:val="28"/>
        </w:rPr>
      </w:pPr>
      <w:r>
        <w:rPr>
          <w:color w:val="333333"/>
          <w:sz w:val="28"/>
          <w:szCs w:val="28"/>
        </w:rPr>
        <w:t>економіки міської ради</w:t>
      </w:r>
      <w:r w:rsidR="00AA2FA7">
        <w:rPr>
          <w:color w:val="333333"/>
          <w:sz w:val="28"/>
          <w:szCs w:val="28"/>
        </w:rPr>
        <w:t xml:space="preserve">                                     </w:t>
      </w:r>
      <w:r>
        <w:rPr>
          <w:color w:val="333333"/>
          <w:sz w:val="28"/>
          <w:szCs w:val="28"/>
        </w:rPr>
        <w:tab/>
      </w:r>
      <w:r>
        <w:rPr>
          <w:color w:val="333333"/>
          <w:sz w:val="28"/>
          <w:szCs w:val="28"/>
        </w:rPr>
        <w:tab/>
      </w:r>
      <w:r>
        <w:rPr>
          <w:color w:val="333333"/>
          <w:sz w:val="28"/>
          <w:szCs w:val="28"/>
        </w:rPr>
        <w:tab/>
      </w:r>
      <w:r w:rsidR="00AA2FA7">
        <w:rPr>
          <w:color w:val="333333"/>
          <w:sz w:val="28"/>
          <w:szCs w:val="28"/>
        </w:rPr>
        <w:t xml:space="preserve">        </w:t>
      </w:r>
      <w:r>
        <w:rPr>
          <w:color w:val="333333"/>
          <w:sz w:val="28"/>
          <w:szCs w:val="28"/>
        </w:rPr>
        <w:t>Інна ТКАЧУК</w:t>
      </w:r>
    </w:p>
    <w:sectPr w:rsidR="00AA2FA7" w:rsidRPr="00AA2FA7"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horndale"/>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20002A87"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3"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5DC7"/>
    <w:rsid w:val="00063B2A"/>
    <w:rsid w:val="000B2311"/>
    <w:rsid w:val="000F54BF"/>
    <w:rsid w:val="000F779B"/>
    <w:rsid w:val="001319AC"/>
    <w:rsid w:val="00183FC2"/>
    <w:rsid w:val="002A16E8"/>
    <w:rsid w:val="002B22FE"/>
    <w:rsid w:val="00320260"/>
    <w:rsid w:val="00353D28"/>
    <w:rsid w:val="00393664"/>
    <w:rsid w:val="0040107E"/>
    <w:rsid w:val="004C150B"/>
    <w:rsid w:val="004C7715"/>
    <w:rsid w:val="00501B96"/>
    <w:rsid w:val="0050751A"/>
    <w:rsid w:val="005B7002"/>
    <w:rsid w:val="00600D37"/>
    <w:rsid w:val="0061243C"/>
    <w:rsid w:val="006452E4"/>
    <w:rsid w:val="006A5835"/>
    <w:rsid w:val="006D0AB9"/>
    <w:rsid w:val="00740B8C"/>
    <w:rsid w:val="007B01A2"/>
    <w:rsid w:val="007C17C7"/>
    <w:rsid w:val="007D0963"/>
    <w:rsid w:val="007F48AE"/>
    <w:rsid w:val="00841944"/>
    <w:rsid w:val="00931622"/>
    <w:rsid w:val="00946CD7"/>
    <w:rsid w:val="00947A34"/>
    <w:rsid w:val="009F34A5"/>
    <w:rsid w:val="00A362FB"/>
    <w:rsid w:val="00AA2FA7"/>
    <w:rsid w:val="00B17B03"/>
    <w:rsid w:val="00B51824"/>
    <w:rsid w:val="00B7336C"/>
    <w:rsid w:val="00BA4A97"/>
    <w:rsid w:val="00BC53DE"/>
    <w:rsid w:val="00CD4B76"/>
    <w:rsid w:val="00CF171E"/>
    <w:rsid w:val="00D01DA9"/>
    <w:rsid w:val="00D02ACE"/>
    <w:rsid w:val="00D85536"/>
    <w:rsid w:val="00D924B9"/>
    <w:rsid w:val="00DC4094"/>
    <w:rsid w:val="00DC7444"/>
    <w:rsid w:val="00E05CC5"/>
    <w:rsid w:val="00E11064"/>
    <w:rsid w:val="00EE236C"/>
    <w:rsid w:val="00EF7709"/>
    <w:rsid w:val="00FF76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chartTrackingRefBased/>
  <w15:docId w15:val="{453F0CC6-523A-465E-9BE0-F6423B263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415-19" TargetMode="External"/><Relationship Id="rId13"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2811-20" TargetMode="External"/><Relationship Id="rId12" Type="http://schemas.openxmlformats.org/officeDocument/2006/relationships/hyperlink" Target="https://zakon.rada.gov.ua/laws/show/1178-2022-%D0%B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178-2022-%D0%BF" TargetMode="External"/><Relationship Id="rId11" Type="http://schemas.openxmlformats.org/officeDocument/2006/relationships/hyperlink" Target="https://zakon.rada.gov.ua/laws/show/1178-2022-%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922-19" TargetMode="External"/><Relationship Id="rId4" Type="http://schemas.openxmlformats.org/officeDocument/2006/relationships/settings" Target="settings.xml"/><Relationship Id="rId9" Type="http://schemas.openxmlformats.org/officeDocument/2006/relationships/hyperlink" Target="https://zakon.rada.gov.ua/laws/show/922-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A7EC0-4451-47D5-8B0E-E8C54F458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6890</Words>
  <Characters>3928</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4</cp:revision>
  <cp:lastPrinted>2024-01-12T10:58:00Z</cp:lastPrinted>
  <dcterms:created xsi:type="dcterms:W3CDTF">2025-01-16T12:42:00Z</dcterms:created>
  <dcterms:modified xsi:type="dcterms:W3CDTF">2025-01-17T06:54:00Z</dcterms:modified>
</cp:coreProperties>
</file>