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DE89C" w14:textId="77777777" w:rsidR="002F2E47" w:rsidRDefault="002F2E47" w:rsidP="002F2E47">
      <w:pPr>
        <w:rPr>
          <w:sz w:val="30"/>
          <w:szCs w:val="30"/>
          <w:lang w:val="uk-UA"/>
        </w:rPr>
      </w:pPr>
      <w:r w:rsidRPr="0029641E">
        <w:rPr>
          <w:b/>
          <w:sz w:val="32"/>
          <w:szCs w:val="32"/>
        </w:rPr>
        <w:t xml:space="preserve"> </w:t>
      </w:r>
      <w:r>
        <w:rPr>
          <w:b/>
          <w:sz w:val="32"/>
          <w:szCs w:val="32"/>
          <w:lang w:val="uk-UA"/>
        </w:rPr>
        <w:t xml:space="preserve">                                                       </w:t>
      </w:r>
      <w:r>
        <w:rPr>
          <w:noProof/>
          <w:sz w:val="30"/>
          <w:szCs w:val="30"/>
        </w:rPr>
        <w:drawing>
          <wp:inline distT="0" distB="0" distL="0" distR="0" wp14:anchorId="695235A7" wp14:editId="11E12EC6">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17319C24" w14:textId="77777777" w:rsidR="002F2E47" w:rsidRDefault="002F2E47" w:rsidP="002F2E47">
      <w:pPr>
        <w:jc w:val="center"/>
        <w:outlineLvl w:val="0"/>
        <w:rPr>
          <w:b/>
          <w:sz w:val="30"/>
          <w:szCs w:val="30"/>
          <w:lang w:val="uk-UA"/>
        </w:rPr>
      </w:pPr>
      <w:r>
        <w:rPr>
          <w:b/>
          <w:sz w:val="30"/>
          <w:szCs w:val="30"/>
          <w:lang w:val="uk-UA"/>
        </w:rPr>
        <w:t>УКРАЇНА</w:t>
      </w:r>
    </w:p>
    <w:p w14:paraId="653FC11B" w14:textId="77777777" w:rsidR="002F2E47" w:rsidRDefault="002F2E47" w:rsidP="002F2E47">
      <w:pPr>
        <w:jc w:val="center"/>
        <w:outlineLvl w:val="0"/>
        <w:rPr>
          <w:b/>
          <w:sz w:val="30"/>
          <w:szCs w:val="30"/>
          <w:lang w:val="uk-UA"/>
        </w:rPr>
      </w:pPr>
      <w:r>
        <w:rPr>
          <w:b/>
          <w:sz w:val="30"/>
          <w:szCs w:val="30"/>
          <w:lang w:val="uk-UA"/>
        </w:rPr>
        <w:t>КОЛОМИЙСЬКА МІСЬКА РАДА</w:t>
      </w:r>
    </w:p>
    <w:p w14:paraId="59E01335" w14:textId="77777777" w:rsidR="002F2E47" w:rsidRDefault="002F2E47" w:rsidP="002F2E47">
      <w:pPr>
        <w:jc w:val="center"/>
        <w:outlineLvl w:val="0"/>
        <w:rPr>
          <w:b/>
          <w:sz w:val="30"/>
          <w:szCs w:val="30"/>
          <w:lang w:val="uk-UA"/>
        </w:rPr>
      </w:pPr>
      <w:r>
        <w:rPr>
          <w:b/>
          <w:sz w:val="30"/>
          <w:szCs w:val="30"/>
          <w:lang w:val="uk-UA"/>
        </w:rPr>
        <w:t>Виконавчий комітет</w:t>
      </w:r>
    </w:p>
    <w:p w14:paraId="044DAF66" w14:textId="77777777" w:rsidR="002F2E47" w:rsidRDefault="002F2E47" w:rsidP="002F2E47">
      <w:pPr>
        <w:jc w:val="center"/>
        <w:outlineLvl w:val="0"/>
        <w:rPr>
          <w:b/>
          <w:bCs/>
          <w:sz w:val="30"/>
          <w:szCs w:val="30"/>
          <w:lang w:val="uk-UA"/>
        </w:rPr>
      </w:pPr>
      <w:r>
        <w:rPr>
          <w:b/>
          <w:sz w:val="30"/>
          <w:szCs w:val="30"/>
          <w:lang w:val="uk-UA"/>
        </w:rPr>
        <w:t xml:space="preserve">Р І Ш Е Н </w:t>
      </w:r>
      <w:proofErr w:type="spellStart"/>
      <w:r>
        <w:rPr>
          <w:b/>
          <w:sz w:val="30"/>
          <w:szCs w:val="30"/>
          <w:lang w:val="uk-UA"/>
        </w:rPr>
        <w:t>Н</w:t>
      </w:r>
      <w:proofErr w:type="spellEnd"/>
      <w:r>
        <w:rPr>
          <w:b/>
          <w:sz w:val="30"/>
          <w:szCs w:val="30"/>
          <w:lang w:val="uk-UA"/>
        </w:rPr>
        <w:t xml:space="preserve"> Я</w:t>
      </w:r>
    </w:p>
    <w:p w14:paraId="0779E5B7" w14:textId="77777777" w:rsidR="00D32419" w:rsidRPr="009E0430" w:rsidRDefault="00D32419" w:rsidP="00D32419">
      <w:pPr>
        <w:rPr>
          <w:b/>
        </w:rPr>
      </w:pPr>
    </w:p>
    <w:p w14:paraId="6A6E4617" w14:textId="06CBF736" w:rsidR="00D32419" w:rsidRPr="009E0430" w:rsidRDefault="00D32419" w:rsidP="006B6DC9">
      <w:pPr>
        <w:pStyle w:val="a5"/>
        <w:rPr>
          <w:lang w:val="uk-UA"/>
        </w:rPr>
      </w:pPr>
      <w:r w:rsidRPr="009E0430">
        <w:rPr>
          <w:lang w:val="uk-UA"/>
        </w:rPr>
        <w:t xml:space="preserve">від </w:t>
      </w:r>
      <w:r w:rsidR="002B3229">
        <w:rPr>
          <w:lang w:val="uk-UA"/>
        </w:rPr>
        <w:t>02.10.2024</w:t>
      </w:r>
      <w:r w:rsidRPr="009E0430">
        <w:rPr>
          <w:lang w:val="uk-UA"/>
        </w:rPr>
        <w:tab/>
      </w:r>
      <w:r w:rsidRPr="009E0430">
        <w:rPr>
          <w:lang w:val="uk-UA"/>
        </w:rPr>
        <w:tab/>
        <w:t xml:space="preserve">   </w:t>
      </w:r>
      <w:r w:rsidRPr="009E0430">
        <w:t xml:space="preserve">   </w:t>
      </w:r>
      <w:r w:rsidRPr="009E0430">
        <w:rPr>
          <w:lang w:val="uk-UA"/>
        </w:rPr>
        <w:t xml:space="preserve"> </w:t>
      </w:r>
      <w:r w:rsidR="002B3229">
        <w:rPr>
          <w:lang w:val="uk-UA"/>
        </w:rPr>
        <w:t xml:space="preserve">          </w:t>
      </w:r>
      <w:r w:rsidRPr="009E0430">
        <w:rPr>
          <w:lang w:val="uk-UA"/>
        </w:rPr>
        <w:t>м. Коломия</w:t>
      </w:r>
      <w:r w:rsidRPr="009E0430">
        <w:rPr>
          <w:lang w:val="uk-UA"/>
        </w:rPr>
        <w:tab/>
      </w:r>
      <w:r w:rsidRPr="009E0430">
        <w:rPr>
          <w:lang w:val="uk-UA"/>
        </w:rPr>
        <w:tab/>
      </w:r>
      <w:r w:rsidRPr="009E0430">
        <w:rPr>
          <w:lang w:val="uk-UA"/>
        </w:rPr>
        <w:tab/>
      </w:r>
      <w:r w:rsidRPr="009E0430">
        <w:rPr>
          <w:lang w:val="uk-UA"/>
        </w:rPr>
        <w:tab/>
      </w:r>
      <w:r w:rsidRPr="009E0430">
        <w:rPr>
          <w:lang w:val="uk-UA"/>
        </w:rPr>
        <w:tab/>
      </w:r>
      <w:r w:rsidRPr="009E0430">
        <w:t xml:space="preserve">   </w:t>
      </w:r>
      <w:r w:rsidRPr="009E0430">
        <w:rPr>
          <w:lang w:val="uk-UA"/>
        </w:rPr>
        <w:t>№</w:t>
      </w:r>
      <w:r w:rsidR="002B3229">
        <w:rPr>
          <w:lang w:val="uk-UA"/>
        </w:rPr>
        <w:t xml:space="preserve"> 233</w:t>
      </w:r>
    </w:p>
    <w:tbl>
      <w:tblPr>
        <w:tblW w:w="0" w:type="auto"/>
        <w:tblLayout w:type="fixed"/>
        <w:tblLook w:val="04A0" w:firstRow="1" w:lastRow="0" w:firstColumn="1" w:lastColumn="0" w:noHBand="0" w:noVBand="1"/>
      </w:tblPr>
      <w:tblGrid>
        <w:gridCol w:w="5103"/>
      </w:tblGrid>
      <w:tr w:rsidR="00D32419" w:rsidRPr="00660896" w14:paraId="36FCFD37" w14:textId="77777777" w:rsidTr="002B3229">
        <w:trPr>
          <w:trHeight w:val="379"/>
        </w:trPr>
        <w:tc>
          <w:tcPr>
            <w:tcW w:w="5103" w:type="dxa"/>
            <w:hideMark/>
          </w:tcPr>
          <w:p w14:paraId="42C34AE6" w14:textId="77777777" w:rsidR="003A678D" w:rsidRDefault="003A678D">
            <w:pPr>
              <w:snapToGrid w:val="0"/>
              <w:spacing w:line="252" w:lineRule="auto"/>
              <w:jc w:val="both"/>
              <w:rPr>
                <w:b/>
                <w:lang w:val="uk-UA"/>
              </w:rPr>
            </w:pPr>
          </w:p>
          <w:p w14:paraId="7149CAFB" w14:textId="2C120393" w:rsidR="00D32419" w:rsidRPr="003A678D" w:rsidRDefault="003A678D">
            <w:pPr>
              <w:snapToGrid w:val="0"/>
              <w:spacing w:line="252" w:lineRule="auto"/>
              <w:jc w:val="both"/>
              <w:rPr>
                <w:b/>
                <w:lang w:val="uk-UA"/>
              </w:rPr>
            </w:pPr>
            <w:bookmarkStart w:id="0" w:name="_GoBack"/>
            <w:r w:rsidRPr="003A678D">
              <w:rPr>
                <w:b/>
                <w:lang w:val="uk-UA"/>
              </w:rPr>
              <w:t xml:space="preserve">Про утворення місцевої комісії з питань формування пропозицій щодо потреби у субвенції </w:t>
            </w:r>
            <w:bookmarkEnd w:id="0"/>
            <w:r w:rsidRPr="003A678D">
              <w:rPr>
                <w:b/>
                <w:lang w:val="uk-UA"/>
              </w:rPr>
              <w:t>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затвердження її складу та положення</w:t>
            </w:r>
            <w:r>
              <w:rPr>
                <w:b/>
                <w:lang w:val="uk-UA"/>
              </w:rPr>
              <w:t xml:space="preserve"> про неї</w:t>
            </w:r>
          </w:p>
        </w:tc>
      </w:tr>
      <w:tr w:rsidR="003A678D" w:rsidRPr="00660896" w14:paraId="044B0E3C" w14:textId="77777777" w:rsidTr="002B3229">
        <w:trPr>
          <w:trHeight w:val="80"/>
        </w:trPr>
        <w:tc>
          <w:tcPr>
            <w:tcW w:w="5103" w:type="dxa"/>
          </w:tcPr>
          <w:p w14:paraId="52BEFF0A" w14:textId="77777777" w:rsidR="003A678D" w:rsidRDefault="003A678D">
            <w:pPr>
              <w:snapToGrid w:val="0"/>
              <w:spacing w:line="252" w:lineRule="auto"/>
              <w:jc w:val="both"/>
              <w:rPr>
                <w:b/>
                <w:lang w:val="uk-UA"/>
              </w:rPr>
            </w:pPr>
          </w:p>
        </w:tc>
      </w:tr>
    </w:tbl>
    <w:p w14:paraId="3396FC75" w14:textId="7EE5ACAC" w:rsidR="0029641E" w:rsidRDefault="0029641E" w:rsidP="002B3229">
      <w:pPr>
        <w:pStyle w:val="rvps4"/>
        <w:shd w:val="clear" w:color="auto" w:fill="FFFFFF"/>
        <w:spacing w:before="0" w:beforeAutospacing="0" w:after="0" w:afterAutospacing="0"/>
        <w:ind w:firstLine="567"/>
        <w:jc w:val="both"/>
        <w:rPr>
          <w:rStyle w:val="rvts9"/>
          <w:rFonts w:eastAsiaTheme="majorEastAsia"/>
          <w:color w:val="000000"/>
          <w:sz w:val="28"/>
          <w:szCs w:val="28"/>
          <w:lang w:val="uk-UA"/>
        </w:rPr>
      </w:pPr>
      <w:r w:rsidRPr="0029641E">
        <w:rPr>
          <w:rStyle w:val="rvts9"/>
          <w:rFonts w:eastAsiaTheme="majorEastAsia"/>
          <w:color w:val="000000"/>
          <w:sz w:val="28"/>
          <w:szCs w:val="28"/>
          <w:lang w:val="uk-UA"/>
        </w:rPr>
        <w:t>Відповідно до 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затверджених постановою Кабінету Мін</w:t>
      </w:r>
      <w:r>
        <w:rPr>
          <w:rStyle w:val="rvts9"/>
          <w:rFonts w:eastAsiaTheme="majorEastAsia"/>
          <w:color w:val="000000"/>
          <w:sz w:val="28"/>
          <w:szCs w:val="28"/>
          <w:lang w:val="uk-UA"/>
        </w:rPr>
        <w:t>істрів України від 26.05.2021 року</w:t>
      </w:r>
      <w:r w:rsidRPr="0029641E">
        <w:rPr>
          <w:rStyle w:val="rvts9"/>
          <w:rFonts w:eastAsiaTheme="majorEastAsia"/>
          <w:color w:val="000000"/>
          <w:sz w:val="28"/>
          <w:szCs w:val="28"/>
          <w:lang w:val="uk-UA"/>
        </w:rPr>
        <w:t xml:space="preserve"> № 615 та</w:t>
      </w:r>
      <w:r>
        <w:rPr>
          <w:rStyle w:val="rvts9"/>
          <w:rFonts w:eastAsiaTheme="majorEastAsia"/>
          <w:color w:val="000000"/>
          <w:sz w:val="28"/>
          <w:szCs w:val="28"/>
          <w:lang w:val="uk-UA"/>
        </w:rPr>
        <w:t xml:space="preserve"> у зв</w:t>
      </w:r>
      <w:r w:rsidRPr="0029641E">
        <w:rPr>
          <w:rStyle w:val="rvts9"/>
          <w:rFonts w:eastAsiaTheme="majorEastAsia"/>
          <w:color w:val="000000"/>
          <w:sz w:val="28"/>
          <w:szCs w:val="28"/>
          <w:lang w:val="uk-UA"/>
        </w:rPr>
        <w:t>’</w:t>
      </w:r>
      <w:r>
        <w:rPr>
          <w:rStyle w:val="rvts9"/>
          <w:rFonts w:eastAsiaTheme="majorEastAsia"/>
          <w:color w:val="000000"/>
          <w:sz w:val="28"/>
          <w:szCs w:val="28"/>
          <w:lang w:val="uk-UA"/>
        </w:rPr>
        <w:t>язку</w:t>
      </w:r>
      <w:r w:rsidRPr="0029641E">
        <w:rPr>
          <w:rStyle w:val="rvts9"/>
          <w:rFonts w:eastAsiaTheme="majorEastAsia"/>
          <w:color w:val="000000"/>
          <w:sz w:val="28"/>
          <w:szCs w:val="28"/>
          <w:lang w:val="uk-UA"/>
        </w:rPr>
        <w:t xml:space="preserve"> з</w:t>
      </w:r>
      <w:r>
        <w:rPr>
          <w:rStyle w:val="rvts9"/>
          <w:rFonts w:eastAsiaTheme="majorEastAsia"/>
          <w:color w:val="000000"/>
          <w:sz w:val="28"/>
          <w:szCs w:val="28"/>
          <w:lang w:val="uk-UA"/>
        </w:rPr>
        <w:t xml:space="preserve"> прийняттям постанови Кабінету Міністрів України від 13.09.2024 року № 1055 </w:t>
      </w:r>
      <w:r w:rsidRPr="0029641E">
        <w:rPr>
          <w:rStyle w:val="rvts9"/>
          <w:rFonts w:eastAsiaTheme="majorEastAsia"/>
          <w:sz w:val="28"/>
          <w:szCs w:val="28"/>
          <w:lang w:val="uk-UA"/>
        </w:rPr>
        <w:t>«</w:t>
      </w:r>
      <w:r w:rsidRPr="0029641E">
        <w:rPr>
          <w:bCs/>
          <w:sz w:val="28"/>
          <w:szCs w:val="28"/>
          <w:shd w:val="clear" w:color="auto" w:fill="FFFFFF"/>
          <w:lang w:val="uk-UA"/>
        </w:rPr>
        <w:t>Деякі питання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w:t>
      </w:r>
      <w:r w:rsidRPr="0029641E">
        <w:rPr>
          <w:rStyle w:val="rvts9"/>
          <w:rFonts w:eastAsiaTheme="majorEastAsia"/>
          <w:sz w:val="28"/>
          <w:szCs w:val="28"/>
          <w:lang w:val="uk-UA"/>
        </w:rPr>
        <w:t>»</w:t>
      </w:r>
      <w:r>
        <w:rPr>
          <w:rStyle w:val="rvts9"/>
          <w:rFonts w:eastAsiaTheme="majorEastAsia"/>
          <w:sz w:val="28"/>
          <w:szCs w:val="28"/>
          <w:lang w:val="uk-UA"/>
        </w:rPr>
        <w:t>, з</w:t>
      </w:r>
      <w:r w:rsidRPr="0029641E">
        <w:rPr>
          <w:rStyle w:val="rvts9"/>
          <w:rFonts w:eastAsiaTheme="majorEastAsia"/>
          <w:sz w:val="28"/>
          <w:szCs w:val="28"/>
          <w:lang w:val="uk-UA"/>
        </w:rPr>
        <w:t xml:space="preserve"> </w:t>
      </w:r>
      <w:r w:rsidRPr="0029641E">
        <w:rPr>
          <w:rStyle w:val="rvts9"/>
          <w:rFonts w:eastAsiaTheme="majorEastAsia"/>
          <w:color w:val="000000"/>
          <w:sz w:val="28"/>
          <w:szCs w:val="28"/>
          <w:lang w:val="uk-UA"/>
        </w:rPr>
        <w:t>метою реалізації державної політики щодо захисту житлових та майнових прав дітей, керуючись Законом України “Про місцев</w:t>
      </w:r>
      <w:r w:rsidR="003A678D">
        <w:rPr>
          <w:rStyle w:val="rvts9"/>
          <w:rFonts w:eastAsiaTheme="majorEastAsia"/>
          <w:color w:val="000000"/>
          <w:sz w:val="28"/>
          <w:szCs w:val="28"/>
          <w:lang w:val="uk-UA"/>
        </w:rPr>
        <w:t>е самоврядування в Україні”</w:t>
      </w:r>
      <w:r w:rsidRPr="0029641E">
        <w:rPr>
          <w:rStyle w:val="rvts9"/>
          <w:rFonts w:eastAsiaTheme="majorEastAsia"/>
          <w:color w:val="000000"/>
          <w:sz w:val="28"/>
          <w:szCs w:val="28"/>
          <w:lang w:val="uk-UA"/>
        </w:rPr>
        <w:t>, виконавчий комітет міської ради</w:t>
      </w:r>
    </w:p>
    <w:p w14:paraId="736D2CFA" w14:textId="77777777" w:rsidR="0029641E" w:rsidRPr="0029641E" w:rsidRDefault="0029641E" w:rsidP="0029641E">
      <w:pPr>
        <w:pStyle w:val="rvps4"/>
        <w:shd w:val="clear" w:color="auto" w:fill="FFFFFF"/>
        <w:spacing w:before="0" w:beforeAutospacing="0" w:after="0" w:afterAutospacing="0"/>
        <w:ind w:firstLine="360"/>
        <w:jc w:val="both"/>
        <w:rPr>
          <w:color w:val="000000"/>
          <w:sz w:val="18"/>
          <w:szCs w:val="18"/>
          <w:lang w:val="uk-UA"/>
        </w:rPr>
      </w:pPr>
    </w:p>
    <w:p w14:paraId="47444259" w14:textId="225B8C9C" w:rsidR="006E2F35" w:rsidRPr="002B3229" w:rsidRDefault="009E0430" w:rsidP="002B3229">
      <w:pPr>
        <w:pStyle w:val="20"/>
        <w:jc w:val="both"/>
        <w:rPr>
          <w:b/>
          <w:lang w:val="uk-UA"/>
        </w:rPr>
      </w:pPr>
      <w:r>
        <w:rPr>
          <w:b/>
          <w:lang w:val="uk-UA"/>
        </w:rPr>
        <w:tab/>
      </w:r>
      <w:r>
        <w:rPr>
          <w:b/>
          <w:lang w:val="uk-UA"/>
        </w:rPr>
        <w:tab/>
      </w:r>
      <w:r>
        <w:rPr>
          <w:b/>
          <w:lang w:val="uk-UA"/>
        </w:rPr>
        <w:tab/>
      </w:r>
      <w:r>
        <w:rPr>
          <w:b/>
          <w:lang w:val="uk-UA"/>
        </w:rPr>
        <w:tab/>
      </w:r>
      <w:r>
        <w:rPr>
          <w:b/>
          <w:lang w:val="uk-UA"/>
        </w:rPr>
        <w:tab/>
      </w:r>
      <w:r w:rsidR="00D32419" w:rsidRPr="009E0430">
        <w:rPr>
          <w:b/>
          <w:lang w:val="uk-UA"/>
        </w:rPr>
        <w:t>вирішив:</w:t>
      </w:r>
      <w:bookmarkStart w:id="1" w:name="_Hlk117083989"/>
    </w:p>
    <w:p w14:paraId="421A7DDA" w14:textId="77777777" w:rsidR="003A678D" w:rsidRPr="003A678D" w:rsidRDefault="006E2F35" w:rsidP="003A678D">
      <w:pPr>
        <w:jc w:val="both"/>
        <w:rPr>
          <w:lang w:val="uk-UA"/>
        </w:rPr>
      </w:pPr>
      <w:r>
        <w:rPr>
          <w:lang w:val="uk-UA"/>
        </w:rPr>
        <w:tab/>
      </w:r>
      <w:bookmarkEnd w:id="1"/>
      <w:r w:rsidR="003A678D" w:rsidRPr="003A678D">
        <w:rPr>
          <w:lang w:val="uk-UA"/>
        </w:rPr>
        <w:t xml:space="preserve">1. Утворити місцеву комісію з питань формування пропозицій щодо потреби у субвенції з Державного бюджету місцевим бюджетам на проектні, </w:t>
      </w:r>
      <w:r w:rsidR="003A678D" w:rsidRPr="003A678D">
        <w:rPr>
          <w:lang w:val="uk-UA"/>
        </w:rPr>
        <w:lastRenderedPageBreak/>
        <w:t>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та затвердити її склад (додається).</w:t>
      </w:r>
    </w:p>
    <w:p w14:paraId="0D5AE4AC" w14:textId="77777777" w:rsidR="003A678D" w:rsidRPr="003A678D" w:rsidRDefault="003A678D" w:rsidP="003A678D">
      <w:pPr>
        <w:jc w:val="both"/>
        <w:rPr>
          <w:lang w:val="uk-UA"/>
        </w:rPr>
      </w:pPr>
      <w:r w:rsidRPr="003A678D">
        <w:rPr>
          <w:lang w:val="uk-UA"/>
        </w:rPr>
        <w:tab/>
        <w:t>2. Затвердити Положення про місцеву комісію з питань формування пропозицій щодо потреби у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(додається).</w:t>
      </w:r>
    </w:p>
    <w:p w14:paraId="2412C06F" w14:textId="6A743D7C" w:rsidR="003A678D" w:rsidRDefault="003A678D" w:rsidP="003A678D">
      <w:pPr>
        <w:ind w:firstLine="708"/>
        <w:jc w:val="both"/>
        <w:rPr>
          <w:lang w:val="uk-UA"/>
        </w:rPr>
      </w:pPr>
      <w:r w:rsidRPr="003A678D">
        <w:rPr>
          <w:lang w:val="uk-UA"/>
        </w:rPr>
        <w:t>3. Координацію роботи та узагальнення інформації покласти на головного відповідального виконавця – управління соціальної політики міської ради (</w:t>
      </w:r>
      <w:r>
        <w:rPr>
          <w:lang w:val="uk-UA"/>
        </w:rPr>
        <w:t>Віталій ЯВОРСЬКИЙ</w:t>
      </w:r>
      <w:r w:rsidRPr="003A678D">
        <w:rPr>
          <w:lang w:val="uk-UA"/>
        </w:rPr>
        <w:t>).</w:t>
      </w:r>
    </w:p>
    <w:p w14:paraId="0867A2C1" w14:textId="1D8F9F56" w:rsidR="003A678D" w:rsidRPr="003A678D" w:rsidRDefault="003A678D" w:rsidP="00D5649D">
      <w:pPr>
        <w:pStyle w:val="Standard"/>
        <w:ind w:firstLine="708"/>
        <w:jc w:val="both"/>
        <w:rPr>
          <w:rFonts w:ascii="Times New Roman" w:hAnsi="Times New Roman" w:cs="Times New Roman"/>
          <w:sz w:val="28"/>
          <w:szCs w:val="28"/>
        </w:rPr>
      </w:pPr>
      <w:r>
        <w:t xml:space="preserve">4. </w:t>
      </w:r>
      <w:r>
        <w:rPr>
          <w:rFonts w:ascii="Times New Roman" w:hAnsi="Times New Roman" w:cs="Times New Roman"/>
          <w:sz w:val="28"/>
          <w:szCs w:val="28"/>
        </w:rPr>
        <w:t xml:space="preserve">Рішення виконавчого комітету </w:t>
      </w:r>
      <w:r w:rsidR="00BD0143">
        <w:rPr>
          <w:rFonts w:ascii="Times New Roman" w:hAnsi="Times New Roman" w:cs="Times New Roman"/>
          <w:sz w:val="28"/>
          <w:szCs w:val="28"/>
        </w:rPr>
        <w:t xml:space="preserve">міської ради </w:t>
      </w:r>
      <w:r>
        <w:rPr>
          <w:rFonts w:ascii="Times New Roman" w:hAnsi="Times New Roman" w:cs="Times New Roman"/>
          <w:sz w:val="28"/>
          <w:szCs w:val="28"/>
        </w:rPr>
        <w:t>від 25.06.2021 р. № 187 «</w:t>
      </w:r>
      <w:r w:rsidRPr="003A678D">
        <w:rPr>
          <w:rFonts w:ascii="Times New Roman" w:hAnsi="Times New Roman" w:cs="Times New Roman"/>
          <w:sz w:val="28"/>
          <w:szCs w:val="28"/>
        </w:rPr>
        <w:t>Про утворення місцевої комісії з питань формування пропозицій щодо потреби у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затвердження її складу та положення</w:t>
      </w:r>
      <w:r w:rsidRPr="003A678D">
        <w:t xml:space="preserve"> про неї</w:t>
      </w:r>
      <w:r>
        <w:rPr>
          <w:rFonts w:ascii="Times New Roman" w:hAnsi="Times New Roman" w:cs="Times New Roman"/>
          <w:sz w:val="28"/>
          <w:szCs w:val="28"/>
        </w:rPr>
        <w:t>» та від 15.11.2022 р. № 474 «Про внесення змін у рішення виконавчого комітету від 25.06.2021 р. № 187» вважати такими, що втратили чинність.</w:t>
      </w:r>
    </w:p>
    <w:p w14:paraId="7E6D19EB" w14:textId="2004988B" w:rsidR="003A678D" w:rsidRDefault="003A678D" w:rsidP="003A678D">
      <w:pPr>
        <w:jc w:val="both"/>
      </w:pPr>
      <w:r w:rsidRPr="003A678D">
        <w:rPr>
          <w:lang w:val="uk-UA"/>
        </w:rPr>
        <w:tab/>
      </w:r>
      <w:r w:rsidR="00D5649D">
        <w:t>5</w:t>
      </w:r>
      <w:r>
        <w:t xml:space="preserve">. Контроль за </w:t>
      </w:r>
      <w:proofErr w:type="spellStart"/>
      <w:r>
        <w:t>виконанням</w:t>
      </w:r>
      <w:proofErr w:type="spellEnd"/>
      <w:r>
        <w:t xml:space="preserve"> </w:t>
      </w:r>
      <w:proofErr w:type="spellStart"/>
      <w:r>
        <w:t>рішення</w:t>
      </w:r>
      <w:proofErr w:type="spellEnd"/>
      <w:r>
        <w:t xml:space="preserve"> </w:t>
      </w:r>
      <w:proofErr w:type="spellStart"/>
      <w:r>
        <w:t>покласти</w:t>
      </w:r>
      <w:proofErr w:type="spellEnd"/>
      <w:r>
        <w:t xml:space="preserve"> на заступника </w:t>
      </w:r>
      <w:proofErr w:type="spellStart"/>
      <w:r>
        <w:t>міського</w:t>
      </w:r>
      <w:proofErr w:type="spellEnd"/>
      <w:r>
        <w:t xml:space="preserve"> </w:t>
      </w:r>
      <w:proofErr w:type="spellStart"/>
      <w:r>
        <w:t>голови</w:t>
      </w:r>
      <w:proofErr w:type="spellEnd"/>
      <w:r>
        <w:t xml:space="preserve"> </w:t>
      </w:r>
      <w:r>
        <w:rPr>
          <w:lang w:val="uk-UA"/>
        </w:rPr>
        <w:t>Романа ОСТЯКА</w:t>
      </w:r>
      <w:r>
        <w:t>.</w:t>
      </w:r>
    </w:p>
    <w:p w14:paraId="744047A3" w14:textId="13A87EF0" w:rsidR="006E2F35" w:rsidRPr="003A678D" w:rsidRDefault="006E2F35" w:rsidP="003A678D">
      <w:pPr>
        <w:pStyle w:val="2"/>
        <w:ind w:left="0" w:firstLine="0"/>
        <w:jc w:val="both"/>
      </w:pPr>
    </w:p>
    <w:p w14:paraId="6C95297E" w14:textId="229BBBC5" w:rsidR="002F2E47" w:rsidRDefault="002F2E47" w:rsidP="006E2F35">
      <w:pPr>
        <w:pStyle w:val="2"/>
        <w:ind w:left="0" w:firstLine="0"/>
        <w:jc w:val="both"/>
        <w:rPr>
          <w:lang w:val="uk-UA"/>
        </w:rPr>
      </w:pPr>
    </w:p>
    <w:p w14:paraId="261B22DD" w14:textId="7A1547DB" w:rsidR="002F2E47" w:rsidRDefault="002F2E47" w:rsidP="006E2F35">
      <w:pPr>
        <w:pStyle w:val="2"/>
        <w:ind w:left="0" w:firstLine="0"/>
        <w:jc w:val="both"/>
        <w:rPr>
          <w:lang w:val="uk-UA"/>
        </w:rPr>
      </w:pPr>
    </w:p>
    <w:p w14:paraId="1D729904" w14:textId="77777777" w:rsidR="002F2E47" w:rsidRPr="006E2F35" w:rsidRDefault="002F2E47" w:rsidP="006E2F35">
      <w:pPr>
        <w:pStyle w:val="2"/>
        <w:ind w:left="0" w:firstLine="0"/>
        <w:jc w:val="both"/>
        <w:rPr>
          <w:lang w:val="uk-UA"/>
        </w:rPr>
      </w:pPr>
    </w:p>
    <w:p w14:paraId="6D389DEA" w14:textId="51D1C675" w:rsidR="002F2E47" w:rsidRDefault="002F2E47" w:rsidP="002F2E47">
      <w:pPr>
        <w:jc w:val="both"/>
        <w:rPr>
          <w:b/>
          <w:lang w:val="uk-UA"/>
        </w:rPr>
      </w:pPr>
      <w:r>
        <w:rPr>
          <w:b/>
          <w:lang w:val="uk-UA"/>
        </w:rPr>
        <w:t xml:space="preserve">Міський голова </w:t>
      </w:r>
      <w:r>
        <w:rPr>
          <w:b/>
          <w:lang w:val="uk-UA"/>
        </w:rPr>
        <w:tab/>
      </w:r>
      <w:r>
        <w:rPr>
          <w:b/>
          <w:lang w:val="uk-UA"/>
        </w:rPr>
        <w:tab/>
      </w:r>
      <w:r>
        <w:rPr>
          <w:b/>
          <w:lang w:val="uk-UA"/>
        </w:rPr>
        <w:tab/>
      </w:r>
      <w:r>
        <w:rPr>
          <w:b/>
          <w:lang w:val="uk-UA"/>
        </w:rPr>
        <w:tab/>
      </w:r>
      <w:r>
        <w:rPr>
          <w:b/>
          <w:lang w:val="uk-UA"/>
        </w:rPr>
        <w:tab/>
      </w:r>
      <w:r>
        <w:rPr>
          <w:b/>
          <w:lang w:val="uk-UA"/>
        </w:rPr>
        <w:tab/>
        <w:t xml:space="preserve">   </w:t>
      </w:r>
      <w:r w:rsidR="009D344D">
        <w:rPr>
          <w:b/>
          <w:lang w:val="uk-UA"/>
        </w:rPr>
        <w:t xml:space="preserve"> </w:t>
      </w:r>
      <w:r>
        <w:rPr>
          <w:b/>
          <w:lang w:val="uk-UA"/>
        </w:rPr>
        <w:t>Богдан СТАНІСЛАВСЬКИЙ</w:t>
      </w:r>
    </w:p>
    <w:p w14:paraId="300F19FD" w14:textId="52F187D0" w:rsidR="004F7E75" w:rsidRDefault="004F7E75">
      <w:pPr>
        <w:spacing w:after="160" w:line="259" w:lineRule="auto"/>
      </w:pPr>
      <w:r>
        <w:br w:type="page"/>
      </w:r>
    </w:p>
    <w:p w14:paraId="2C8D8C70" w14:textId="77777777" w:rsidR="004F7E75" w:rsidRDefault="004F7E75" w:rsidP="004F7E75">
      <w:pPr>
        <w:ind w:left="4956" w:firstLine="708"/>
      </w:pPr>
      <w:r>
        <w:lastRenderedPageBreak/>
        <w:t>ЗАТВЕРДЖЕНО</w:t>
      </w:r>
    </w:p>
    <w:p w14:paraId="4D515CCF" w14:textId="77777777" w:rsidR="004F7E75" w:rsidRPr="00202E7B" w:rsidRDefault="004F7E75" w:rsidP="004F7E75">
      <w:pPr>
        <w:ind w:left="5664"/>
      </w:pPr>
      <w:proofErr w:type="spellStart"/>
      <w:r>
        <w:t>р</w:t>
      </w:r>
      <w:r w:rsidRPr="00202E7B">
        <w:t>ішення</w:t>
      </w:r>
      <w:proofErr w:type="spellEnd"/>
      <w:r w:rsidRPr="00202E7B">
        <w:t xml:space="preserve"> </w:t>
      </w:r>
      <w:proofErr w:type="spellStart"/>
      <w:r w:rsidRPr="00202E7B">
        <w:t>виконавчого</w:t>
      </w:r>
      <w:proofErr w:type="spellEnd"/>
      <w:r w:rsidRPr="00202E7B">
        <w:t xml:space="preserve"> </w:t>
      </w:r>
      <w:proofErr w:type="spellStart"/>
      <w:r w:rsidRPr="00202E7B">
        <w:t>комітету</w:t>
      </w:r>
      <w:proofErr w:type="spellEnd"/>
      <w:r w:rsidRPr="00202E7B">
        <w:t xml:space="preserve"> </w:t>
      </w:r>
    </w:p>
    <w:p w14:paraId="45624CE9" w14:textId="56B33528" w:rsidR="004F7E75" w:rsidRPr="00202E7B" w:rsidRDefault="004F7E75" w:rsidP="004F7E75">
      <w:pPr>
        <w:ind w:left="4956" w:firstLine="708"/>
      </w:pPr>
      <w:proofErr w:type="spellStart"/>
      <w:r w:rsidRPr="00202E7B">
        <w:t>міської</w:t>
      </w:r>
      <w:proofErr w:type="spellEnd"/>
      <w:r w:rsidRPr="00202E7B">
        <w:t xml:space="preserve"> ради</w:t>
      </w:r>
    </w:p>
    <w:p w14:paraId="672D6D12" w14:textId="1D947E8B" w:rsidR="004F7E75" w:rsidRPr="00202E7B" w:rsidRDefault="004F7E75" w:rsidP="004F7E75">
      <w:pPr>
        <w:ind w:left="5664"/>
      </w:pPr>
      <w:proofErr w:type="spellStart"/>
      <w:r>
        <w:t>від</w:t>
      </w:r>
      <w:proofErr w:type="spellEnd"/>
      <w:r>
        <w:t xml:space="preserve"> __________2024</w:t>
      </w:r>
      <w:r w:rsidRPr="00202E7B">
        <w:t xml:space="preserve"> №_______</w:t>
      </w:r>
    </w:p>
    <w:p w14:paraId="54BE30FE" w14:textId="77777777" w:rsidR="004F7E75" w:rsidRDefault="004F7E75" w:rsidP="004F7E75">
      <w:pPr>
        <w:jc w:val="both"/>
      </w:pPr>
    </w:p>
    <w:p w14:paraId="1F6A57DE" w14:textId="77777777" w:rsidR="004F7E75" w:rsidRPr="00637DBC" w:rsidRDefault="004F7E75" w:rsidP="004F7E75">
      <w:pPr>
        <w:pStyle w:val="Standard"/>
        <w:jc w:val="center"/>
        <w:rPr>
          <w:rFonts w:ascii="Times New Roman" w:hAnsi="Times New Roman" w:cs="Times New Roman"/>
          <w:b/>
          <w:sz w:val="28"/>
          <w:szCs w:val="28"/>
        </w:rPr>
      </w:pPr>
      <w:r w:rsidRPr="00637DBC">
        <w:rPr>
          <w:rFonts w:ascii="Times New Roman" w:hAnsi="Times New Roman" w:cs="Times New Roman"/>
          <w:b/>
          <w:sz w:val="28"/>
          <w:szCs w:val="28"/>
        </w:rPr>
        <w:t xml:space="preserve">Місцева комісія </w:t>
      </w:r>
    </w:p>
    <w:p w14:paraId="4DB9A016" w14:textId="77777777" w:rsidR="004F7E75" w:rsidRPr="00637DBC" w:rsidRDefault="004F7E75" w:rsidP="004F7E75">
      <w:pPr>
        <w:pStyle w:val="Standard"/>
        <w:jc w:val="center"/>
        <w:rPr>
          <w:rFonts w:ascii="Times New Roman" w:hAnsi="Times New Roman" w:cs="Times New Roman"/>
          <w:b/>
          <w:sz w:val="28"/>
          <w:szCs w:val="28"/>
        </w:rPr>
      </w:pPr>
      <w:r w:rsidRPr="00637DBC">
        <w:rPr>
          <w:rFonts w:ascii="Times New Roman" w:hAnsi="Times New Roman" w:cs="Times New Roman"/>
          <w:b/>
          <w:sz w:val="28"/>
          <w:szCs w:val="28"/>
        </w:rPr>
        <w:t>з питань формування пропозицій щодо потреби у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w:t>
      </w:r>
    </w:p>
    <w:p w14:paraId="653F4DEC" w14:textId="77777777" w:rsidR="004F7E75" w:rsidRDefault="004F7E75" w:rsidP="004F7E75">
      <w:pPr>
        <w:pStyle w:val="Standard"/>
        <w:jc w:val="center"/>
        <w:rPr>
          <w:rFonts w:ascii="Times New Roman" w:hAnsi="Times New Roman" w:cs="Times New Roman"/>
          <w:b/>
          <w:sz w:val="28"/>
          <w:szCs w:val="28"/>
        </w:rPr>
      </w:pPr>
    </w:p>
    <w:tbl>
      <w:tblPr>
        <w:tblW w:w="0" w:type="auto"/>
        <w:tblLook w:val="04A0" w:firstRow="1" w:lastRow="0" w:firstColumn="1" w:lastColumn="0" w:noHBand="0" w:noVBand="1"/>
      </w:tblPr>
      <w:tblGrid>
        <w:gridCol w:w="3701"/>
        <w:gridCol w:w="5870"/>
      </w:tblGrid>
      <w:tr w:rsidR="004F7E75" w:rsidRPr="008A4827" w14:paraId="270FE072" w14:textId="77777777" w:rsidTr="00317903">
        <w:tc>
          <w:tcPr>
            <w:tcW w:w="3701" w:type="dxa"/>
            <w:shd w:val="clear" w:color="auto" w:fill="auto"/>
          </w:tcPr>
          <w:p w14:paraId="489D4015" w14:textId="77777777" w:rsidR="004F7E75" w:rsidRPr="00856281" w:rsidRDefault="004F7E75" w:rsidP="00317903">
            <w:pPr>
              <w:pStyle w:val="Standard"/>
              <w:rPr>
                <w:rFonts w:ascii="Times New Roman" w:hAnsi="Times New Roman" w:cs="Times New Roman"/>
                <w:b/>
                <w:sz w:val="28"/>
                <w:szCs w:val="28"/>
              </w:rPr>
            </w:pPr>
            <w:r>
              <w:rPr>
                <w:rFonts w:ascii="Times New Roman" w:hAnsi="Times New Roman" w:cs="Times New Roman"/>
                <w:b/>
                <w:sz w:val="28"/>
                <w:szCs w:val="28"/>
              </w:rPr>
              <w:t>Станіславський</w:t>
            </w:r>
            <w:r w:rsidRPr="00856281">
              <w:rPr>
                <w:rFonts w:ascii="Times New Roman" w:hAnsi="Times New Roman" w:cs="Times New Roman"/>
                <w:b/>
                <w:sz w:val="28"/>
                <w:szCs w:val="28"/>
              </w:rPr>
              <w:t xml:space="preserve"> </w:t>
            </w:r>
          </w:p>
          <w:p w14:paraId="53B04E4E" w14:textId="77777777" w:rsidR="004F7E75" w:rsidRPr="008A4827" w:rsidRDefault="004F7E75" w:rsidP="00317903">
            <w:pPr>
              <w:pStyle w:val="Standard"/>
              <w:rPr>
                <w:rFonts w:ascii="Times New Roman" w:hAnsi="Times New Roman" w:cs="Times New Roman"/>
                <w:sz w:val="28"/>
                <w:szCs w:val="28"/>
              </w:rPr>
            </w:pPr>
            <w:r>
              <w:rPr>
                <w:rFonts w:ascii="Times New Roman" w:hAnsi="Times New Roman" w:cs="Times New Roman"/>
                <w:sz w:val="28"/>
                <w:szCs w:val="28"/>
              </w:rPr>
              <w:t>Богдан Миколайович</w:t>
            </w:r>
          </w:p>
        </w:tc>
        <w:tc>
          <w:tcPr>
            <w:tcW w:w="5870" w:type="dxa"/>
            <w:shd w:val="clear" w:color="auto" w:fill="auto"/>
          </w:tcPr>
          <w:p w14:paraId="2DB8D6A9" w14:textId="77777777" w:rsidR="004F7E75" w:rsidRPr="008A4827" w:rsidRDefault="004F7E75" w:rsidP="00317903">
            <w:pPr>
              <w:pStyle w:val="Standard"/>
              <w:rPr>
                <w:rFonts w:ascii="Times New Roman" w:hAnsi="Times New Roman" w:cs="Times New Roman"/>
                <w:b/>
                <w:sz w:val="28"/>
                <w:szCs w:val="28"/>
              </w:rPr>
            </w:pPr>
            <w:r>
              <w:rPr>
                <w:rFonts w:ascii="Times New Roman" w:hAnsi="Times New Roman" w:cs="Times New Roman"/>
                <w:sz w:val="28"/>
                <w:szCs w:val="28"/>
              </w:rPr>
              <w:t>-</w:t>
            </w:r>
            <w:r w:rsidRPr="00856281">
              <w:rPr>
                <w:rFonts w:ascii="Times New Roman" w:hAnsi="Times New Roman" w:cs="Times New Roman"/>
                <w:sz w:val="28"/>
                <w:szCs w:val="28"/>
              </w:rPr>
              <w:t>Коломийський міський голова,</w:t>
            </w:r>
            <w:r>
              <w:rPr>
                <w:rFonts w:ascii="Times New Roman" w:hAnsi="Times New Roman" w:cs="Times New Roman"/>
                <w:b/>
                <w:sz w:val="28"/>
                <w:szCs w:val="28"/>
              </w:rPr>
              <w:t xml:space="preserve"> голова комісії</w:t>
            </w:r>
          </w:p>
        </w:tc>
      </w:tr>
      <w:tr w:rsidR="004F7E75" w:rsidRPr="008A4827" w14:paraId="56FF598C" w14:textId="77777777" w:rsidTr="00317903">
        <w:tc>
          <w:tcPr>
            <w:tcW w:w="3701" w:type="dxa"/>
            <w:shd w:val="clear" w:color="auto" w:fill="auto"/>
          </w:tcPr>
          <w:p w14:paraId="6B4B58A7" w14:textId="5032E82A" w:rsidR="004F7E75" w:rsidRPr="004F7E75" w:rsidRDefault="004F7E75" w:rsidP="00317903">
            <w:pPr>
              <w:pStyle w:val="Standard"/>
              <w:rPr>
                <w:rFonts w:ascii="Times New Roman" w:hAnsi="Times New Roman" w:cs="Times New Roman"/>
                <w:sz w:val="28"/>
                <w:szCs w:val="28"/>
              </w:rPr>
            </w:pPr>
            <w:r>
              <w:rPr>
                <w:rFonts w:ascii="Times New Roman" w:hAnsi="Times New Roman" w:cs="Times New Roman"/>
                <w:b/>
                <w:sz w:val="28"/>
                <w:szCs w:val="28"/>
              </w:rPr>
              <w:t>ОСТЯК</w:t>
            </w:r>
          </w:p>
          <w:p w14:paraId="6827FABA" w14:textId="313E4F0F" w:rsidR="004F7E75" w:rsidRPr="004F7E75" w:rsidRDefault="004F7E75" w:rsidP="00317903">
            <w:pPr>
              <w:pStyle w:val="Standard"/>
              <w:rPr>
                <w:rFonts w:ascii="Times New Roman" w:hAnsi="Times New Roman" w:cs="Times New Roman"/>
                <w:b/>
                <w:sz w:val="28"/>
                <w:szCs w:val="28"/>
              </w:rPr>
            </w:pPr>
            <w:r w:rsidRPr="004F7E75">
              <w:rPr>
                <w:rFonts w:ascii="Times New Roman" w:hAnsi="Times New Roman" w:cs="Times New Roman"/>
                <w:sz w:val="28"/>
                <w:szCs w:val="28"/>
              </w:rPr>
              <w:t>Роман Адамович</w:t>
            </w:r>
          </w:p>
        </w:tc>
        <w:tc>
          <w:tcPr>
            <w:tcW w:w="5870" w:type="dxa"/>
            <w:shd w:val="clear" w:color="auto" w:fill="auto"/>
          </w:tcPr>
          <w:p w14:paraId="60CA9692" w14:textId="6C2AFC1E" w:rsidR="004F7E75" w:rsidRPr="008A4827" w:rsidRDefault="004F7E75" w:rsidP="00317903">
            <w:pPr>
              <w:pStyle w:val="Standard"/>
              <w:rPr>
                <w:rFonts w:ascii="Times New Roman" w:hAnsi="Times New Roman" w:cs="Times New Roman"/>
                <w:b/>
                <w:sz w:val="28"/>
                <w:szCs w:val="28"/>
              </w:rPr>
            </w:pPr>
            <w:r w:rsidRPr="008A4827">
              <w:rPr>
                <w:rFonts w:ascii="Times New Roman" w:hAnsi="Times New Roman" w:cs="Times New Roman"/>
                <w:b/>
                <w:sz w:val="28"/>
                <w:szCs w:val="28"/>
              </w:rPr>
              <w:t xml:space="preserve">- </w:t>
            </w:r>
            <w:r>
              <w:rPr>
                <w:rFonts w:ascii="Times New Roman" w:hAnsi="Times New Roman" w:cs="Times New Roman"/>
                <w:sz w:val="28"/>
                <w:szCs w:val="28"/>
              </w:rPr>
              <w:t>заступник міського голови</w:t>
            </w:r>
            <w:r w:rsidRPr="008A4827">
              <w:rPr>
                <w:rFonts w:ascii="Times New Roman" w:hAnsi="Times New Roman" w:cs="Times New Roman"/>
                <w:sz w:val="28"/>
                <w:szCs w:val="28"/>
              </w:rPr>
              <w:t>,</w:t>
            </w:r>
            <w:r w:rsidRPr="008A4827">
              <w:rPr>
                <w:rFonts w:ascii="Times New Roman" w:hAnsi="Times New Roman" w:cs="Times New Roman"/>
                <w:b/>
                <w:sz w:val="28"/>
                <w:szCs w:val="28"/>
              </w:rPr>
              <w:t xml:space="preserve"> </w:t>
            </w:r>
            <w:r>
              <w:rPr>
                <w:rFonts w:ascii="Times New Roman" w:hAnsi="Times New Roman" w:cs="Times New Roman"/>
                <w:b/>
                <w:sz w:val="28"/>
                <w:szCs w:val="28"/>
              </w:rPr>
              <w:t xml:space="preserve">заступник </w:t>
            </w:r>
            <w:r w:rsidRPr="008A4827">
              <w:rPr>
                <w:rFonts w:ascii="Times New Roman" w:hAnsi="Times New Roman" w:cs="Times New Roman"/>
                <w:b/>
                <w:sz w:val="28"/>
                <w:szCs w:val="28"/>
              </w:rPr>
              <w:t>голов</w:t>
            </w:r>
            <w:r>
              <w:rPr>
                <w:rFonts w:ascii="Times New Roman" w:hAnsi="Times New Roman" w:cs="Times New Roman"/>
                <w:b/>
                <w:sz w:val="28"/>
                <w:szCs w:val="28"/>
              </w:rPr>
              <w:t>и</w:t>
            </w:r>
            <w:r w:rsidRPr="008A4827">
              <w:rPr>
                <w:rFonts w:ascii="Times New Roman" w:hAnsi="Times New Roman" w:cs="Times New Roman"/>
                <w:b/>
                <w:sz w:val="28"/>
                <w:szCs w:val="28"/>
              </w:rPr>
              <w:t xml:space="preserve"> </w:t>
            </w:r>
            <w:r>
              <w:rPr>
                <w:rFonts w:ascii="Times New Roman" w:hAnsi="Times New Roman" w:cs="Times New Roman"/>
                <w:b/>
                <w:sz w:val="28"/>
                <w:szCs w:val="28"/>
              </w:rPr>
              <w:t>комісії</w:t>
            </w:r>
          </w:p>
        </w:tc>
      </w:tr>
      <w:tr w:rsidR="004F7E75" w:rsidRPr="008A4827" w14:paraId="45231245" w14:textId="77777777" w:rsidTr="00660896">
        <w:trPr>
          <w:trHeight w:val="152"/>
        </w:trPr>
        <w:tc>
          <w:tcPr>
            <w:tcW w:w="3701" w:type="dxa"/>
            <w:shd w:val="clear" w:color="auto" w:fill="auto"/>
          </w:tcPr>
          <w:p w14:paraId="3601AADD" w14:textId="4CCD9DB7" w:rsidR="004F7E75" w:rsidRPr="008A4827" w:rsidRDefault="004F7E75" w:rsidP="00317903">
            <w:pPr>
              <w:pStyle w:val="Standard"/>
              <w:rPr>
                <w:rFonts w:ascii="Times New Roman" w:hAnsi="Times New Roman" w:cs="Times New Roman"/>
                <w:sz w:val="28"/>
                <w:szCs w:val="28"/>
              </w:rPr>
            </w:pPr>
          </w:p>
        </w:tc>
        <w:tc>
          <w:tcPr>
            <w:tcW w:w="5870" w:type="dxa"/>
            <w:shd w:val="clear" w:color="auto" w:fill="auto"/>
          </w:tcPr>
          <w:p w14:paraId="7904B866" w14:textId="64C74C79" w:rsidR="004F7E75" w:rsidRPr="008A4827" w:rsidRDefault="004F7E75" w:rsidP="00317903">
            <w:pPr>
              <w:pStyle w:val="Standard"/>
              <w:rPr>
                <w:rFonts w:ascii="Times New Roman" w:hAnsi="Times New Roman" w:cs="Times New Roman"/>
                <w:b/>
                <w:sz w:val="28"/>
                <w:szCs w:val="28"/>
              </w:rPr>
            </w:pPr>
          </w:p>
        </w:tc>
      </w:tr>
      <w:tr w:rsidR="004F7E75" w:rsidRPr="00660896" w14:paraId="034DD1BB" w14:textId="77777777" w:rsidTr="00660896">
        <w:trPr>
          <w:trHeight w:val="1120"/>
        </w:trPr>
        <w:tc>
          <w:tcPr>
            <w:tcW w:w="3701" w:type="dxa"/>
            <w:shd w:val="clear" w:color="auto" w:fill="auto"/>
          </w:tcPr>
          <w:p w14:paraId="6D80CC96" w14:textId="41DDD7F9" w:rsidR="004F7E75" w:rsidRDefault="004F7E75" w:rsidP="00317903">
            <w:pPr>
              <w:pStyle w:val="Standard"/>
              <w:rPr>
                <w:rFonts w:ascii="Times New Roman" w:hAnsi="Times New Roman" w:cs="Times New Roman"/>
                <w:b/>
                <w:sz w:val="28"/>
                <w:szCs w:val="28"/>
              </w:rPr>
            </w:pPr>
            <w:r>
              <w:rPr>
                <w:rFonts w:ascii="Times New Roman" w:hAnsi="Times New Roman" w:cs="Times New Roman"/>
                <w:b/>
                <w:sz w:val="28"/>
                <w:szCs w:val="28"/>
              </w:rPr>
              <w:t>МИСЛИВЧУК</w:t>
            </w:r>
          </w:p>
          <w:p w14:paraId="01358970" w14:textId="306835C6" w:rsidR="004F7E75" w:rsidRPr="00413A63" w:rsidRDefault="004F7E75" w:rsidP="00317903">
            <w:pPr>
              <w:pStyle w:val="Standard"/>
              <w:rPr>
                <w:rFonts w:ascii="Times New Roman" w:hAnsi="Times New Roman" w:cs="Times New Roman"/>
                <w:sz w:val="28"/>
                <w:szCs w:val="28"/>
              </w:rPr>
            </w:pPr>
            <w:r>
              <w:rPr>
                <w:rFonts w:ascii="Times New Roman" w:hAnsi="Times New Roman" w:cs="Times New Roman"/>
                <w:sz w:val="28"/>
                <w:szCs w:val="28"/>
              </w:rPr>
              <w:t>Галина Михайлівна</w:t>
            </w:r>
          </w:p>
        </w:tc>
        <w:tc>
          <w:tcPr>
            <w:tcW w:w="5870" w:type="dxa"/>
            <w:shd w:val="clear" w:color="auto" w:fill="auto"/>
          </w:tcPr>
          <w:p w14:paraId="7DE6335F" w14:textId="5AB9A5E9" w:rsidR="004F7E75" w:rsidRPr="008A4827" w:rsidRDefault="004F7E75" w:rsidP="004F7E75">
            <w:pPr>
              <w:pStyle w:val="Standard"/>
              <w:rPr>
                <w:rFonts w:ascii="Times New Roman" w:hAnsi="Times New Roman" w:cs="Times New Roman"/>
                <w:b/>
                <w:sz w:val="28"/>
                <w:szCs w:val="28"/>
              </w:rPr>
            </w:pPr>
            <w:r w:rsidRPr="008A4827">
              <w:rPr>
                <w:rFonts w:ascii="Times New Roman" w:hAnsi="Times New Roman" w:cs="Times New Roman"/>
                <w:sz w:val="28"/>
                <w:szCs w:val="28"/>
              </w:rPr>
              <w:t xml:space="preserve">- </w:t>
            </w:r>
            <w:r>
              <w:rPr>
                <w:rFonts w:ascii="Times New Roman" w:hAnsi="Times New Roman" w:cs="Times New Roman"/>
                <w:sz w:val="28"/>
                <w:szCs w:val="28"/>
              </w:rPr>
              <w:t>завідувач сектору усиновлення та сімейних форм виховання відділу «Служба</w:t>
            </w:r>
            <w:r w:rsidRPr="008A4827">
              <w:rPr>
                <w:rFonts w:ascii="Times New Roman" w:hAnsi="Times New Roman" w:cs="Times New Roman"/>
                <w:sz w:val="28"/>
                <w:szCs w:val="28"/>
              </w:rPr>
              <w:t xml:space="preserve"> у справах дітей</w:t>
            </w:r>
            <w:r>
              <w:rPr>
                <w:rFonts w:ascii="Times New Roman" w:hAnsi="Times New Roman" w:cs="Times New Roman"/>
                <w:sz w:val="28"/>
                <w:szCs w:val="28"/>
              </w:rPr>
              <w:t>» управління соціальної політики</w:t>
            </w:r>
            <w:r w:rsidRPr="008A4827">
              <w:rPr>
                <w:rFonts w:ascii="Times New Roman" w:hAnsi="Times New Roman" w:cs="Times New Roman"/>
                <w:sz w:val="28"/>
                <w:szCs w:val="28"/>
              </w:rPr>
              <w:t xml:space="preserve"> міської ради,</w:t>
            </w:r>
            <w:r w:rsidRPr="008A4827">
              <w:rPr>
                <w:rFonts w:ascii="Times New Roman" w:hAnsi="Times New Roman" w:cs="Times New Roman"/>
                <w:b/>
                <w:sz w:val="28"/>
                <w:szCs w:val="28"/>
              </w:rPr>
              <w:t xml:space="preserve"> секретар </w:t>
            </w:r>
            <w:r>
              <w:rPr>
                <w:rFonts w:ascii="Times New Roman" w:hAnsi="Times New Roman" w:cs="Times New Roman"/>
                <w:b/>
                <w:sz w:val="28"/>
                <w:szCs w:val="28"/>
              </w:rPr>
              <w:t>комісії</w:t>
            </w:r>
          </w:p>
        </w:tc>
      </w:tr>
      <w:tr w:rsidR="004F7E75" w:rsidRPr="008A4827" w14:paraId="4A886642" w14:textId="77777777" w:rsidTr="00660896">
        <w:trPr>
          <w:trHeight w:val="813"/>
        </w:trPr>
        <w:tc>
          <w:tcPr>
            <w:tcW w:w="9571" w:type="dxa"/>
            <w:gridSpan w:val="2"/>
            <w:shd w:val="clear" w:color="auto" w:fill="auto"/>
          </w:tcPr>
          <w:p w14:paraId="5B73A882" w14:textId="77777777" w:rsidR="004F7E75" w:rsidRPr="008A4827" w:rsidRDefault="004F7E75" w:rsidP="00317903">
            <w:pPr>
              <w:pStyle w:val="Standard"/>
              <w:jc w:val="center"/>
              <w:rPr>
                <w:rFonts w:ascii="Times New Roman" w:hAnsi="Times New Roman" w:cs="Times New Roman"/>
                <w:b/>
                <w:sz w:val="28"/>
                <w:szCs w:val="28"/>
              </w:rPr>
            </w:pPr>
          </w:p>
          <w:p w14:paraId="7F145832" w14:textId="1B5F2BAF" w:rsidR="009A5CD7" w:rsidRPr="008A4827" w:rsidRDefault="004F7E75" w:rsidP="00660896">
            <w:pPr>
              <w:pStyle w:val="Standard"/>
              <w:jc w:val="center"/>
              <w:rPr>
                <w:rFonts w:ascii="Times New Roman" w:hAnsi="Times New Roman" w:cs="Times New Roman"/>
                <w:b/>
                <w:sz w:val="28"/>
                <w:szCs w:val="28"/>
              </w:rPr>
            </w:pPr>
            <w:r w:rsidRPr="008A4827">
              <w:rPr>
                <w:rFonts w:ascii="Times New Roman" w:hAnsi="Times New Roman" w:cs="Times New Roman"/>
                <w:b/>
                <w:sz w:val="28"/>
                <w:szCs w:val="28"/>
              </w:rPr>
              <w:t xml:space="preserve">Члени </w:t>
            </w:r>
            <w:r>
              <w:rPr>
                <w:rFonts w:ascii="Times New Roman" w:hAnsi="Times New Roman" w:cs="Times New Roman"/>
                <w:b/>
                <w:sz w:val="28"/>
                <w:szCs w:val="28"/>
              </w:rPr>
              <w:t>комісії</w:t>
            </w:r>
            <w:r w:rsidRPr="008A4827">
              <w:rPr>
                <w:rFonts w:ascii="Times New Roman" w:hAnsi="Times New Roman" w:cs="Times New Roman"/>
                <w:b/>
                <w:sz w:val="28"/>
                <w:szCs w:val="28"/>
              </w:rPr>
              <w:t>:</w:t>
            </w:r>
          </w:p>
        </w:tc>
      </w:tr>
      <w:tr w:rsidR="004F7E75" w:rsidRPr="008A4827" w14:paraId="1B0DA2DA" w14:textId="77777777" w:rsidTr="00317903">
        <w:tc>
          <w:tcPr>
            <w:tcW w:w="3701" w:type="dxa"/>
            <w:shd w:val="clear" w:color="auto" w:fill="auto"/>
          </w:tcPr>
          <w:p w14:paraId="6DC7C19F" w14:textId="6A7C54B9" w:rsidR="004F7E75" w:rsidRDefault="009A5CD7" w:rsidP="00317903">
            <w:pPr>
              <w:pStyle w:val="Standard"/>
              <w:rPr>
                <w:rFonts w:ascii="Times New Roman" w:hAnsi="Times New Roman" w:cs="Times New Roman"/>
                <w:b/>
                <w:sz w:val="28"/>
                <w:szCs w:val="28"/>
              </w:rPr>
            </w:pPr>
            <w:r>
              <w:rPr>
                <w:rFonts w:ascii="Times New Roman" w:hAnsi="Times New Roman" w:cs="Times New Roman"/>
                <w:b/>
                <w:sz w:val="28"/>
                <w:szCs w:val="28"/>
              </w:rPr>
              <w:t>ГРИЦКО</w:t>
            </w:r>
            <w:r w:rsidR="004F7E75">
              <w:rPr>
                <w:rFonts w:ascii="Times New Roman" w:hAnsi="Times New Roman" w:cs="Times New Roman"/>
                <w:b/>
                <w:sz w:val="28"/>
                <w:szCs w:val="28"/>
              </w:rPr>
              <w:t xml:space="preserve"> </w:t>
            </w:r>
          </w:p>
          <w:p w14:paraId="235BF430" w14:textId="483D338F" w:rsidR="004F7E75" w:rsidRPr="00053DF7" w:rsidRDefault="009A5CD7" w:rsidP="00317903">
            <w:pPr>
              <w:pStyle w:val="Standard"/>
              <w:rPr>
                <w:rFonts w:ascii="Times New Roman" w:hAnsi="Times New Roman" w:cs="Times New Roman"/>
                <w:sz w:val="28"/>
                <w:szCs w:val="28"/>
              </w:rPr>
            </w:pPr>
            <w:r>
              <w:rPr>
                <w:rFonts w:ascii="Times New Roman" w:hAnsi="Times New Roman" w:cs="Times New Roman"/>
                <w:sz w:val="28"/>
                <w:szCs w:val="28"/>
              </w:rPr>
              <w:t>Олеся Андріївна</w:t>
            </w:r>
          </w:p>
        </w:tc>
        <w:tc>
          <w:tcPr>
            <w:tcW w:w="5870" w:type="dxa"/>
            <w:shd w:val="clear" w:color="auto" w:fill="auto"/>
          </w:tcPr>
          <w:p w14:paraId="19B39FFE" w14:textId="1CC5B39B" w:rsidR="004F7E75" w:rsidRPr="003A1EDF" w:rsidRDefault="009A5CD7" w:rsidP="009A5CD7">
            <w:pPr>
              <w:pStyle w:val="Standard"/>
              <w:jc w:val="both"/>
              <w:rPr>
                <w:rFonts w:ascii="Times New Roman" w:hAnsi="Times New Roman" w:cs="Times New Roman"/>
                <w:b/>
                <w:sz w:val="28"/>
                <w:szCs w:val="28"/>
              </w:rPr>
            </w:pPr>
            <w:r w:rsidRPr="009A5CD7">
              <w:rPr>
                <w:rFonts w:ascii="Times New Roman" w:hAnsi="Times New Roman" w:cs="Times New Roman"/>
                <w:sz w:val="28"/>
                <w:szCs w:val="28"/>
              </w:rPr>
              <w:t>-</w:t>
            </w:r>
            <w:r>
              <w:rPr>
                <w:rFonts w:ascii="Times New Roman" w:hAnsi="Times New Roman" w:cs="Times New Roman"/>
                <w:sz w:val="28"/>
                <w:szCs w:val="28"/>
              </w:rPr>
              <w:t xml:space="preserve"> начальник відділу «Служба</w:t>
            </w:r>
            <w:r w:rsidRPr="008A4827">
              <w:rPr>
                <w:rFonts w:ascii="Times New Roman" w:hAnsi="Times New Roman" w:cs="Times New Roman"/>
                <w:sz w:val="28"/>
                <w:szCs w:val="28"/>
              </w:rPr>
              <w:t xml:space="preserve"> у справах дітей</w:t>
            </w:r>
            <w:r>
              <w:rPr>
                <w:rFonts w:ascii="Times New Roman" w:hAnsi="Times New Roman" w:cs="Times New Roman"/>
                <w:sz w:val="28"/>
                <w:szCs w:val="28"/>
              </w:rPr>
              <w:t>» управління соціальної політики</w:t>
            </w:r>
            <w:r w:rsidRPr="008A4827">
              <w:rPr>
                <w:rFonts w:ascii="Times New Roman" w:hAnsi="Times New Roman" w:cs="Times New Roman"/>
                <w:sz w:val="28"/>
                <w:szCs w:val="28"/>
              </w:rPr>
              <w:t xml:space="preserve"> міської ради</w:t>
            </w:r>
          </w:p>
        </w:tc>
      </w:tr>
      <w:tr w:rsidR="004F7E75" w:rsidRPr="008A4827" w14:paraId="1AC6AAEB" w14:textId="77777777" w:rsidTr="00660896">
        <w:trPr>
          <w:trHeight w:val="1343"/>
        </w:trPr>
        <w:tc>
          <w:tcPr>
            <w:tcW w:w="3701" w:type="dxa"/>
            <w:shd w:val="clear" w:color="auto" w:fill="auto"/>
          </w:tcPr>
          <w:p w14:paraId="752D34EC" w14:textId="77777777" w:rsidR="004F7E75" w:rsidRDefault="004F7E75" w:rsidP="00317903">
            <w:pPr>
              <w:pStyle w:val="Standard"/>
              <w:rPr>
                <w:rFonts w:ascii="Times New Roman" w:hAnsi="Times New Roman" w:cs="Times New Roman"/>
                <w:b/>
                <w:sz w:val="28"/>
                <w:szCs w:val="28"/>
              </w:rPr>
            </w:pPr>
          </w:p>
          <w:p w14:paraId="500758D4" w14:textId="23BFC107" w:rsidR="004F7E75" w:rsidRDefault="00CC6EAC" w:rsidP="00317903">
            <w:pPr>
              <w:pStyle w:val="Standard"/>
              <w:rPr>
                <w:rFonts w:ascii="Times New Roman" w:hAnsi="Times New Roman" w:cs="Times New Roman"/>
                <w:b/>
                <w:sz w:val="28"/>
                <w:szCs w:val="28"/>
              </w:rPr>
            </w:pPr>
            <w:r>
              <w:rPr>
                <w:rFonts w:ascii="Times New Roman" w:hAnsi="Times New Roman" w:cs="Times New Roman"/>
                <w:b/>
                <w:sz w:val="28"/>
                <w:szCs w:val="28"/>
              </w:rPr>
              <w:t>ДЖОГОЛИК</w:t>
            </w:r>
          </w:p>
          <w:p w14:paraId="53C05963" w14:textId="196D8E17" w:rsidR="00E36F52" w:rsidRPr="00E36F52" w:rsidRDefault="00E36F52" w:rsidP="00317903">
            <w:pPr>
              <w:pStyle w:val="Standard"/>
              <w:rPr>
                <w:rFonts w:ascii="Times New Roman" w:hAnsi="Times New Roman" w:cs="Times New Roman"/>
                <w:sz w:val="28"/>
                <w:szCs w:val="28"/>
              </w:rPr>
            </w:pPr>
            <w:r w:rsidRPr="00E36F52">
              <w:rPr>
                <w:rFonts w:ascii="Times New Roman" w:hAnsi="Times New Roman" w:cs="Times New Roman"/>
                <w:sz w:val="28"/>
                <w:szCs w:val="28"/>
              </w:rPr>
              <w:t>Галина Володимирівна</w:t>
            </w:r>
          </w:p>
        </w:tc>
        <w:tc>
          <w:tcPr>
            <w:tcW w:w="5870" w:type="dxa"/>
            <w:shd w:val="clear" w:color="auto" w:fill="auto"/>
          </w:tcPr>
          <w:p w14:paraId="15320CD3" w14:textId="77777777" w:rsidR="004F7E75" w:rsidRDefault="004F7E75" w:rsidP="00317903">
            <w:pPr>
              <w:pStyle w:val="Standard"/>
              <w:jc w:val="both"/>
              <w:rPr>
                <w:rFonts w:ascii="Times New Roman" w:hAnsi="Times New Roman" w:cs="Times New Roman"/>
                <w:b/>
                <w:sz w:val="28"/>
                <w:szCs w:val="28"/>
              </w:rPr>
            </w:pPr>
          </w:p>
          <w:p w14:paraId="2493D43C" w14:textId="77777777" w:rsidR="004F7E75" w:rsidRDefault="004F7E75" w:rsidP="00E36F52">
            <w:pPr>
              <w:pStyle w:val="Standard"/>
              <w:jc w:val="both"/>
              <w:rPr>
                <w:rFonts w:ascii="Times New Roman" w:hAnsi="Times New Roman" w:cs="Times New Roman"/>
                <w:sz w:val="28"/>
                <w:szCs w:val="28"/>
              </w:rPr>
            </w:pPr>
            <w:r w:rsidRPr="003A1EDF">
              <w:rPr>
                <w:rFonts w:ascii="Times New Roman" w:hAnsi="Times New Roman" w:cs="Times New Roman"/>
                <w:b/>
                <w:sz w:val="28"/>
                <w:szCs w:val="28"/>
              </w:rPr>
              <w:t>-</w:t>
            </w:r>
            <w:r w:rsidRPr="008A4827">
              <w:rPr>
                <w:rFonts w:ascii="Times New Roman" w:hAnsi="Times New Roman" w:cs="Times New Roman"/>
                <w:sz w:val="28"/>
                <w:szCs w:val="28"/>
              </w:rPr>
              <w:t xml:space="preserve"> начальник відділу </w:t>
            </w:r>
            <w:r w:rsidR="00E36F52">
              <w:rPr>
                <w:rFonts w:ascii="Times New Roman" w:hAnsi="Times New Roman" w:cs="Times New Roman"/>
                <w:sz w:val="28"/>
                <w:szCs w:val="28"/>
              </w:rPr>
              <w:t xml:space="preserve">комунального майна управління земельних відносин та майнових ресурсів </w:t>
            </w:r>
            <w:r>
              <w:rPr>
                <w:rFonts w:ascii="Times New Roman" w:hAnsi="Times New Roman" w:cs="Times New Roman"/>
                <w:sz w:val="28"/>
                <w:szCs w:val="28"/>
              </w:rPr>
              <w:t>міської ради</w:t>
            </w:r>
          </w:p>
          <w:p w14:paraId="3C22B6AC" w14:textId="3DF96B3D" w:rsidR="00E277EE" w:rsidRPr="008A4827" w:rsidRDefault="00E277EE" w:rsidP="00E36F52">
            <w:pPr>
              <w:pStyle w:val="Standard"/>
              <w:jc w:val="both"/>
              <w:rPr>
                <w:rFonts w:ascii="Times New Roman" w:hAnsi="Times New Roman" w:cs="Times New Roman"/>
                <w:sz w:val="28"/>
                <w:szCs w:val="28"/>
              </w:rPr>
            </w:pPr>
          </w:p>
        </w:tc>
      </w:tr>
      <w:tr w:rsidR="004F7E75" w:rsidRPr="008A4827" w14:paraId="42FFA66C" w14:textId="77777777" w:rsidTr="00317903">
        <w:trPr>
          <w:trHeight w:val="733"/>
        </w:trPr>
        <w:tc>
          <w:tcPr>
            <w:tcW w:w="3701" w:type="dxa"/>
            <w:shd w:val="clear" w:color="auto" w:fill="auto"/>
          </w:tcPr>
          <w:p w14:paraId="785A441F" w14:textId="77777777" w:rsidR="004F7E75" w:rsidRPr="00E277EE" w:rsidRDefault="00E277EE" w:rsidP="00317903">
            <w:pPr>
              <w:pStyle w:val="Standard"/>
              <w:rPr>
                <w:rFonts w:ascii="Times New Roman" w:hAnsi="Times New Roman" w:cs="Times New Roman"/>
                <w:b/>
                <w:sz w:val="28"/>
                <w:szCs w:val="28"/>
                <w:lang w:val="ru-RU"/>
              </w:rPr>
            </w:pPr>
            <w:r w:rsidRPr="00E277EE">
              <w:rPr>
                <w:rFonts w:ascii="Times New Roman" w:hAnsi="Times New Roman" w:cs="Times New Roman"/>
                <w:b/>
                <w:sz w:val="28"/>
                <w:szCs w:val="28"/>
                <w:lang w:val="ru-RU"/>
              </w:rPr>
              <w:t>ДУТЧАК</w:t>
            </w:r>
          </w:p>
          <w:p w14:paraId="0CF3A6B5" w14:textId="2FF90732" w:rsidR="00E277EE" w:rsidRPr="00E277EE" w:rsidRDefault="00E277EE" w:rsidP="00317903">
            <w:pPr>
              <w:pStyle w:val="Standard"/>
              <w:rPr>
                <w:rFonts w:ascii="Times New Roman" w:hAnsi="Times New Roman" w:cs="Times New Roman"/>
                <w:sz w:val="28"/>
                <w:szCs w:val="28"/>
                <w:lang w:val="ru-RU"/>
              </w:rPr>
            </w:pPr>
            <w:r>
              <w:rPr>
                <w:rFonts w:ascii="Times New Roman" w:hAnsi="Times New Roman" w:cs="Times New Roman"/>
                <w:sz w:val="28"/>
                <w:szCs w:val="28"/>
                <w:lang w:val="ru-RU"/>
              </w:rPr>
              <w:t xml:space="preserve">Галина </w:t>
            </w:r>
            <w:proofErr w:type="spellStart"/>
            <w:r>
              <w:rPr>
                <w:rFonts w:ascii="Times New Roman" w:hAnsi="Times New Roman" w:cs="Times New Roman"/>
                <w:sz w:val="28"/>
                <w:szCs w:val="28"/>
                <w:lang w:val="ru-RU"/>
              </w:rPr>
              <w:t>Ярославівна</w:t>
            </w:r>
            <w:proofErr w:type="spellEnd"/>
          </w:p>
        </w:tc>
        <w:tc>
          <w:tcPr>
            <w:tcW w:w="5870" w:type="dxa"/>
            <w:shd w:val="clear" w:color="auto" w:fill="auto"/>
          </w:tcPr>
          <w:p w14:paraId="4B136B13" w14:textId="0538A8A4" w:rsidR="004F7E75" w:rsidRPr="008A4827" w:rsidRDefault="00E277EE" w:rsidP="00E277EE">
            <w:pPr>
              <w:pStyle w:val="Standard"/>
              <w:jc w:val="both"/>
              <w:rPr>
                <w:rFonts w:ascii="Times New Roman" w:hAnsi="Times New Roman" w:cs="Times New Roman"/>
                <w:sz w:val="28"/>
                <w:szCs w:val="28"/>
              </w:rPr>
            </w:pPr>
            <w:r w:rsidRPr="00E277EE">
              <w:rPr>
                <w:rFonts w:ascii="Times New Roman" w:hAnsi="Times New Roman" w:cs="Times New Roman"/>
                <w:sz w:val="28"/>
                <w:szCs w:val="28"/>
              </w:rPr>
              <w:t>-</w:t>
            </w:r>
            <w:r>
              <w:rPr>
                <w:rFonts w:ascii="Times New Roman" w:hAnsi="Times New Roman" w:cs="Times New Roman"/>
                <w:sz w:val="28"/>
                <w:szCs w:val="28"/>
              </w:rPr>
              <w:t xml:space="preserve"> начальник відділу планування доходів та економічного аналізу управління фінансів і внутрішнього аудиту</w:t>
            </w:r>
          </w:p>
        </w:tc>
      </w:tr>
      <w:tr w:rsidR="00E277EE" w:rsidRPr="00E277EE" w14:paraId="32C5EEA9" w14:textId="77777777" w:rsidTr="00317903">
        <w:trPr>
          <w:trHeight w:val="733"/>
        </w:trPr>
        <w:tc>
          <w:tcPr>
            <w:tcW w:w="3701" w:type="dxa"/>
            <w:shd w:val="clear" w:color="auto" w:fill="auto"/>
          </w:tcPr>
          <w:p w14:paraId="31367742" w14:textId="77777777" w:rsidR="00E277EE" w:rsidRDefault="00E277EE" w:rsidP="00E277EE">
            <w:pPr>
              <w:pStyle w:val="Standard"/>
              <w:rPr>
                <w:rFonts w:ascii="Times New Roman" w:hAnsi="Times New Roman" w:cs="Times New Roman"/>
                <w:b/>
                <w:sz w:val="28"/>
                <w:szCs w:val="28"/>
              </w:rPr>
            </w:pPr>
          </w:p>
          <w:p w14:paraId="1189FEBD" w14:textId="77777777" w:rsidR="00E277EE" w:rsidRDefault="00E277EE" w:rsidP="00E277EE">
            <w:pPr>
              <w:pStyle w:val="Standard"/>
              <w:rPr>
                <w:rFonts w:ascii="Times New Roman" w:hAnsi="Times New Roman" w:cs="Times New Roman"/>
                <w:b/>
                <w:sz w:val="28"/>
                <w:szCs w:val="28"/>
              </w:rPr>
            </w:pPr>
            <w:r>
              <w:rPr>
                <w:rFonts w:ascii="Times New Roman" w:hAnsi="Times New Roman" w:cs="Times New Roman"/>
                <w:b/>
                <w:sz w:val="28"/>
                <w:szCs w:val="28"/>
              </w:rPr>
              <w:t>ІВАХНЮК</w:t>
            </w:r>
          </w:p>
          <w:p w14:paraId="75C36AE0" w14:textId="75FE5CE1" w:rsidR="00E277EE" w:rsidRPr="008A3096" w:rsidRDefault="00E277EE" w:rsidP="00E277EE">
            <w:pPr>
              <w:pStyle w:val="Standard"/>
              <w:rPr>
                <w:rFonts w:ascii="Times New Roman" w:hAnsi="Times New Roman" w:cs="Times New Roman"/>
                <w:sz w:val="28"/>
                <w:szCs w:val="28"/>
              </w:rPr>
            </w:pPr>
            <w:r>
              <w:rPr>
                <w:rFonts w:ascii="Times New Roman" w:hAnsi="Times New Roman" w:cs="Times New Roman"/>
                <w:sz w:val="28"/>
                <w:szCs w:val="28"/>
              </w:rPr>
              <w:t>Ігор</w:t>
            </w:r>
            <w:r w:rsidRPr="00B01053">
              <w:rPr>
                <w:rFonts w:ascii="Times New Roman" w:hAnsi="Times New Roman" w:cs="Times New Roman"/>
                <w:sz w:val="28"/>
                <w:szCs w:val="28"/>
              </w:rPr>
              <w:t xml:space="preserve"> Васильович</w:t>
            </w:r>
          </w:p>
        </w:tc>
        <w:tc>
          <w:tcPr>
            <w:tcW w:w="5870" w:type="dxa"/>
            <w:shd w:val="clear" w:color="auto" w:fill="auto"/>
          </w:tcPr>
          <w:p w14:paraId="7C4A9DF4" w14:textId="77777777" w:rsidR="00E277EE" w:rsidRDefault="00E277EE" w:rsidP="00E277EE">
            <w:pPr>
              <w:pStyle w:val="Standard"/>
              <w:jc w:val="both"/>
              <w:rPr>
                <w:rFonts w:ascii="Times New Roman" w:hAnsi="Times New Roman" w:cs="Times New Roman"/>
                <w:b/>
                <w:sz w:val="28"/>
                <w:szCs w:val="28"/>
              </w:rPr>
            </w:pPr>
          </w:p>
          <w:p w14:paraId="64E7FC46" w14:textId="559A8589" w:rsidR="00E277EE" w:rsidRDefault="00E277EE" w:rsidP="00E277EE">
            <w:pPr>
              <w:pStyle w:val="Standard"/>
              <w:jc w:val="both"/>
              <w:rPr>
                <w:rFonts w:ascii="Times New Roman" w:hAnsi="Times New Roman" w:cs="Times New Roman"/>
                <w:b/>
                <w:sz w:val="28"/>
                <w:szCs w:val="28"/>
              </w:rPr>
            </w:pPr>
            <w:r w:rsidRPr="003A1EDF">
              <w:rPr>
                <w:rFonts w:ascii="Times New Roman" w:hAnsi="Times New Roman" w:cs="Times New Roman"/>
                <w:b/>
                <w:sz w:val="28"/>
                <w:szCs w:val="28"/>
              </w:rPr>
              <w:t>-</w:t>
            </w:r>
            <w:r w:rsidRPr="008A4827">
              <w:rPr>
                <w:rFonts w:ascii="Times New Roman" w:hAnsi="Times New Roman" w:cs="Times New Roman"/>
                <w:sz w:val="28"/>
                <w:szCs w:val="28"/>
              </w:rPr>
              <w:t xml:space="preserve"> </w:t>
            </w:r>
            <w:r>
              <w:rPr>
                <w:rFonts w:ascii="Times New Roman" w:hAnsi="Times New Roman" w:cs="Times New Roman"/>
                <w:sz w:val="28"/>
                <w:szCs w:val="28"/>
              </w:rPr>
              <w:t>заступник начальника управління соціальної політики міської ради</w:t>
            </w:r>
          </w:p>
        </w:tc>
      </w:tr>
      <w:tr w:rsidR="004F7E75" w:rsidRPr="008A4827" w14:paraId="1045B1AB" w14:textId="77777777" w:rsidTr="00317903">
        <w:tc>
          <w:tcPr>
            <w:tcW w:w="3701" w:type="dxa"/>
            <w:shd w:val="clear" w:color="auto" w:fill="auto"/>
          </w:tcPr>
          <w:p w14:paraId="6E618C14" w14:textId="77777777" w:rsidR="004F7E75" w:rsidRDefault="004F7E75" w:rsidP="00317903">
            <w:pPr>
              <w:pStyle w:val="Standard"/>
              <w:rPr>
                <w:rFonts w:ascii="Times New Roman" w:hAnsi="Times New Roman" w:cs="Times New Roman"/>
                <w:b/>
                <w:sz w:val="28"/>
                <w:szCs w:val="28"/>
              </w:rPr>
            </w:pPr>
          </w:p>
          <w:p w14:paraId="2F47CE6F" w14:textId="1EEE162A" w:rsidR="004F7E75" w:rsidRDefault="009A5CD7" w:rsidP="00317903">
            <w:pPr>
              <w:pStyle w:val="Standard"/>
              <w:rPr>
                <w:rFonts w:ascii="Times New Roman" w:hAnsi="Times New Roman" w:cs="Times New Roman"/>
                <w:b/>
                <w:sz w:val="28"/>
                <w:szCs w:val="28"/>
              </w:rPr>
            </w:pPr>
            <w:r>
              <w:rPr>
                <w:rFonts w:ascii="Times New Roman" w:hAnsi="Times New Roman" w:cs="Times New Roman"/>
                <w:b/>
                <w:sz w:val="28"/>
                <w:szCs w:val="28"/>
              </w:rPr>
              <w:t>ЛАХНЮК</w:t>
            </w:r>
          </w:p>
          <w:p w14:paraId="70C732D7" w14:textId="4E9A158D" w:rsidR="004F7E75" w:rsidRPr="00FB4A37" w:rsidRDefault="009A5CD7" w:rsidP="00317903">
            <w:pPr>
              <w:pStyle w:val="Standard"/>
              <w:rPr>
                <w:rFonts w:ascii="Times New Roman" w:hAnsi="Times New Roman" w:cs="Times New Roman"/>
                <w:sz w:val="28"/>
                <w:szCs w:val="28"/>
              </w:rPr>
            </w:pPr>
            <w:r>
              <w:rPr>
                <w:rFonts w:ascii="Times New Roman" w:hAnsi="Times New Roman" w:cs="Times New Roman"/>
                <w:sz w:val="28"/>
                <w:szCs w:val="28"/>
              </w:rPr>
              <w:t>Володимир Васильович</w:t>
            </w:r>
          </w:p>
        </w:tc>
        <w:tc>
          <w:tcPr>
            <w:tcW w:w="5870" w:type="dxa"/>
            <w:shd w:val="clear" w:color="auto" w:fill="auto"/>
          </w:tcPr>
          <w:p w14:paraId="24F65CFD" w14:textId="77777777" w:rsidR="004F7E75" w:rsidRDefault="004F7E75" w:rsidP="00317903">
            <w:pPr>
              <w:pStyle w:val="Standard"/>
              <w:jc w:val="both"/>
              <w:rPr>
                <w:rFonts w:ascii="Times New Roman" w:hAnsi="Times New Roman" w:cs="Times New Roman"/>
                <w:b/>
                <w:sz w:val="28"/>
                <w:szCs w:val="28"/>
              </w:rPr>
            </w:pPr>
          </w:p>
          <w:p w14:paraId="1A5A2B8E" w14:textId="56E4BE3E" w:rsidR="004F7E75" w:rsidRPr="008A4827" w:rsidRDefault="004F7E75" w:rsidP="00317903">
            <w:pPr>
              <w:pStyle w:val="Standard"/>
              <w:jc w:val="both"/>
              <w:rPr>
                <w:rFonts w:ascii="Times New Roman" w:hAnsi="Times New Roman" w:cs="Times New Roman"/>
                <w:b/>
                <w:sz w:val="28"/>
                <w:szCs w:val="28"/>
              </w:rPr>
            </w:pPr>
            <w:r w:rsidRPr="008A4827">
              <w:rPr>
                <w:rFonts w:ascii="Times New Roman" w:hAnsi="Times New Roman" w:cs="Times New Roman"/>
                <w:b/>
                <w:sz w:val="28"/>
                <w:szCs w:val="28"/>
              </w:rPr>
              <w:t xml:space="preserve">- </w:t>
            </w:r>
            <w:r w:rsidRPr="00FB4A37">
              <w:rPr>
                <w:rFonts w:ascii="Times New Roman" w:hAnsi="Times New Roman" w:cs="Times New Roman"/>
                <w:sz w:val="28"/>
                <w:szCs w:val="28"/>
              </w:rPr>
              <w:t>на</w:t>
            </w:r>
            <w:r w:rsidRPr="008A4827">
              <w:rPr>
                <w:rFonts w:ascii="Times New Roman" w:hAnsi="Times New Roman" w:cs="Times New Roman"/>
                <w:sz w:val="28"/>
                <w:szCs w:val="28"/>
              </w:rPr>
              <w:t>чальник відділу архітектури</w:t>
            </w:r>
            <w:r w:rsidR="009A5CD7">
              <w:rPr>
                <w:rFonts w:ascii="Times New Roman" w:hAnsi="Times New Roman" w:cs="Times New Roman"/>
                <w:sz w:val="28"/>
                <w:szCs w:val="28"/>
              </w:rPr>
              <w:t xml:space="preserve"> та просторового планування управління</w:t>
            </w:r>
            <w:r w:rsidRPr="008A4827">
              <w:rPr>
                <w:rFonts w:ascii="Times New Roman" w:hAnsi="Times New Roman" w:cs="Times New Roman"/>
                <w:sz w:val="28"/>
                <w:szCs w:val="28"/>
              </w:rPr>
              <w:t xml:space="preserve"> містобудування міської ради</w:t>
            </w:r>
          </w:p>
        </w:tc>
      </w:tr>
      <w:tr w:rsidR="004F7E75" w:rsidRPr="008A4827" w14:paraId="21C6D7B3" w14:textId="77777777" w:rsidTr="00317903">
        <w:tc>
          <w:tcPr>
            <w:tcW w:w="3701" w:type="dxa"/>
            <w:shd w:val="clear" w:color="auto" w:fill="auto"/>
          </w:tcPr>
          <w:p w14:paraId="5CBDA0BF" w14:textId="77777777" w:rsidR="004F7E75" w:rsidRDefault="004F7E75" w:rsidP="00317903">
            <w:pPr>
              <w:pStyle w:val="Standard"/>
              <w:rPr>
                <w:rFonts w:ascii="Times New Roman" w:hAnsi="Times New Roman" w:cs="Times New Roman"/>
                <w:b/>
                <w:sz w:val="28"/>
                <w:szCs w:val="28"/>
              </w:rPr>
            </w:pPr>
          </w:p>
          <w:p w14:paraId="2AE5AE1F" w14:textId="77777777" w:rsidR="004F7E75" w:rsidRDefault="009A5CD7" w:rsidP="00317903">
            <w:pPr>
              <w:pStyle w:val="Standard"/>
              <w:rPr>
                <w:rFonts w:ascii="Times New Roman" w:hAnsi="Times New Roman" w:cs="Times New Roman"/>
                <w:b/>
                <w:sz w:val="28"/>
                <w:szCs w:val="28"/>
              </w:rPr>
            </w:pPr>
            <w:r>
              <w:rPr>
                <w:rFonts w:ascii="Times New Roman" w:hAnsi="Times New Roman" w:cs="Times New Roman"/>
                <w:b/>
                <w:sz w:val="28"/>
                <w:szCs w:val="28"/>
              </w:rPr>
              <w:t xml:space="preserve">МЕЛЬНИК </w:t>
            </w:r>
          </w:p>
          <w:p w14:paraId="51FC6DC9" w14:textId="44A7C9AC" w:rsidR="009A5CD7" w:rsidRPr="009A5CD7" w:rsidRDefault="009A5CD7" w:rsidP="00317903">
            <w:pPr>
              <w:pStyle w:val="Standard"/>
              <w:rPr>
                <w:rFonts w:ascii="Times New Roman" w:hAnsi="Times New Roman" w:cs="Times New Roman"/>
                <w:sz w:val="28"/>
                <w:szCs w:val="28"/>
              </w:rPr>
            </w:pPr>
            <w:r w:rsidRPr="009A5CD7">
              <w:rPr>
                <w:rFonts w:ascii="Times New Roman" w:hAnsi="Times New Roman" w:cs="Times New Roman"/>
                <w:sz w:val="28"/>
                <w:szCs w:val="28"/>
              </w:rPr>
              <w:t>Іван Петрович</w:t>
            </w:r>
          </w:p>
        </w:tc>
        <w:tc>
          <w:tcPr>
            <w:tcW w:w="5870" w:type="dxa"/>
            <w:shd w:val="clear" w:color="auto" w:fill="auto"/>
          </w:tcPr>
          <w:p w14:paraId="022D8649" w14:textId="77777777" w:rsidR="00660896" w:rsidRDefault="00660896" w:rsidP="00317903">
            <w:pPr>
              <w:pStyle w:val="Standard"/>
              <w:jc w:val="both"/>
              <w:rPr>
                <w:rFonts w:ascii="Times New Roman" w:hAnsi="Times New Roman" w:cs="Times New Roman"/>
                <w:b/>
                <w:sz w:val="28"/>
                <w:szCs w:val="28"/>
              </w:rPr>
            </w:pPr>
          </w:p>
          <w:p w14:paraId="50F08849" w14:textId="561BC3A5" w:rsidR="004F7E75" w:rsidRDefault="004F7E75" w:rsidP="00317903">
            <w:pPr>
              <w:pStyle w:val="Standard"/>
              <w:jc w:val="both"/>
              <w:rPr>
                <w:rFonts w:ascii="Times New Roman" w:hAnsi="Times New Roman" w:cs="Times New Roman"/>
                <w:sz w:val="28"/>
                <w:szCs w:val="28"/>
              </w:rPr>
            </w:pPr>
            <w:r w:rsidRPr="003A1EDF">
              <w:rPr>
                <w:rFonts w:ascii="Times New Roman" w:hAnsi="Times New Roman" w:cs="Times New Roman"/>
                <w:b/>
                <w:sz w:val="28"/>
                <w:szCs w:val="28"/>
              </w:rPr>
              <w:t>-</w:t>
            </w:r>
            <w:r w:rsidR="009A5CD7">
              <w:rPr>
                <w:rFonts w:ascii="Times New Roman" w:hAnsi="Times New Roman" w:cs="Times New Roman"/>
                <w:sz w:val="28"/>
                <w:szCs w:val="28"/>
              </w:rPr>
              <w:t xml:space="preserve"> головний спеціаліст управління освіти міської ради</w:t>
            </w:r>
          </w:p>
          <w:p w14:paraId="7AEAEE59" w14:textId="05E22D4D" w:rsidR="009A5CD7" w:rsidRPr="008A4827" w:rsidRDefault="009A5CD7" w:rsidP="00317903">
            <w:pPr>
              <w:pStyle w:val="Standard"/>
              <w:jc w:val="both"/>
              <w:rPr>
                <w:rFonts w:ascii="Times New Roman" w:hAnsi="Times New Roman" w:cs="Times New Roman"/>
                <w:sz w:val="28"/>
                <w:szCs w:val="28"/>
              </w:rPr>
            </w:pPr>
          </w:p>
        </w:tc>
      </w:tr>
      <w:tr w:rsidR="004F7E75" w:rsidRPr="008A4827" w14:paraId="3929C387" w14:textId="77777777" w:rsidTr="00317903">
        <w:tc>
          <w:tcPr>
            <w:tcW w:w="3701" w:type="dxa"/>
            <w:shd w:val="clear" w:color="auto" w:fill="auto"/>
          </w:tcPr>
          <w:p w14:paraId="644DC22C" w14:textId="09027F97" w:rsidR="004F7E75" w:rsidRDefault="009A5CD7" w:rsidP="00317903">
            <w:pPr>
              <w:pStyle w:val="Standard"/>
              <w:rPr>
                <w:rFonts w:ascii="Times New Roman" w:hAnsi="Times New Roman" w:cs="Times New Roman"/>
                <w:b/>
                <w:sz w:val="28"/>
                <w:szCs w:val="28"/>
              </w:rPr>
            </w:pPr>
            <w:r>
              <w:rPr>
                <w:rFonts w:ascii="Times New Roman" w:hAnsi="Times New Roman" w:cs="Times New Roman"/>
                <w:b/>
                <w:sz w:val="28"/>
                <w:szCs w:val="28"/>
              </w:rPr>
              <w:lastRenderedPageBreak/>
              <w:t>ТРАЧУК</w:t>
            </w:r>
          </w:p>
          <w:p w14:paraId="161EEB27" w14:textId="77777777" w:rsidR="004F7E75" w:rsidRPr="00FB4A37" w:rsidRDefault="004F7E75" w:rsidP="00317903">
            <w:pPr>
              <w:pStyle w:val="Standard"/>
              <w:rPr>
                <w:rFonts w:ascii="Times New Roman" w:hAnsi="Times New Roman" w:cs="Times New Roman"/>
                <w:sz w:val="28"/>
                <w:szCs w:val="28"/>
              </w:rPr>
            </w:pPr>
            <w:r w:rsidRPr="00FB4A37">
              <w:rPr>
                <w:rFonts w:ascii="Times New Roman" w:hAnsi="Times New Roman" w:cs="Times New Roman"/>
                <w:sz w:val="28"/>
                <w:szCs w:val="28"/>
              </w:rPr>
              <w:t>Ірина Ігорівна</w:t>
            </w:r>
          </w:p>
        </w:tc>
        <w:tc>
          <w:tcPr>
            <w:tcW w:w="5870" w:type="dxa"/>
            <w:shd w:val="clear" w:color="auto" w:fill="auto"/>
          </w:tcPr>
          <w:p w14:paraId="417C5DDD" w14:textId="77777777" w:rsidR="00E539D7" w:rsidRDefault="004F7E75" w:rsidP="00317903">
            <w:pPr>
              <w:pStyle w:val="Standard"/>
              <w:jc w:val="both"/>
              <w:rPr>
                <w:rFonts w:ascii="Times New Roman" w:hAnsi="Times New Roman" w:cs="Times New Roman"/>
                <w:sz w:val="28"/>
                <w:szCs w:val="28"/>
              </w:rPr>
            </w:pPr>
            <w:r w:rsidRPr="008A4827">
              <w:rPr>
                <w:rFonts w:ascii="Times New Roman" w:hAnsi="Times New Roman" w:cs="Times New Roman"/>
                <w:b/>
                <w:sz w:val="28"/>
                <w:szCs w:val="28"/>
              </w:rPr>
              <w:t>-</w:t>
            </w:r>
            <w:r w:rsidRPr="008A4827">
              <w:rPr>
                <w:rFonts w:ascii="Times New Roman" w:hAnsi="Times New Roman" w:cs="Times New Roman"/>
                <w:sz w:val="28"/>
                <w:szCs w:val="28"/>
              </w:rPr>
              <w:t xml:space="preserve"> </w:t>
            </w:r>
            <w:r>
              <w:rPr>
                <w:rFonts w:ascii="Times New Roman" w:hAnsi="Times New Roman" w:cs="Times New Roman"/>
                <w:sz w:val="28"/>
                <w:szCs w:val="28"/>
              </w:rPr>
              <w:t>директор єдиного центру надання реабілітаційних та соціальних послуг міста Коломиї</w:t>
            </w:r>
          </w:p>
          <w:p w14:paraId="3B2FF07D" w14:textId="05E51C53" w:rsidR="00E539D7" w:rsidRPr="00E539D7" w:rsidRDefault="00E539D7" w:rsidP="00317903">
            <w:pPr>
              <w:pStyle w:val="Standard"/>
              <w:jc w:val="both"/>
              <w:rPr>
                <w:rFonts w:ascii="Times New Roman" w:hAnsi="Times New Roman" w:cs="Times New Roman"/>
                <w:sz w:val="28"/>
                <w:szCs w:val="28"/>
              </w:rPr>
            </w:pPr>
          </w:p>
        </w:tc>
      </w:tr>
      <w:tr w:rsidR="00E539D7" w:rsidRPr="008A4827" w14:paraId="7B8D451B" w14:textId="77777777" w:rsidTr="00317903">
        <w:tc>
          <w:tcPr>
            <w:tcW w:w="3701" w:type="dxa"/>
            <w:shd w:val="clear" w:color="auto" w:fill="auto"/>
          </w:tcPr>
          <w:p w14:paraId="25221021" w14:textId="1A846429" w:rsidR="00E539D7" w:rsidRPr="00E539D7" w:rsidRDefault="00E539D7" w:rsidP="00317903">
            <w:pPr>
              <w:pStyle w:val="Standard"/>
              <w:rPr>
                <w:rFonts w:ascii="Times New Roman" w:hAnsi="Times New Roman" w:cs="Times New Roman"/>
                <w:sz w:val="28"/>
                <w:szCs w:val="28"/>
              </w:rPr>
            </w:pPr>
            <w:r>
              <w:rPr>
                <w:rFonts w:ascii="Times New Roman" w:hAnsi="Times New Roman" w:cs="Times New Roman"/>
                <w:b/>
                <w:sz w:val="28"/>
                <w:szCs w:val="28"/>
              </w:rPr>
              <w:t xml:space="preserve">ЯВОРСЬКИЙ </w:t>
            </w:r>
          </w:p>
          <w:p w14:paraId="64034120" w14:textId="7BBF8B68" w:rsidR="00E539D7" w:rsidRPr="00E539D7" w:rsidRDefault="00E539D7" w:rsidP="00317903">
            <w:pPr>
              <w:pStyle w:val="Standard"/>
              <w:rPr>
                <w:rFonts w:ascii="Times New Roman" w:hAnsi="Times New Roman" w:cs="Times New Roman"/>
                <w:sz w:val="28"/>
                <w:szCs w:val="28"/>
              </w:rPr>
            </w:pPr>
            <w:r w:rsidRPr="00E539D7">
              <w:rPr>
                <w:rFonts w:ascii="Times New Roman" w:hAnsi="Times New Roman" w:cs="Times New Roman"/>
                <w:sz w:val="28"/>
                <w:szCs w:val="28"/>
              </w:rPr>
              <w:t>Олег Миколайович</w:t>
            </w:r>
          </w:p>
          <w:p w14:paraId="62DAF065" w14:textId="77777777" w:rsidR="00E539D7" w:rsidRDefault="00E539D7" w:rsidP="00317903">
            <w:pPr>
              <w:pStyle w:val="Standard"/>
              <w:rPr>
                <w:rFonts w:ascii="Times New Roman" w:hAnsi="Times New Roman" w:cs="Times New Roman"/>
                <w:b/>
                <w:sz w:val="28"/>
                <w:szCs w:val="28"/>
              </w:rPr>
            </w:pPr>
          </w:p>
          <w:p w14:paraId="5468C850" w14:textId="5C271845" w:rsidR="00E539D7" w:rsidRPr="00E539D7" w:rsidRDefault="00E539D7" w:rsidP="00317903">
            <w:pPr>
              <w:pStyle w:val="Standard"/>
              <w:rPr>
                <w:rFonts w:ascii="Times New Roman" w:hAnsi="Times New Roman" w:cs="Times New Roman"/>
                <w:b/>
                <w:sz w:val="28"/>
                <w:szCs w:val="28"/>
              </w:rPr>
            </w:pPr>
          </w:p>
        </w:tc>
        <w:tc>
          <w:tcPr>
            <w:tcW w:w="5870" w:type="dxa"/>
            <w:shd w:val="clear" w:color="auto" w:fill="auto"/>
          </w:tcPr>
          <w:p w14:paraId="6D9A8682" w14:textId="77777777" w:rsidR="00E539D7" w:rsidRDefault="00E539D7" w:rsidP="00317903">
            <w:pPr>
              <w:pStyle w:val="Standard"/>
              <w:jc w:val="both"/>
              <w:rPr>
                <w:rFonts w:ascii="Times New Roman" w:hAnsi="Times New Roman" w:cs="Times New Roman"/>
                <w:sz w:val="28"/>
                <w:szCs w:val="28"/>
              </w:rPr>
            </w:pPr>
            <w:r w:rsidRPr="008A4827">
              <w:rPr>
                <w:rFonts w:ascii="Times New Roman" w:hAnsi="Times New Roman" w:cs="Times New Roman"/>
                <w:b/>
                <w:sz w:val="28"/>
                <w:szCs w:val="28"/>
              </w:rPr>
              <w:t>-</w:t>
            </w:r>
            <w:r w:rsidRPr="008A4827">
              <w:rPr>
                <w:rFonts w:ascii="Times New Roman" w:hAnsi="Times New Roman" w:cs="Times New Roman"/>
                <w:sz w:val="28"/>
                <w:szCs w:val="28"/>
              </w:rPr>
              <w:t xml:space="preserve"> </w:t>
            </w:r>
            <w:r>
              <w:rPr>
                <w:rFonts w:ascii="Times New Roman" w:hAnsi="Times New Roman" w:cs="Times New Roman"/>
                <w:sz w:val="28"/>
                <w:szCs w:val="28"/>
              </w:rPr>
              <w:t>начальник</w:t>
            </w:r>
            <w:r w:rsidRPr="008A4827">
              <w:rPr>
                <w:rFonts w:ascii="Times New Roman" w:hAnsi="Times New Roman" w:cs="Times New Roman"/>
                <w:sz w:val="28"/>
                <w:szCs w:val="28"/>
              </w:rPr>
              <w:t xml:space="preserve"> відділу з питань державного архітектурно-будівельного контролю міської ради</w:t>
            </w:r>
          </w:p>
          <w:p w14:paraId="52D975E9" w14:textId="5B29CC96" w:rsidR="00E539D7" w:rsidRPr="008A4827" w:rsidRDefault="00E539D7" w:rsidP="00317903">
            <w:pPr>
              <w:pStyle w:val="Standard"/>
              <w:jc w:val="both"/>
              <w:rPr>
                <w:rFonts w:ascii="Times New Roman" w:hAnsi="Times New Roman" w:cs="Times New Roman"/>
                <w:b/>
                <w:sz w:val="28"/>
                <w:szCs w:val="28"/>
              </w:rPr>
            </w:pPr>
          </w:p>
        </w:tc>
      </w:tr>
      <w:tr w:rsidR="00E539D7" w:rsidRPr="008A4827" w14:paraId="602AD6A3" w14:textId="77777777" w:rsidTr="00317903">
        <w:tc>
          <w:tcPr>
            <w:tcW w:w="3701" w:type="dxa"/>
            <w:shd w:val="clear" w:color="auto" w:fill="auto"/>
          </w:tcPr>
          <w:p w14:paraId="6AE694BF" w14:textId="77777777" w:rsidR="00E539D7" w:rsidRDefault="00E539D7" w:rsidP="00317903">
            <w:pPr>
              <w:pStyle w:val="Standard"/>
              <w:rPr>
                <w:rFonts w:ascii="Times New Roman" w:hAnsi="Times New Roman" w:cs="Times New Roman"/>
                <w:b/>
                <w:sz w:val="28"/>
                <w:szCs w:val="28"/>
              </w:rPr>
            </w:pPr>
            <w:r>
              <w:rPr>
                <w:rFonts w:ascii="Times New Roman" w:hAnsi="Times New Roman" w:cs="Times New Roman"/>
                <w:b/>
                <w:sz w:val="28"/>
                <w:szCs w:val="28"/>
              </w:rPr>
              <w:t>ЯВОРСЬКИЙ</w:t>
            </w:r>
          </w:p>
          <w:p w14:paraId="22B21682" w14:textId="71A561ED" w:rsidR="00E539D7" w:rsidRPr="00E539D7" w:rsidRDefault="00E539D7" w:rsidP="00317903">
            <w:pPr>
              <w:pStyle w:val="Standard"/>
              <w:rPr>
                <w:rFonts w:ascii="Times New Roman" w:hAnsi="Times New Roman" w:cs="Times New Roman"/>
                <w:sz w:val="28"/>
                <w:szCs w:val="28"/>
              </w:rPr>
            </w:pPr>
            <w:r w:rsidRPr="00E539D7">
              <w:rPr>
                <w:rFonts w:ascii="Times New Roman" w:hAnsi="Times New Roman" w:cs="Times New Roman"/>
                <w:sz w:val="28"/>
                <w:szCs w:val="28"/>
              </w:rPr>
              <w:t>Олександр Володимирович</w:t>
            </w:r>
          </w:p>
        </w:tc>
        <w:tc>
          <w:tcPr>
            <w:tcW w:w="5870" w:type="dxa"/>
            <w:shd w:val="clear" w:color="auto" w:fill="auto"/>
          </w:tcPr>
          <w:p w14:paraId="25163638" w14:textId="2AD4FBE4" w:rsidR="00E539D7" w:rsidRPr="008A4827" w:rsidRDefault="00E539D7" w:rsidP="00E539D7">
            <w:pPr>
              <w:pStyle w:val="Standard"/>
              <w:jc w:val="both"/>
              <w:rPr>
                <w:rFonts w:ascii="Times New Roman" w:hAnsi="Times New Roman" w:cs="Times New Roman"/>
                <w:b/>
                <w:sz w:val="28"/>
                <w:szCs w:val="28"/>
              </w:rPr>
            </w:pPr>
            <w:r w:rsidRPr="00E539D7">
              <w:rPr>
                <w:rFonts w:ascii="Times New Roman" w:hAnsi="Times New Roman" w:cs="Times New Roman"/>
                <w:b/>
                <w:sz w:val="28"/>
                <w:szCs w:val="28"/>
              </w:rPr>
              <w:t>-</w:t>
            </w:r>
            <w:r w:rsidRPr="00E539D7">
              <w:rPr>
                <w:rFonts w:ascii="Times New Roman" w:hAnsi="Times New Roman" w:cs="Times New Roman"/>
                <w:sz w:val="28"/>
                <w:szCs w:val="28"/>
              </w:rPr>
              <w:t xml:space="preserve"> заступник начальника управління земельних відносин та майнових ресурсів</w:t>
            </w:r>
          </w:p>
        </w:tc>
      </w:tr>
    </w:tbl>
    <w:p w14:paraId="1C8E07F2" w14:textId="77777777" w:rsidR="004F7E75" w:rsidRDefault="004F7E75" w:rsidP="004F7E75">
      <w:pPr>
        <w:pStyle w:val="Standard"/>
        <w:rPr>
          <w:rFonts w:ascii="Times New Roman" w:hAnsi="Times New Roman" w:cs="Times New Roman"/>
          <w:b/>
          <w:sz w:val="28"/>
          <w:szCs w:val="28"/>
        </w:rPr>
      </w:pPr>
    </w:p>
    <w:p w14:paraId="0FD3926D" w14:textId="77777777" w:rsidR="004F7E75" w:rsidRPr="00E539D7" w:rsidRDefault="004F7E75" w:rsidP="004F7E75">
      <w:pPr>
        <w:pStyle w:val="Standard"/>
        <w:rPr>
          <w:rFonts w:ascii="Times New Roman" w:hAnsi="Times New Roman" w:cs="Times New Roman"/>
          <w:b/>
          <w:sz w:val="28"/>
          <w:szCs w:val="28"/>
          <w:lang w:val="ru-RU"/>
        </w:rPr>
      </w:pPr>
    </w:p>
    <w:p w14:paraId="42A52C53" w14:textId="47D01D57" w:rsidR="004F7E75" w:rsidRDefault="004F7E75" w:rsidP="009A5CD7">
      <w:pPr>
        <w:pStyle w:val="Standard"/>
        <w:rPr>
          <w:rFonts w:ascii="Times New Roman" w:hAnsi="Times New Roman" w:cs="Times New Roman"/>
          <w:b/>
          <w:sz w:val="28"/>
          <w:szCs w:val="28"/>
        </w:rPr>
      </w:pPr>
    </w:p>
    <w:p w14:paraId="16025F56" w14:textId="77777777" w:rsidR="00E539D7" w:rsidRPr="00112E9E" w:rsidRDefault="00E539D7" w:rsidP="009A5CD7">
      <w:pPr>
        <w:pStyle w:val="Standard"/>
        <w:rPr>
          <w:rFonts w:ascii="Times New Roman" w:hAnsi="Times New Roman" w:cs="Times New Roman"/>
          <w:b/>
          <w:sz w:val="28"/>
          <w:szCs w:val="28"/>
        </w:rPr>
      </w:pPr>
    </w:p>
    <w:p w14:paraId="75EAECAE" w14:textId="77777777" w:rsidR="009A5CD7" w:rsidRDefault="009A5CD7" w:rsidP="004F7E75">
      <w:pPr>
        <w:jc w:val="both"/>
        <w:rPr>
          <w:b/>
        </w:rPr>
      </w:pPr>
      <w:r>
        <w:rPr>
          <w:b/>
        </w:rPr>
        <w:t xml:space="preserve">Начальник </w:t>
      </w:r>
      <w:proofErr w:type="spellStart"/>
      <w:r>
        <w:rPr>
          <w:b/>
        </w:rPr>
        <w:t>управління</w:t>
      </w:r>
      <w:proofErr w:type="spellEnd"/>
      <w:r>
        <w:rPr>
          <w:b/>
        </w:rPr>
        <w:t xml:space="preserve"> </w:t>
      </w:r>
      <w:proofErr w:type="spellStart"/>
      <w:r>
        <w:rPr>
          <w:b/>
        </w:rPr>
        <w:t>соціальної</w:t>
      </w:r>
      <w:proofErr w:type="spellEnd"/>
    </w:p>
    <w:p w14:paraId="55A245FE" w14:textId="1ED14F32" w:rsidR="004F7E75" w:rsidRPr="009A5CD7" w:rsidRDefault="009A5CD7" w:rsidP="004F7E75">
      <w:pPr>
        <w:jc w:val="both"/>
        <w:rPr>
          <w:b/>
          <w:lang w:val="uk-UA"/>
        </w:rPr>
      </w:pPr>
      <w:proofErr w:type="spellStart"/>
      <w:r>
        <w:rPr>
          <w:b/>
        </w:rPr>
        <w:t>політики</w:t>
      </w:r>
      <w:proofErr w:type="spellEnd"/>
      <w:r>
        <w:rPr>
          <w:b/>
          <w:lang w:val="uk-UA"/>
        </w:rPr>
        <w:t xml:space="preserve"> міської ради</w:t>
      </w:r>
      <w:r w:rsidR="004F7E75" w:rsidRPr="00920C2B">
        <w:rPr>
          <w:b/>
        </w:rPr>
        <w:tab/>
      </w:r>
      <w:r w:rsidR="004F7E75" w:rsidRPr="00920C2B">
        <w:rPr>
          <w:b/>
        </w:rPr>
        <w:tab/>
      </w:r>
      <w:r w:rsidR="004F7E75" w:rsidRPr="00920C2B">
        <w:rPr>
          <w:b/>
        </w:rPr>
        <w:tab/>
      </w:r>
      <w:r w:rsidR="004F7E75" w:rsidRPr="00920C2B">
        <w:rPr>
          <w:b/>
        </w:rPr>
        <w:tab/>
      </w:r>
      <w:r>
        <w:rPr>
          <w:b/>
        </w:rPr>
        <w:tab/>
      </w:r>
      <w:r>
        <w:rPr>
          <w:b/>
        </w:rPr>
        <w:tab/>
      </w:r>
      <w:r>
        <w:rPr>
          <w:b/>
          <w:lang w:val="uk-UA"/>
        </w:rPr>
        <w:t xml:space="preserve">      Віталій ЯВОРСЬКИЙ</w:t>
      </w:r>
    </w:p>
    <w:p w14:paraId="16F4131A" w14:textId="77777777" w:rsidR="002F2E47" w:rsidRDefault="002F2E47" w:rsidP="002F2E47"/>
    <w:p w14:paraId="57B3BA82" w14:textId="77777777" w:rsidR="00BD0143" w:rsidRDefault="00BD0143">
      <w:r>
        <w:br w:type="page"/>
      </w:r>
    </w:p>
    <w:p w14:paraId="14D3E71B" w14:textId="77777777" w:rsidR="00BD0143" w:rsidRPr="006211AB" w:rsidRDefault="00BD0143" w:rsidP="00BD0143">
      <w:pPr>
        <w:pageBreakBefore/>
        <w:ind w:left="4956" w:firstLine="708"/>
      </w:pPr>
      <w:r w:rsidRPr="006211AB">
        <w:lastRenderedPageBreak/>
        <w:t xml:space="preserve">ЗАТВЕРДЖЕНО </w:t>
      </w:r>
    </w:p>
    <w:p w14:paraId="2055A7BD" w14:textId="77777777" w:rsidR="00BD0143" w:rsidRPr="006211AB" w:rsidRDefault="00BD0143" w:rsidP="00BD0143">
      <w:pPr>
        <w:ind w:left="5664"/>
      </w:pPr>
      <w:proofErr w:type="spellStart"/>
      <w:r w:rsidRPr="006211AB">
        <w:t>рішення</w:t>
      </w:r>
      <w:proofErr w:type="spellEnd"/>
      <w:r w:rsidRPr="006211AB">
        <w:t xml:space="preserve"> </w:t>
      </w:r>
      <w:proofErr w:type="spellStart"/>
      <w:r w:rsidRPr="006211AB">
        <w:t>виконавчого</w:t>
      </w:r>
      <w:proofErr w:type="spellEnd"/>
      <w:r w:rsidRPr="006211AB">
        <w:t xml:space="preserve"> </w:t>
      </w:r>
      <w:proofErr w:type="spellStart"/>
      <w:r w:rsidRPr="006211AB">
        <w:t>комітету</w:t>
      </w:r>
      <w:proofErr w:type="spellEnd"/>
      <w:r w:rsidRPr="006211AB">
        <w:t xml:space="preserve"> </w:t>
      </w:r>
    </w:p>
    <w:p w14:paraId="1110C897" w14:textId="0C002C55" w:rsidR="00BD0143" w:rsidRPr="006211AB" w:rsidRDefault="00BD0143" w:rsidP="00BD0143">
      <w:pPr>
        <w:ind w:left="4956" w:firstLine="708"/>
      </w:pPr>
      <w:proofErr w:type="spellStart"/>
      <w:r w:rsidRPr="006211AB">
        <w:t>міської</w:t>
      </w:r>
      <w:proofErr w:type="spellEnd"/>
      <w:r w:rsidRPr="006211AB">
        <w:t xml:space="preserve"> ради</w:t>
      </w:r>
    </w:p>
    <w:p w14:paraId="4BEC14E8" w14:textId="6077CBD4" w:rsidR="00BD0143" w:rsidRPr="006211AB" w:rsidRDefault="00BD0143" w:rsidP="00BD0143">
      <w:pPr>
        <w:ind w:left="5664"/>
      </w:pPr>
      <w:proofErr w:type="spellStart"/>
      <w:proofErr w:type="gramStart"/>
      <w:r>
        <w:t>від</w:t>
      </w:r>
      <w:proofErr w:type="spellEnd"/>
      <w:r>
        <w:t xml:space="preserve">  _</w:t>
      </w:r>
      <w:proofErr w:type="gramEnd"/>
      <w:r>
        <w:t>__________2024</w:t>
      </w:r>
      <w:r w:rsidRPr="006211AB">
        <w:t xml:space="preserve"> №_______</w:t>
      </w:r>
    </w:p>
    <w:p w14:paraId="3AEAF022" w14:textId="77777777" w:rsidR="00BD0143" w:rsidRPr="006211AB" w:rsidRDefault="00BD0143" w:rsidP="00BD0143">
      <w:pPr>
        <w:jc w:val="both"/>
      </w:pPr>
    </w:p>
    <w:p w14:paraId="620B18BF" w14:textId="77777777" w:rsidR="00BD0143" w:rsidRPr="006211AB" w:rsidRDefault="00BD0143" w:rsidP="00BD0143">
      <w:pPr>
        <w:pStyle w:val="Standard"/>
        <w:jc w:val="center"/>
        <w:rPr>
          <w:rFonts w:ascii="Times New Roman" w:hAnsi="Times New Roman" w:cs="Times New Roman"/>
          <w:b/>
          <w:sz w:val="28"/>
          <w:szCs w:val="28"/>
        </w:rPr>
      </w:pPr>
      <w:r w:rsidRPr="006211AB">
        <w:rPr>
          <w:rFonts w:ascii="Times New Roman" w:hAnsi="Times New Roman" w:cs="Times New Roman"/>
          <w:b/>
          <w:sz w:val="28"/>
          <w:szCs w:val="28"/>
        </w:rPr>
        <w:t xml:space="preserve">Положення </w:t>
      </w:r>
    </w:p>
    <w:p w14:paraId="5EC153C4" w14:textId="77777777" w:rsidR="00BD0143" w:rsidRPr="00637DBC" w:rsidRDefault="00BD0143" w:rsidP="00BD0143">
      <w:pPr>
        <w:pStyle w:val="Standard"/>
        <w:jc w:val="center"/>
        <w:rPr>
          <w:rFonts w:ascii="Times New Roman" w:hAnsi="Times New Roman" w:cs="Times New Roman"/>
          <w:b/>
          <w:sz w:val="28"/>
          <w:szCs w:val="28"/>
        </w:rPr>
      </w:pPr>
      <w:r w:rsidRPr="006211AB">
        <w:rPr>
          <w:rFonts w:ascii="Times New Roman" w:hAnsi="Times New Roman" w:cs="Times New Roman"/>
          <w:b/>
          <w:sz w:val="28"/>
          <w:szCs w:val="28"/>
        </w:rPr>
        <w:t xml:space="preserve">про </w:t>
      </w:r>
      <w:r>
        <w:rPr>
          <w:rFonts w:ascii="Times New Roman" w:hAnsi="Times New Roman" w:cs="Times New Roman"/>
          <w:b/>
          <w:sz w:val="28"/>
          <w:szCs w:val="28"/>
        </w:rPr>
        <w:t>місцеву комісію</w:t>
      </w:r>
    </w:p>
    <w:p w14:paraId="39B77420" w14:textId="77777777" w:rsidR="00BD0143" w:rsidRDefault="00BD0143" w:rsidP="00BD0143">
      <w:pPr>
        <w:pStyle w:val="Standard"/>
        <w:jc w:val="center"/>
        <w:rPr>
          <w:rFonts w:ascii="Times New Roman" w:hAnsi="Times New Roman" w:cs="Times New Roman"/>
          <w:b/>
          <w:sz w:val="28"/>
          <w:szCs w:val="28"/>
        </w:rPr>
      </w:pPr>
      <w:r w:rsidRPr="00637DBC">
        <w:rPr>
          <w:rFonts w:ascii="Times New Roman" w:hAnsi="Times New Roman" w:cs="Times New Roman"/>
          <w:b/>
          <w:sz w:val="28"/>
          <w:szCs w:val="28"/>
        </w:rPr>
        <w:t>з питань формування пропозицій щодо потреби у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w:t>
      </w:r>
    </w:p>
    <w:p w14:paraId="4DEEB502" w14:textId="77777777" w:rsidR="00BD0143" w:rsidRDefault="00BD0143" w:rsidP="00BD0143">
      <w:pPr>
        <w:pStyle w:val="Standard"/>
        <w:jc w:val="both"/>
        <w:rPr>
          <w:rFonts w:ascii="Times New Roman" w:hAnsi="Times New Roman" w:cs="Times New Roman"/>
          <w:b/>
          <w:sz w:val="28"/>
          <w:szCs w:val="28"/>
        </w:rPr>
      </w:pPr>
    </w:p>
    <w:p w14:paraId="59A2EF35" w14:textId="77777777" w:rsidR="00BD0143" w:rsidRPr="006211AB" w:rsidRDefault="00BD0143" w:rsidP="00BD0143">
      <w:pPr>
        <w:pStyle w:val="rvps2"/>
        <w:shd w:val="clear" w:color="auto" w:fill="FFFFFF"/>
        <w:spacing w:before="0" w:beforeAutospacing="0" w:after="0" w:afterAutospacing="0"/>
        <w:jc w:val="center"/>
        <w:rPr>
          <w:b/>
          <w:sz w:val="28"/>
          <w:szCs w:val="28"/>
          <w:lang w:val="uk-UA"/>
        </w:rPr>
      </w:pPr>
      <w:r w:rsidRPr="006211AB">
        <w:rPr>
          <w:b/>
          <w:sz w:val="28"/>
          <w:szCs w:val="28"/>
          <w:lang w:val="uk-UA"/>
        </w:rPr>
        <w:t>І. Загальні положення</w:t>
      </w:r>
    </w:p>
    <w:p w14:paraId="5ABFAA28" w14:textId="77777777" w:rsidR="00BD0143" w:rsidRDefault="00BD0143" w:rsidP="00BD0143">
      <w:pPr>
        <w:pStyle w:val="Standard"/>
        <w:jc w:val="both"/>
        <w:rPr>
          <w:rFonts w:ascii="Times New Roman" w:hAnsi="Times New Roman" w:cs="Times New Roman"/>
          <w:b/>
          <w:sz w:val="28"/>
          <w:szCs w:val="28"/>
        </w:rPr>
      </w:pPr>
    </w:p>
    <w:p w14:paraId="05EF9B93" w14:textId="77777777" w:rsidR="00BD0143" w:rsidRDefault="00BD0143" w:rsidP="00BD0143">
      <w:pPr>
        <w:pStyle w:val="Standard"/>
        <w:ind w:firstLine="708"/>
        <w:jc w:val="both"/>
        <w:rPr>
          <w:rFonts w:ascii="Times New Roman" w:hAnsi="Times New Roman"/>
          <w:sz w:val="28"/>
          <w:szCs w:val="28"/>
        </w:rPr>
      </w:pPr>
      <w:r w:rsidRPr="00786E30">
        <w:rPr>
          <w:rFonts w:ascii="Times New Roman" w:hAnsi="Times New Roman"/>
          <w:sz w:val="28"/>
          <w:szCs w:val="28"/>
        </w:rPr>
        <w:t xml:space="preserve">1.1. Місцева комісія з питань формування пропозицій щодо потреби </w:t>
      </w:r>
      <w:r>
        <w:rPr>
          <w:rFonts w:ascii="Times New Roman" w:hAnsi="Times New Roman"/>
          <w:sz w:val="28"/>
          <w:szCs w:val="28"/>
        </w:rPr>
        <w:t>у</w:t>
      </w:r>
      <w:r w:rsidRPr="00786E30">
        <w:rPr>
          <w:rFonts w:ascii="Times New Roman" w:hAnsi="Times New Roman"/>
          <w:sz w:val="28"/>
          <w:szCs w:val="28"/>
        </w:rPr>
        <w:t xml:space="preserve"> субвенції </w:t>
      </w:r>
      <w:r w:rsidRPr="00786E30">
        <w:rPr>
          <w:rFonts w:ascii="Times New Roman" w:hAnsi="Times New Roman" w:cs="Times New Roman"/>
          <w:sz w:val="28"/>
          <w:szCs w:val="28"/>
        </w:rPr>
        <w:t>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w:t>
      </w:r>
      <w:r>
        <w:rPr>
          <w:rFonts w:ascii="Times New Roman" w:hAnsi="Times New Roman" w:cs="Times New Roman"/>
          <w:sz w:val="28"/>
          <w:szCs w:val="28"/>
        </w:rPr>
        <w:t xml:space="preserve">, </w:t>
      </w:r>
      <w:r>
        <w:rPr>
          <w:rFonts w:ascii="Times New Roman" w:hAnsi="Times New Roman"/>
          <w:sz w:val="28"/>
          <w:szCs w:val="28"/>
        </w:rPr>
        <w:t>є консультативно-дорадчим органом.</w:t>
      </w:r>
    </w:p>
    <w:p w14:paraId="542FFE1D" w14:textId="6785FF5A" w:rsidR="00BD0143" w:rsidRDefault="00BD0143" w:rsidP="00BD0143">
      <w:pPr>
        <w:pStyle w:val="Standard"/>
        <w:ind w:firstLine="567"/>
        <w:jc w:val="both"/>
        <w:rPr>
          <w:rFonts w:ascii="Times New Roman" w:hAnsi="Times New Roman"/>
          <w:sz w:val="28"/>
          <w:szCs w:val="28"/>
        </w:rPr>
      </w:pPr>
      <w:r>
        <w:rPr>
          <w:rFonts w:ascii="Times New Roman" w:hAnsi="Times New Roman"/>
          <w:sz w:val="28"/>
          <w:szCs w:val="28"/>
        </w:rPr>
        <w:t>1.2. Головою місцевої комісії є Коломийський міський голова (голова територіальної громади), заступником голови комісії є заступник міського голови з питань діяльності виконавчих органів ради.</w:t>
      </w:r>
    </w:p>
    <w:p w14:paraId="503482B7" w14:textId="4DFD2AE5" w:rsidR="00BD0143" w:rsidRPr="00BD0143" w:rsidRDefault="00BD0143" w:rsidP="00B556A1">
      <w:pPr>
        <w:pStyle w:val="Standard"/>
        <w:ind w:firstLine="567"/>
        <w:jc w:val="both"/>
        <w:rPr>
          <w:rFonts w:ascii="Times New Roman" w:hAnsi="Times New Roman" w:cs="Times New Roman"/>
          <w:sz w:val="28"/>
          <w:szCs w:val="28"/>
        </w:rPr>
      </w:pPr>
      <w:r>
        <w:rPr>
          <w:rFonts w:ascii="Times New Roman" w:hAnsi="Times New Roman"/>
          <w:sz w:val="28"/>
          <w:szCs w:val="28"/>
        </w:rPr>
        <w:t xml:space="preserve">1.3. До складу місцевої комісії входять представники управління соціальної політики міської ради, управління фінансів та внутрішнього аудиту міської ради, управління освіти міської ради, управління містобудування міської ради, </w:t>
      </w:r>
      <w:r w:rsidRPr="008A4827">
        <w:rPr>
          <w:rFonts w:ascii="Times New Roman" w:hAnsi="Times New Roman" w:cs="Times New Roman"/>
          <w:sz w:val="28"/>
          <w:szCs w:val="28"/>
        </w:rPr>
        <w:t>відділу з питань державного архітектурно-будівельного контролю міської ради</w:t>
      </w:r>
      <w:r>
        <w:rPr>
          <w:rFonts w:ascii="Times New Roman" w:hAnsi="Times New Roman"/>
          <w:sz w:val="28"/>
          <w:szCs w:val="28"/>
        </w:rPr>
        <w:t>, єдиного центру надання реабілітаційних та соціальних послуг міста Коломиї, управління земельних відносин та майнових ресурсів, а також, можуть входити уповноважені представники громадськості та інших установ (за згодою).</w:t>
      </w:r>
    </w:p>
    <w:p w14:paraId="09877AB4" w14:textId="77777777" w:rsidR="00BD0143" w:rsidRDefault="00BD0143" w:rsidP="00BD0143">
      <w:pPr>
        <w:pStyle w:val="ad"/>
        <w:jc w:val="center"/>
        <w:rPr>
          <w:rFonts w:ascii="Times New Roman" w:hAnsi="Times New Roman"/>
          <w:b/>
          <w:sz w:val="28"/>
          <w:szCs w:val="28"/>
        </w:rPr>
      </w:pPr>
      <w:r w:rsidRPr="00DC3E0F">
        <w:rPr>
          <w:rFonts w:ascii="Times New Roman" w:hAnsi="Times New Roman"/>
          <w:b/>
          <w:sz w:val="28"/>
          <w:szCs w:val="28"/>
        </w:rPr>
        <w:t>ІІ. Повноваження місцевої комісії</w:t>
      </w:r>
    </w:p>
    <w:p w14:paraId="2D7B0529" w14:textId="77777777" w:rsidR="00BD0143" w:rsidRPr="00DC3E0F" w:rsidRDefault="00BD0143" w:rsidP="00BD0143">
      <w:pPr>
        <w:pStyle w:val="ad"/>
        <w:jc w:val="center"/>
        <w:rPr>
          <w:rFonts w:ascii="Times New Roman" w:hAnsi="Times New Roman"/>
          <w:b/>
          <w:sz w:val="28"/>
          <w:szCs w:val="28"/>
        </w:rPr>
      </w:pPr>
    </w:p>
    <w:p w14:paraId="6381D174"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2.1. Визначення потреби в субвенції за напрямами, передбаченими </w:t>
      </w:r>
      <w:r>
        <w:rPr>
          <w:rFonts w:ascii="Times New Roman" w:hAnsi="Times New Roman"/>
          <w:sz w:val="28"/>
          <w:szCs w:val="28"/>
        </w:rPr>
        <w:br/>
        <w:t xml:space="preserve">пунктом 4, з урахуванням умов, визначених пунктом 5 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підготовка відповідних пропозицій з урахуванням </w:t>
      </w:r>
      <w:r w:rsidRPr="00191658">
        <w:rPr>
          <w:rFonts w:ascii="Times New Roman" w:hAnsi="Times New Roman"/>
          <w:sz w:val="28"/>
          <w:szCs w:val="28"/>
        </w:rPr>
        <w:t xml:space="preserve">пунктів </w:t>
      </w:r>
      <w:r>
        <w:rPr>
          <w:rFonts w:ascii="Times New Roman" w:hAnsi="Times New Roman"/>
          <w:sz w:val="28"/>
          <w:szCs w:val="28"/>
        </w:rPr>
        <w:t>12 і 14 цих Порядку та умов, і наявної проектної документації, кількості малих групових будинків та дітей, які перебувають в них, установлених розмірів відповідних виплат.</w:t>
      </w:r>
    </w:p>
    <w:p w14:paraId="064D4E00"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lastRenderedPageBreak/>
        <w:t>2.2. Формування та затвердження загальних списків осіб, які перебувають на квартирному обліку, із зазначенням прізвища, імені, по батькові (за наявності), дати народження особи, дати її взяття на такий облік, інвалідності (у разі встановлення) та орієнтовної потреби в коштах, необхідних для придбання житла.</w:t>
      </w:r>
    </w:p>
    <w:p w14:paraId="5EB5F6F8"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2.3. Затвердження списку осіб для виплати грошової компенсації із визначенням окремо щодо кожної особи обсягу такої компенсації. До загального списку не включаються особи, яким було виділено грошову компенсацію за рахунок субвенції у попередньому році.</w:t>
      </w:r>
    </w:p>
    <w:p w14:paraId="05D05EF1" w14:textId="72D90EED"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2.4. Комісія надає погодження щодо:</w:t>
      </w:r>
    </w:p>
    <w:p w14:paraId="25D6E4AC"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житлових об’єктів, які планується придбати для забезпечення житлом дитячих будинків сімейного типу, соціальним житлом, житлом для осіб, у тому числі за рахунок грошової компенсації;</w:t>
      </w:r>
    </w:p>
    <w:p w14:paraId="400F58E6"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нового будівництва приміщень для розміщення малих групових будинків, житла для дитячих будинків сімейного типу, капітального ремонту/реконструкції житла для дитячих будинків сімейного типу;</w:t>
      </w:r>
    </w:p>
    <w:p w14:paraId="27D25529"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розроблення проектної документації на нове будівництво приміщень для розміщення малих групових будинків, капітальний ремонт/ реконструкцію житла для дитячих будинків сімейного типу;</w:t>
      </w:r>
    </w:p>
    <w:p w14:paraId="4B19C50F"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2.5. Комісія здійснює проведення перевірки щодо:</w:t>
      </w:r>
    </w:p>
    <w:p w14:paraId="36A9AF02"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наявності в дитини статусу дитини-сироти, дитини, позбавленої батьківського піклування, особи з їх числа;</w:t>
      </w:r>
    </w:p>
    <w:p w14:paraId="26ABC269" w14:textId="77777777" w:rsidR="00BD0143" w:rsidRDefault="00BD0143" w:rsidP="00BD0143">
      <w:pPr>
        <w:pStyle w:val="ad"/>
        <w:spacing w:before="0"/>
        <w:jc w:val="both"/>
        <w:rPr>
          <w:rFonts w:ascii="Times New Roman" w:hAnsi="Times New Roman"/>
          <w:color w:val="000000"/>
          <w:sz w:val="28"/>
          <w:szCs w:val="28"/>
        </w:rPr>
      </w:pPr>
      <w:r>
        <w:rPr>
          <w:rFonts w:ascii="Times New Roman" w:hAnsi="Times New Roman"/>
          <w:color w:val="000000"/>
          <w:sz w:val="28"/>
          <w:szCs w:val="28"/>
        </w:rPr>
        <w:t>- наявності в осіб, старших 23 років, підстав постановки на квартирний облік їх як дітей-сиріт, дітей, позбавлених батьківського піклування, осіб з їх числа;</w:t>
      </w:r>
    </w:p>
    <w:p w14:paraId="264DF217"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наявності документів про перебування особи на квартирному обліку;</w:t>
      </w:r>
    </w:p>
    <w:p w14:paraId="174D1BD3"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документів, що подаються для придбання житла, передбачених пунктом 11 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w:t>
      </w:r>
    </w:p>
    <w:p w14:paraId="04311B5D"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стану житлового приміщення (будинку, квартири), що придбавається.</w:t>
      </w:r>
    </w:p>
    <w:p w14:paraId="6AF36A9E"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2.6. Місцева комісія приймає рішення щодо обсягу потреби субвенції за напрямами, передбаченими пунктом 4, з урахуванням умов, передбачених пунктом 5 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протягом 30 днів з дати набрання чинності цими Порядком та умовами. Рішення оформляється протоколом, який складається у двох примірниках, підписується всіма членами місцевої комісії та затверджується рішенням органу місцевого самоврядування (один примірник протоколу надсилається Івано-Франківській обласній державній адміністрації).</w:t>
      </w:r>
    </w:p>
    <w:p w14:paraId="174E1335"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lastRenderedPageBreak/>
        <w:t>2.7. Формування та використання показників місцевих бюджетів проводиться за напрямами відповідно до розподілу, визначеного регіональною комісією згідно з пунктом 8 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і за відповідними кодами економічної класифікації видатків бюджету залежно від економічної суті платежу.</w:t>
      </w:r>
    </w:p>
    <w:p w14:paraId="294389A2" w14:textId="77777777" w:rsidR="00BD0143" w:rsidRDefault="00BD0143" w:rsidP="00BD0143">
      <w:pPr>
        <w:pStyle w:val="ad"/>
        <w:spacing w:before="0"/>
        <w:jc w:val="both"/>
        <w:rPr>
          <w:rFonts w:ascii="Times New Roman" w:hAnsi="Times New Roman"/>
          <w:sz w:val="28"/>
          <w:szCs w:val="28"/>
        </w:rPr>
      </w:pPr>
    </w:p>
    <w:p w14:paraId="1F03DA3B" w14:textId="77777777" w:rsidR="00BD0143" w:rsidRDefault="00BD0143" w:rsidP="00BD0143">
      <w:pPr>
        <w:pStyle w:val="ad"/>
        <w:spacing w:before="0"/>
        <w:jc w:val="center"/>
        <w:rPr>
          <w:rFonts w:ascii="Times New Roman" w:hAnsi="Times New Roman"/>
          <w:b/>
          <w:sz w:val="28"/>
          <w:szCs w:val="28"/>
        </w:rPr>
      </w:pPr>
      <w:r w:rsidRPr="00B50532">
        <w:rPr>
          <w:rFonts w:ascii="Times New Roman" w:hAnsi="Times New Roman"/>
          <w:b/>
          <w:sz w:val="28"/>
          <w:szCs w:val="28"/>
        </w:rPr>
        <w:t>ІІІ. Процедурні питання</w:t>
      </w:r>
    </w:p>
    <w:p w14:paraId="71D7BCC2" w14:textId="77777777" w:rsidR="00BD0143" w:rsidRPr="00B50532" w:rsidRDefault="00BD0143" w:rsidP="00BD0143">
      <w:pPr>
        <w:pStyle w:val="ad"/>
        <w:jc w:val="center"/>
        <w:rPr>
          <w:rFonts w:ascii="Times New Roman" w:hAnsi="Times New Roman"/>
          <w:b/>
          <w:sz w:val="28"/>
          <w:szCs w:val="28"/>
        </w:rPr>
      </w:pPr>
    </w:p>
    <w:p w14:paraId="7C714892"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3.1. Після отримання копії рішення від Івано-Франківської обласної державної адміністрації про розподіл субвенції між місцевими бюджетами за напрямами, передбаченими пунктом 4 Порядку та умов надання субвенції з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 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місцевою комісією для прийняття відповідного рішення подаються такі документи:</w:t>
      </w:r>
    </w:p>
    <w:p w14:paraId="20FA1109" w14:textId="5CF08CC4"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1) для придбання житла у прийнятих в експлуатацію житлових будинках для дитячих будинків сімейного типу, соціального житла, житла для осіб, зокрема осіб з інвалідністю:</w:t>
      </w:r>
    </w:p>
    <w:p w14:paraId="346C53D2"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-акт обстеження стану житлового приміщення (будинку, квартири), складений місцевою комісією з метою визначення його придатності/непридатності для проживання за результатами огляду та встановлення наявності/відсутності необхідних приміщень, зокрема санітарно-гігієнічного призначення, газо-, </w:t>
      </w:r>
      <w:proofErr w:type="spellStart"/>
      <w:r>
        <w:rPr>
          <w:rFonts w:ascii="Times New Roman" w:hAnsi="Times New Roman"/>
          <w:sz w:val="28"/>
          <w:szCs w:val="28"/>
        </w:rPr>
        <w:t>електро</w:t>
      </w:r>
      <w:proofErr w:type="spellEnd"/>
      <w:r>
        <w:rPr>
          <w:rFonts w:ascii="Times New Roman" w:hAnsi="Times New Roman"/>
          <w:sz w:val="28"/>
          <w:szCs w:val="28"/>
        </w:rPr>
        <w:t>-, водопостачання та водовідведення, системи опалення;</w:t>
      </w:r>
    </w:p>
    <w:p w14:paraId="3AD8790E"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-звіт про оцінку майна;</w:t>
      </w:r>
    </w:p>
    <w:p w14:paraId="1DA8D8CB"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-фотографії житлового приміщення (будинку, квартири);</w:t>
      </w:r>
    </w:p>
    <w:p w14:paraId="71919AE4"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-копія технічної документації на житлове приміщення (будинок, квартиру), яке прийнято в експлуатацію в установленому законодавством порядку;</w:t>
      </w:r>
    </w:p>
    <w:p w14:paraId="79F0110A"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-довідка про реєстрацію місця проживання осіб у житловому приміщенні (будинку, квартирі), що придбавається;</w:t>
      </w:r>
    </w:p>
    <w:p w14:paraId="09CAA259"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-згода особи на проживання в житлі, яке для неї придбавається (на момент оформлення купівлі-продажу);</w:t>
      </w:r>
    </w:p>
    <w:p w14:paraId="3DC2F198"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-рецензований звіт про оцінку майна, складений відповідно до Закону України “Про оцінку майна, майнових прав та професійну оціночну діяльність в Україні” (необхідний у разі придбання житла на вторинному ринку, у разі його підготовки за рахунок субвенції — додається після його підготовки);</w:t>
      </w:r>
    </w:p>
    <w:p w14:paraId="7ABB3612"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lastRenderedPageBreak/>
        <w:t>2) для нового будівництва/реконструкції приміщень для розміщення малих групових будинків, житла для дитячих будинків сімейного типу ― проектна документація на будівництво об’єкта;</w:t>
      </w:r>
    </w:p>
    <w:p w14:paraId="7B165948"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3) для капітального ремонту житла для дитячих будинків сімейного типу:</w:t>
      </w:r>
    </w:p>
    <w:p w14:paraId="236C0C07"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проектна пропозиція та копія (завірена в установленому порядку) експертного звіту щодо розгляду кошторисної частини проекту будівництва об’єкта незалежно від вартості будівництва;</w:t>
      </w:r>
    </w:p>
    <w:p w14:paraId="03163F8A" w14:textId="48BB3E5B"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-акт обстеження стану житлового приміщення </w:t>
      </w:r>
      <w:r w:rsidR="00B556A1">
        <w:rPr>
          <w:rFonts w:ascii="Times New Roman" w:hAnsi="Times New Roman"/>
          <w:sz w:val="28"/>
          <w:szCs w:val="28"/>
        </w:rPr>
        <w:t>(будинку, квартири) (додаток 2)</w:t>
      </w:r>
      <w:r>
        <w:rPr>
          <w:rFonts w:ascii="Times New Roman" w:hAnsi="Times New Roman"/>
          <w:sz w:val="28"/>
          <w:szCs w:val="28"/>
        </w:rPr>
        <w:t xml:space="preserve"> яке зруйновано, стало непридатним для проживання або потребує капітального ремонту/реконструкції, складений місцевою комісією з метою визначення його придатності/непридатності для проживання за результатами огляду та встановлення наявності/відсутності необхідних приміщень, зокрема санітарно-гігієнічного призначення, газо-, </w:t>
      </w:r>
      <w:proofErr w:type="spellStart"/>
      <w:r>
        <w:rPr>
          <w:rFonts w:ascii="Times New Roman" w:hAnsi="Times New Roman"/>
          <w:sz w:val="28"/>
          <w:szCs w:val="28"/>
        </w:rPr>
        <w:t>електро</w:t>
      </w:r>
      <w:proofErr w:type="spellEnd"/>
      <w:r>
        <w:rPr>
          <w:rFonts w:ascii="Times New Roman" w:hAnsi="Times New Roman"/>
          <w:sz w:val="28"/>
          <w:szCs w:val="28"/>
        </w:rPr>
        <w:t>-, водопостачання та водовідведення, системи опалення;</w:t>
      </w:r>
    </w:p>
    <w:p w14:paraId="07904031"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-копія технічної документації на житлове приміщення (будинок, квартиру), яке прийнято в експлуатацію в установленому законодавством порядку;</w:t>
      </w:r>
    </w:p>
    <w:p w14:paraId="43FB4DFA"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-фотографії житлового приміщення (будинку, квартири);</w:t>
      </w:r>
    </w:p>
    <w:p w14:paraId="1AEB46CE"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4) для розроблення проектної документації крім документів, зазначених у підпунктах 2―4 цього пункту, Івано-Франківській обласній державній адміністрації ― інформація про:</w:t>
      </w:r>
    </w:p>
    <w:p w14:paraId="4F0812F8"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-віддаленість житлового приміщення від об’єктів інфраструктури соціального спрямування, зокрема закладів освіти та закладів охорони </w:t>
      </w:r>
      <w:proofErr w:type="spellStart"/>
      <w:r>
        <w:rPr>
          <w:rFonts w:ascii="Times New Roman" w:hAnsi="Times New Roman"/>
          <w:sz w:val="28"/>
          <w:szCs w:val="28"/>
        </w:rPr>
        <w:t>здоровʼя</w:t>
      </w:r>
      <w:proofErr w:type="spellEnd"/>
      <w:r>
        <w:rPr>
          <w:rFonts w:ascii="Times New Roman" w:hAnsi="Times New Roman"/>
          <w:sz w:val="28"/>
          <w:szCs w:val="28"/>
        </w:rPr>
        <w:t>;</w:t>
      </w:r>
    </w:p>
    <w:p w14:paraId="03CC8E89" w14:textId="5253F316"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-визначення потреб адміністративно-територіальної одиниці територіальної громади щодо необхідності влаштування дітей-сиріт та дітей, позбавлених батьківського піклування, у форми виховання, наближені до сімейних.</w:t>
      </w:r>
    </w:p>
    <w:p w14:paraId="6EAC5C9A" w14:textId="0E5B1694" w:rsidR="00B556A1" w:rsidRPr="00B556A1" w:rsidRDefault="00B556A1" w:rsidP="00B556A1">
      <w:pPr>
        <w:shd w:val="clear" w:color="auto" w:fill="FFFFFF"/>
        <w:spacing w:after="150"/>
        <w:ind w:firstLine="448"/>
        <w:contextualSpacing/>
        <w:jc w:val="both"/>
      </w:pPr>
      <w:r>
        <w:rPr>
          <w:lang w:val="uk-UA"/>
        </w:rPr>
        <w:t>-</w:t>
      </w:r>
      <w:r w:rsidRPr="00B556A1">
        <w:rPr>
          <w:lang w:val="uk-UA"/>
        </w:rPr>
        <w:t>т</w:t>
      </w:r>
      <w:proofErr w:type="spellStart"/>
      <w:r w:rsidRPr="00B556A1">
        <w:t>ериторія</w:t>
      </w:r>
      <w:proofErr w:type="spellEnd"/>
      <w:r w:rsidRPr="00B556A1">
        <w:t xml:space="preserve"> </w:t>
      </w:r>
      <w:proofErr w:type="spellStart"/>
      <w:r w:rsidRPr="00B556A1">
        <w:t>адміністративно-територіальної</w:t>
      </w:r>
      <w:proofErr w:type="spellEnd"/>
      <w:r w:rsidRPr="00B556A1">
        <w:t xml:space="preserve"> </w:t>
      </w:r>
      <w:proofErr w:type="spellStart"/>
      <w:r w:rsidRPr="00B556A1">
        <w:t>одиниці</w:t>
      </w:r>
      <w:proofErr w:type="spellEnd"/>
      <w:r w:rsidRPr="00B556A1">
        <w:t>/</w:t>
      </w:r>
      <w:proofErr w:type="spellStart"/>
      <w:r w:rsidRPr="00B556A1">
        <w:t>територіальної</w:t>
      </w:r>
      <w:proofErr w:type="spellEnd"/>
      <w:r w:rsidRPr="00B556A1">
        <w:t xml:space="preserve"> </w:t>
      </w:r>
      <w:proofErr w:type="spellStart"/>
      <w:r w:rsidRPr="00B556A1">
        <w:t>громади</w:t>
      </w:r>
      <w:proofErr w:type="spellEnd"/>
      <w:r w:rsidRPr="00B556A1">
        <w:t xml:space="preserve"> не </w:t>
      </w:r>
      <w:proofErr w:type="spellStart"/>
      <w:r w:rsidRPr="00B556A1">
        <w:t>належить</w:t>
      </w:r>
      <w:proofErr w:type="spellEnd"/>
      <w:r w:rsidRPr="00B556A1">
        <w:t xml:space="preserve"> до </w:t>
      </w:r>
      <w:proofErr w:type="spellStart"/>
      <w:r w:rsidRPr="00B556A1">
        <w:t>територій</w:t>
      </w:r>
      <w:proofErr w:type="spellEnd"/>
      <w:r w:rsidRPr="00B556A1">
        <w:t xml:space="preserve"> </w:t>
      </w:r>
      <w:proofErr w:type="spellStart"/>
      <w:r w:rsidRPr="00B556A1">
        <w:t>активних</w:t>
      </w:r>
      <w:proofErr w:type="spellEnd"/>
      <w:r w:rsidRPr="00B556A1">
        <w:t xml:space="preserve"> </w:t>
      </w:r>
      <w:proofErr w:type="spellStart"/>
      <w:r w:rsidRPr="00B556A1">
        <w:t>бойових</w:t>
      </w:r>
      <w:proofErr w:type="spellEnd"/>
      <w:r w:rsidRPr="00B556A1">
        <w:t xml:space="preserve"> </w:t>
      </w:r>
      <w:proofErr w:type="spellStart"/>
      <w:r w:rsidRPr="00B556A1">
        <w:t>дій</w:t>
      </w:r>
      <w:proofErr w:type="spellEnd"/>
      <w:r w:rsidRPr="00B556A1">
        <w:t xml:space="preserve"> та/</w:t>
      </w:r>
      <w:proofErr w:type="spellStart"/>
      <w:r w:rsidRPr="00B556A1">
        <w:t>або</w:t>
      </w:r>
      <w:proofErr w:type="spellEnd"/>
      <w:r w:rsidRPr="00B556A1">
        <w:t xml:space="preserve"> </w:t>
      </w:r>
      <w:proofErr w:type="spellStart"/>
      <w:r w:rsidRPr="00B556A1">
        <w:t>тимчасово</w:t>
      </w:r>
      <w:proofErr w:type="spellEnd"/>
      <w:r w:rsidRPr="00B556A1">
        <w:t xml:space="preserve"> </w:t>
      </w:r>
      <w:proofErr w:type="spellStart"/>
      <w:r w:rsidRPr="00B556A1">
        <w:t>окупованих</w:t>
      </w:r>
      <w:proofErr w:type="spellEnd"/>
      <w:r w:rsidRPr="00B556A1">
        <w:t xml:space="preserve"> </w:t>
      </w:r>
      <w:proofErr w:type="spellStart"/>
      <w:r w:rsidRPr="00B556A1">
        <w:t>Російською</w:t>
      </w:r>
      <w:proofErr w:type="spellEnd"/>
      <w:r w:rsidRPr="00B556A1">
        <w:t xml:space="preserve"> </w:t>
      </w:r>
      <w:proofErr w:type="spellStart"/>
      <w:r w:rsidRPr="00B556A1">
        <w:t>Федерацією</w:t>
      </w:r>
      <w:proofErr w:type="spellEnd"/>
      <w:r w:rsidRPr="00B556A1">
        <w:t xml:space="preserve"> </w:t>
      </w:r>
      <w:proofErr w:type="spellStart"/>
      <w:r w:rsidRPr="00B556A1">
        <w:t>територій</w:t>
      </w:r>
      <w:proofErr w:type="spellEnd"/>
      <w:r w:rsidRPr="00B556A1">
        <w:t xml:space="preserve">, </w:t>
      </w:r>
      <w:proofErr w:type="spellStart"/>
      <w:r w:rsidRPr="00B556A1">
        <w:t>що</w:t>
      </w:r>
      <w:proofErr w:type="spellEnd"/>
      <w:r w:rsidRPr="00B556A1">
        <w:t xml:space="preserve"> </w:t>
      </w:r>
      <w:proofErr w:type="spellStart"/>
      <w:r w:rsidRPr="00B556A1">
        <w:t>включені</w:t>
      </w:r>
      <w:proofErr w:type="spellEnd"/>
      <w:r w:rsidRPr="00B556A1">
        <w:t xml:space="preserve"> до </w:t>
      </w:r>
      <w:proofErr w:type="spellStart"/>
      <w:r w:rsidRPr="00B556A1">
        <w:t>переліку</w:t>
      </w:r>
      <w:proofErr w:type="spellEnd"/>
      <w:r w:rsidRPr="00B556A1">
        <w:t xml:space="preserve"> </w:t>
      </w:r>
      <w:proofErr w:type="spellStart"/>
      <w:r w:rsidRPr="00B556A1">
        <w:t>територій</w:t>
      </w:r>
      <w:proofErr w:type="spellEnd"/>
      <w:r w:rsidRPr="00B556A1">
        <w:t xml:space="preserve">, на </w:t>
      </w:r>
      <w:proofErr w:type="spellStart"/>
      <w:r w:rsidRPr="00B556A1">
        <w:t>яких</w:t>
      </w:r>
      <w:proofErr w:type="spellEnd"/>
      <w:r w:rsidRPr="00B556A1">
        <w:t xml:space="preserve"> </w:t>
      </w:r>
      <w:proofErr w:type="spellStart"/>
      <w:r w:rsidRPr="00B556A1">
        <w:t>ведуться</w:t>
      </w:r>
      <w:proofErr w:type="spellEnd"/>
      <w:r w:rsidRPr="00B556A1">
        <w:t xml:space="preserve"> (</w:t>
      </w:r>
      <w:proofErr w:type="spellStart"/>
      <w:r w:rsidRPr="00B556A1">
        <w:t>велися</w:t>
      </w:r>
      <w:proofErr w:type="spellEnd"/>
      <w:r w:rsidRPr="00B556A1">
        <w:t xml:space="preserve">) </w:t>
      </w:r>
      <w:proofErr w:type="spellStart"/>
      <w:r w:rsidRPr="00B556A1">
        <w:t>бойові</w:t>
      </w:r>
      <w:proofErr w:type="spellEnd"/>
      <w:r w:rsidRPr="00B556A1">
        <w:t xml:space="preserve"> </w:t>
      </w:r>
      <w:proofErr w:type="spellStart"/>
      <w:r w:rsidRPr="00B556A1">
        <w:t>дії</w:t>
      </w:r>
      <w:proofErr w:type="spellEnd"/>
      <w:r w:rsidRPr="00B556A1">
        <w:t xml:space="preserve"> </w:t>
      </w:r>
      <w:proofErr w:type="spellStart"/>
      <w:r w:rsidRPr="00B556A1">
        <w:t>або</w:t>
      </w:r>
      <w:proofErr w:type="spellEnd"/>
      <w:r w:rsidRPr="00B556A1">
        <w:t xml:space="preserve"> </w:t>
      </w:r>
      <w:proofErr w:type="spellStart"/>
      <w:r w:rsidRPr="00B556A1">
        <w:t>тимчасово</w:t>
      </w:r>
      <w:proofErr w:type="spellEnd"/>
      <w:r w:rsidRPr="00B556A1">
        <w:t xml:space="preserve"> </w:t>
      </w:r>
      <w:proofErr w:type="spellStart"/>
      <w:r w:rsidRPr="00B556A1">
        <w:t>окупованих</w:t>
      </w:r>
      <w:proofErr w:type="spellEnd"/>
      <w:r w:rsidRPr="00B556A1">
        <w:t xml:space="preserve"> </w:t>
      </w:r>
      <w:proofErr w:type="spellStart"/>
      <w:r w:rsidRPr="00B556A1">
        <w:t>Російською</w:t>
      </w:r>
      <w:proofErr w:type="spellEnd"/>
      <w:r w:rsidRPr="00B556A1">
        <w:t xml:space="preserve"> </w:t>
      </w:r>
      <w:proofErr w:type="spellStart"/>
      <w:r w:rsidRPr="00B556A1">
        <w:t>Федерацією</w:t>
      </w:r>
      <w:proofErr w:type="spellEnd"/>
      <w:r w:rsidRPr="00B556A1">
        <w:t xml:space="preserve">, </w:t>
      </w:r>
      <w:proofErr w:type="spellStart"/>
      <w:r w:rsidRPr="00B556A1">
        <w:t>затвердженого</w:t>
      </w:r>
      <w:proofErr w:type="spellEnd"/>
      <w:r w:rsidRPr="00B556A1">
        <w:t xml:space="preserve"> наказом </w:t>
      </w:r>
      <w:proofErr w:type="spellStart"/>
      <w:r w:rsidRPr="00B556A1">
        <w:t>Мінреінтеграції</w:t>
      </w:r>
      <w:proofErr w:type="spellEnd"/>
      <w:r w:rsidRPr="00B556A1">
        <w:t xml:space="preserve">, </w:t>
      </w:r>
      <w:proofErr w:type="spellStart"/>
      <w:r w:rsidRPr="00B556A1">
        <w:t>щодо</w:t>
      </w:r>
      <w:proofErr w:type="spellEnd"/>
      <w:r w:rsidRPr="00B556A1">
        <w:t xml:space="preserve"> </w:t>
      </w:r>
      <w:proofErr w:type="spellStart"/>
      <w:r w:rsidRPr="00B556A1">
        <w:t>яких</w:t>
      </w:r>
      <w:proofErr w:type="spellEnd"/>
      <w:r w:rsidRPr="00B556A1">
        <w:t xml:space="preserve"> не </w:t>
      </w:r>
      <w:proofErr w:type="spellStart"/>
      <w:r w:rsidRPr="00B556A1">
        <w:t>визначено</w:t>
      </w:r>
      <w:proofErr w:type="spellEnd"/>
      <w:r w:rsidRPr="00B556A1">
        <w:t xml:space="preserve"> дату </w:t>
      </w:r>
      <w:proofErr w:type="spellStart"/>
      <w:r w:rsidRPr="00B556A1">
        <w:t>завершення</w:t>
      </w:r>
      <w:proofErr w:type="spellEnd"/>
      <w:r w:rsidRPr="00B556A1">
        <w:t xml:space="preserve"> </w:t>
      </w:r>
      <w:proofErr w:type="spellStart"/>
      <w:r w:rsidRPr="00B556A1">
        <w:t>бойових</w:t>
      </w:r>
      <w:proofErr w:type="spellEnd"/>
      <w:r w:rsidRPr="00B556A1">
        <w:t xml:space="preserve"> </w:t>
      </w:r>
      <w:proofErr w:type="spellStart"/>
      <w:r w:rsidRPr="00B556A1">
        <w:t>дій</w:t>
      </w:r>
      <w:proofErr w:type="spellEnd"/>
      <w:r w:rsidRPr="00B556A1">
        <w:t xml:space="preserve"> </w:t>
      </w:r>
      <w:proofErr w:type="spellStart"/>
      <w:r w:rsidRPr="00B556A1">
        <w:t>або</w:t>
      </w:r>
      <w:proofErr w:type="spellEnd"/>
      <w:r w:rsidRPr="00B556A1">
        <w:t xml:space="preserve"> </w:t>
      </w:r>
      <w:proofErr w:type="spellStart"/>
      <w:r w:rsidRPr="00B556A1">
        <w:t>тимчасової</w:t>
      </w:r>
      <w:proofErr w:type="spellEnd"/>
      <w:r w:rsidRPr="00B556A1">
        <w:t xml:space="preserve"> </w:t>
      </w:r>
      <w:proofErr w:type="spellStart"/>
      <w:r w:rsidRPr="00B556A1">
        <w:t>окупації</w:t>
      </w:r>
      <w:proofErr w:type="spellEnd"/>
      <w:r w:rsidRPr="00B556A1">
        <w:t>;</w:t>
      </w:r>
    </w:p>
    <w:p w14:paraId="65697B46" w14:textId="577DDA38" w:rsidR="00B556A1" w:rsidRPr="00B556A1" w:rsidRDefault="00B556A1" w:rsidP="00B556A1">
      <w:pPr>
        <w:shd w:val="clear" w:color="auto" w:fill="FFFFFF"/>
        <w:spacing w:after="150"/>
        <w:ind w:firstLine="448"/>
        <w:contextualSpacing/>
        <w:jc w:val="both"/>
      </w:pPr>
      <w:bookmarkStart w:id="2" w:name="n31"/>
      <w:bookmarkEnd w:id="2"/>
      <w:r>
        <w:rPr>
          <w:lang w:val="uk-UA"/>
        </w:rPr>
        <w:t>-</w:t>
      </w:r>
      <w:proofErr w:type="spellStart"/>
      <w:r w:rsidRPr="00B556A1">
        <w:t>наявність</w:t>
      </w:r>
      <w:proofErr w:type="spellEnd"/>
      <w:r w:rsidRPr="00B556A1">
        <w:t xml:space="preserve"> </w:t>
      </w:r>
      <w:proofErr w:type="spellStart"/>
      <w:r w:rsidRPr="00B556A1">
        <w:t>дитячих</w:t>
      </w:r>
      <w:proofErr w:type="spellEnd"/>
      <w:r w:rsidRPr="00B556A1">
        <w:t xml:space="preserve"> </w:t>
      </w:r>
      <w:proofErr w:type="spellStart"/>
      <w:r w:rsidRPr="00B556A1">
        <w:t>будинків</w:t>
      </w:r>
      <w:proofErr w:type="spellEnd"/>
      <w:r w:rsidRPr="00B556A1">
        <w:t xml:space="preserve"> </w:t>
      </w:r>
      <w:proofErr w:type="spellStart"/>
      <w:r w:rsidRPr="00B556A1">
        <w:t>сімейного</w:t>
      </w:r>
      <w:proofErr w:type="spellEnd"/>
      <w:r w:rsidRPr="00B556A1">
        <w:t xml:space="preserve"> типу, </w:t>
      </w:r>
      <w:proofErr w:type="spellStart"/>
      <w:r w:rsidRPr="00B556A1">
        <w:t>які</w:t>
      </w:r>
      <w:proofErr w:type="spellEnd"/>
      <w:r w:rsidRPr="00B556A1">
        <w:t xml:space="preserve"> </w:t>
      </w:r>
      <w:proofErr w:type="spellStart"/>
      <w:r w:rsidRPr="00B556A1">
        <w:t>потребують</w:t>
      </w:r>
      <w:proofErr w:type="spellEnd"/>
      <w:r w:rsidRPr="00B556A1">
        <w:t xml:space="preserve"> </w:t>
      </w:r>
      <w:proofErr w:type="spellStart"/>
      <w:r w:rsidRPr="00B556A1">
        <w:t>забезпечення</w:t>
      </w:r>
      <w:proofErr w:type="spellEnd"/>
      <w:r w:rsidRPr="00B556A1">
        <w:t xml:space="preserve"> </w:t>
      </w:r>
      <w:proofErr w:type="spellStart"/>
      <w:r w:rsidRPr="00B556A1">
        <w:t>житлом</w:t>
      </w:r>
      <w:proofErr w:type="spellEnd"/>
      <w:r w:rsidRPr="00B556A1">
        <w:t xml:space="preserve"> у </w:t>
      </w:r>
      <w:proofErr w:type="spellStart"/>
      <w:r w:rsidRPr="00B556A1">
        <w:t>безпечних</w:t>
      </w:r>
      <w:proofErr w:type="spellEnd"/>
      <w:r w:rsidRPr="00B556A1">
        <w:t xml:space="preserve"> </w:t>
      </w:r>
      <w:proofErr w:type="spellStart"/>
      <w:r w:rsidRPr="00B556A1">
        <w:t>регіонах</w:t>
      </w:r>
      <w:proofErr w:type="spellEnd"/>
      <w:r w:rsidRPr="00B556A1">
        <w:t xml:space="preserve"> та </w:t>
      </w:r>
      <w:proofErr w:type="spellStart"/>
      <w:r w:rsidRPr="00B556A1">
        <w:t>тимчасово</w:t>
      </w:r>
      <w:proofErr w:type="spellEnd"/>
      <w:r w:rsidRPr="00B556A1">
        <w:t xml:space="preserve"> </w:t>
      </w:r>
      <w:proofErr w:type="spellStart"/>
      <w:r w:rsidRPr="00B556A1">
        <w:t>переміщені</w:t>
      </w:r>
      <w:proofErr w:type="spellEnd"/>
      <w:r w:rsidRPr="00B556A1">
        <w:t xml:space="preserve"> (</w:t>
      </w:r>
      <w:proofErr w:type="spellStart"/>
      <w:r w:rsidRPr="00B556A1">
        <w:t>евакуйовані</w:t>
      </w:r>
      <w:proofErr w:type="spellEnd"/>
      <w:r w:rsidRPr="00B556A1">
        <w:t xml:space="preserve">) за </w:t>
      </w:r>
      <w:proofErr w:type="spellStart"/>
      <w:r w:rsidRPr="00B556A1">
        <w:t>межі</w:t>
      </w:r>
      <w:proofErr w:type="spellEnd"/>
      <w:r w:rsidRPr="00B556A1">
        <w:t xml:space="preserve"> </w:t>
      </w:r>
      <w:proofErr w:type="spellStart"/>
      <w:r w:rsidRPr="00B556A1">
        <w:t>України</w:t>
      </w:r>
      <w:proofErr w:type="spellEnd"/>
      <w:r w:rsidRPr="00B556A1">
        <w:t>;</w:t>
      </w:r>
    </w:p>
    <w:p w14:paraId="1AAB2C09" w14:textId="122987DD" w:rsidR="00B556A1" w:rsidRPr="00B556A1" w:rsidRDefault="00B556A1" w:rsidP="00B556A1">
      <w:pPr>
        <w:shd w:val="clear" w:color="auto" w:fill="FFFFFF"/>
        <w:spacing w:after="150"/>
        <w:ind w:firstLine="448"/>
        <w:contextualSpacing/>
        <w:jc w:val="both"/>
      </w:pPr>
      <w:bookmarkStart w:id="3" w:name="n32"/>
      <w:bookmarkEnd w:id="3"/>
      <w:r>
        <w:rPr>
          <w:lang w:val="uk-UA"/>
        </w:rPr>
        <w:t>-</w:t>
      </w:r>
      <w:proofErr w:type="spellStart"/>
      <w:r w:rsidRPr="00B556A1">
        <w:t>наявність</w:t>
      </w:r>
      <w:proofErr w:type="spellEnd"/>
      <w:r w:rsidRPr="00B556A1">
        <w:t xml:space="preserve"> на </w:t>
      </w:r>
      <w:proofErr w:type="spellStart"/>
      <w:r w:rsidRPr="00B556A1">
        <w:t>території</w:t>
      </w:r>
      <w:proofErr w:type="spellEnd"/>
      <w:r w:rsidRPr="00B556A1">
        <w:t xml:space="preserve"> </w:t>
      </w:r>
      <w:proofErr w:type="spellStart"/>
      <w:r w:rsidRPr="00B556A1">
        <w:t>адміністративно-територіальної</w:t>
      </w:r>
      <w:proofErr w:type="spellEnd"/>
      <w:r w:rsidRPr="00B556A1">
        <w:t xml:space="preserve"> </w:t>
      </w:r>
      <w:proofErr w:type="spellStart"/>
      <w:r w:rsidRPr="00B556A1">
        <w:t>одиниці</w:t>
      </w:r>
      <w:proofErr w:type="spellEnd"/>
      <w:r w:rsidRPr="00B556A1">
        <w:t xml:space="preserve">/ </w:t>
      </w:r>
      <w:proofErr w:type="spellStart"/>
      <w:r w:rsidRPr="00B556A1">
        <w:t>територіальної</w:t>
      </w:r>
      <w:proofErr w:type="spellEnd"/>
      <w:r w:rsidRPr="00B556A1">
        <w:t xml:space="preserve"> </w:t>
      </w:r>
      <w:proofErr w:type="spellStart"/>
      <w:r w:rsidRPr="00B556A1">
        <w:t>громади</w:t>
      </w:r>
      <w:proofErr w:type="spellEnd"/>
      <w:r w:rsidRPr="00B556A1">
        <w:t xml:space="preserve"> </w:t>
      </w:r>
      <w:proofErr w:type="spellStart"/>
      <w:r w:rsidRPr="00B556A1">
        <w:t>дитячих</w:t>
      </w:r>
      <w:proofErr w:type="spellEnd"/>
      <w:r w:rsidRPr="00B556A1">
        <w:t xml:space="preserve"> </w:t>
      </w:r>
      <w:proofErr w:type="spellStart"/>
      <w:r w:rsidRPr="00B556A1">
        <w:t>будинків</w:t>
      </w:r>
      <w:proofErr w:type="spellEnd"/>
      <w:r w:rsidRPr="00B556A1">
        <w:t xml:space="preserve"> </w:t>
      </w:r>
      <w:proofErr w:type="spellStart"/>
      <w:r w:rsidRPr="00B556A1">
        <w:t>сімейного</w:t>
      </w:r>
      <w:proofErr w:type="spellEnd"/>
      <w:r w:rsidRPr="00B556A1">
        <w:t xml:space="preserve"> типу, </w:t>
      </w:r>
      <w:proofErr w:type="spellStart"/>
      <w:r w:rsidRPr="00B556A1">
        <w:t>що</w:t>
      </w:r>
      <w:proofErr w:type="spellEnd"/>
      <w:r w:rsidRPr="00B556A1">
        <w:t xml:space="preserve"> </w:t>
      </w:r>
      <w:proofErr w:type="spellStart"/>
      <w:r w:rsidRPr="00B556A1">
        <w:t>тимчасово</w:t>
      </w:r>
      <w:proofErr w:type="spellEnd"/>
      <w:r w:rsidRPr="00B556A1">
        <w:t xml:space="preserve"> </w:t>
      </w:r>
      <w:proofErr w:type="spellStart"/>
      <w:r w:rsidRPr="00B556A1">
        <w:t>переміщені</w:t>
      </w:r>
      <w:proofErr w:type="spellEnd"/>
      <w:r w:rsidRPr="00B556A1">
        <w:t xml:space="preserve"> (</w:t>
      </w:r>
      <w:proofErr w:type="spellStart"/>
      <w:r w:rsidRPr="00B556A1">
        <w:t>евакуйовані</w:t>
      </w:r>
      <w:proofErr w:type="spellEnd"/>
      <w:r w:rsidRPr="00B556A1">
        <w:t xml:space="preserve">) в межах </w:t>
      </w:r>
      <w:proofErr w:type="spellStart"/>
      <w:r w:rsidRPr="00B556A1">
        <w:t>України</w:t>
      </w:r>
      <w:proofErr w:type="spellEnd"/>
      <w:r w:rsidRPr="00B556A1">
        <w:t>;</w:t>
      </w:r>
    </w:p>
    <w:p w14:paraId="33C5158F" w14:textId="5E4DE3E1" w:rsidR="00B556A1" w:rsidRPr="00B556A1" w:rsidRDefault="00B556A1" w:rsidP="00B556A1">
      <w:pPr>
        <w:shd w:val="clear" w:color="auto" w:fill="FFFFFF"/>
        <w:spacing w:after="150"/>
        <w:ind w:firstLine="448"/>
        <w:contextualSpacing/>
        <w:jc w:val="both"/>
      </w:pPr>
      <w:bookmarkStart w:id="4" w:name="n33"/>
      <w:bookmarkEnd w:id="4"/>
      <w:r>
        <w:rPr>
          <w:lang w:val="uk-UA"/>
        </w:rPr>
        <w:t>-</w:t>
      </w:r>
      <w:proofErr w:type="spellStart"/>
      <w:r w:rsidRPr="00B556A1">
        <w:t>можливість</w:t>
      </w:r>
      <w:proofErr w:type="spellEnd"/>
      <w:r w:rsidRPr="00B556A1">
        <w:t xml:space="preserve"> </w:t>
      </w:r>
      <w:proofErr w:type="spellStart"/>
      <w:r w:rsidRPr="00B556A1">
        <w:t>розміщення</w:t>
      </w:r>
      <w:proofErr w:type="spellEnd"/>
      <w:r w:rsidRPr="00B556A1">
        <w:t xml:space="preserve"> </w:t>
      </w:r>
      <w:proofErr w:type="spellStart"/>
      <w:r w:rsidRPr="00B556A1">
        <w:t>тимчасово</w:t>
      </w:r>
      <w:proofErr w:type="spellEnd"/>
      <w:r w:rsidRPr="00B556A1">
        <w:t xml:space="preserve"> </w:t>
      </w:r>
      <w:proofErr w:type="spellStart"/>
      <w:r w:rsidRPr="00B556A1">
        <w:t>переміщених</w:t>
      </w:r>
      <w:proofErr w:type="spellEnd"/>
      <w:r w:rsidRPr="00B556A1">
        <w:t xml:space="preserve"> (</w:t>
      </w:r>
      <w:proofErr w:type="spellStart"/>
      <w:r w:rsidRPr="00B556A1">
        <w:t>евакуйованих</w:t>
      </w:r>
      <w:proofErr w:type="spellEnd"/>
      <w:r w:rsidRPr="00B556A1">
        <w:t xml:space="preserve">) </w:t>
      </w:r>
      <w:proofErr w:type="spellStart"/>
      <w:r w:rsidRPr="00B556A1">
        <w:t>дитячих</w:t>
      </w:r>
      <w:proofErr w:type="spellEnd"/>
      <w:r w:rsidRPr="00B556A1">
        <w:t xml:space="preserve"> </w:t>
      </w:r>
      <w:proofErr w:type="spellStart"/>
      <w:r w:rsidRPr="00B556A1">
        <w:t>будинків</w:t>
      </w:r>
      <w:proofErr w:type="spellEnd"/>
      <w:r w:rsidRPr="00B556A1">
        <w:t xml:space="preserve"> </w:t>
      </w:r>
      <w:proofErr w:type="spellStart"/>
      <w:r w:rsidRPr="00B556A1">
        <w:t>сімейного</w:t>
      </w:r>
      <w:proofErr w:type="spellEnd"/>
      <w:r w:rsidRPr="00B556A1">
        <w:t xml:space="preserve"> типу;</w:t>
      </w:r>
    </w:p>
    <w:p w14:paraId="2AD8E2F2" w14:textId="6D2C0A39" w:rsidR="00B556A1" w:rsidRPr="00B556A1" w:rsidRDefault="00B556A1" w:rsidP="00B556A1">
      <w:pPr>
        <w:shd w:val="clear" w:color="auto" w:fill="FFFFFF"/>
        <w:spacing w:after="150"/>
        <w:ind w:firstLine="448"/>
        <w:contextualSpacing/>
        <w:jc w:val="both"/>
      </w:pPr>
      <w:bookmarkStart w:id="5" w:name="n34"/>
      <w:bookmarkEnd w:id="5"/>
      <w:r>
        <w:rPr>
          <w:lang w:val="uk-UA"/>
        </w:rPr>
        <w:t>-</w:t>
      </w:r>
      <w:proofErr w:type="spellStart"/>
      <w:r w:rsidRPr="00B556A1">
        <w:t>подання</w:t>
      </w:r>
      <w:proofErr w:type="spellEnd"/>
      <w:r w:rsidRPr="00B556A1">
        <w:t xml:space="preserve"> </w:t>
      </w:r>
      <w:proofErr w:type="spellStart"/>
      <w:r w:rsidRPr="00B556A1">
        <w:t>дитячими</w:t>
      </w:r>
      <w:proofErr w:type="spellEnd"/>
      <w:r w:rsidRPr="00B556A1">
        <w:t xml:space="preserve"> </w:t>
      </w:r>
      <w:proofErr w:type="spellStart"/>
      <w:r w:rsidRPr="00B556A1">
        <w:t>будинками</w:t>
      </w:r>
      <w:proofErr w:type="spellEnd"/>
      <w:r w:rsidRPr="00B556A1">
        <w:t xml:space="preserve"> </w:t>
      </w:r>
      <w:proofErr w:type="spellStart"/>
      <w:r w:rsidRPr="00B556A1">
        <w:t>сімейного</w:t>
      </w:r>
      <w:proofErr w:type="spellEnd"/>
      <w:r w:rsidRPr="00B556A1">
        <w:t xml:space="preserve"> типу до </w:t>
      </w:r>
      <w:proofErr w:type="spellStart"/>
      <w:r w:rsidRPr="00B556A1">
        <w:t>районної</w:t>
      </w:r>
      <w:proofErr w:type="spellEnd"/>
      <w:r w:rsidRPr="00B556A1">
        <w:t xml:space="preserve"> </w:t>
      </w:r>
      <w:proofErr w:type="spellStart"/>
      <w:r w:rsidRPr="00B556A1">
        <w:t>держадміністрації</w:t>
      </w:r>
      <w:proofErr w:type="spellEnd"/>
      <w:r w:rsidRPr="00B556A1">
        <w:t xml:space="preserve"> (</w:t>
      </w:r>
      <w:proofErr w:type="spellStart"/>
      <w:r w:rsidRPr="00B556A1">
        <w:t>військової</w:t>
      </w:r>
      <w:proofErr w:type="spellEnd"/>
      <w:r w:rsidRPr="00B556A1">
        <w:t xml:space="preserve"> </w:t>
      </w:r>
      <w:proofErr w:type="spellStart"/>
      <w:r w:rsidRPr="00B556A1">
        <w:t>адміністрації</w:t>
      </w:r>
      <w:proofErr w:type="spellEnd"/>
      <w:r w:rsidRPr="00B556A1">
        <w:t xml:space="preserve">), </w:t>
      </w:r>
      <w:proofErr w:type="spellStart"/>
      <w:r w:rsidRPr="00B556A1">
        <w:t>виконавчого</w:t>
      </w:r>
      <w:proofErr w:type="spellEnd"/>
      <w:r w:rsidRPr="00B556A1">
        <w:t xml:space="preserve"> органу </w:t>
      </w:r>
      <w:proofErr w:type="spellStart"/>
      <w:r w:rsidRPr="00B556A1">
        <w:t>міської</w:t>
      </w:r>
      <w:proofErr w:type="spellEnd"/>
      <w:r w:rsidRPr="00B556A1">
        <w:t xml:space="preserve"> ради, яка </w:t>
      </w:r>
      <w:proofErr w:type="spellStart"/>
      <w:r w:rsidRPr="00B556A1">
        <w:t>прийняла</w:t>
      </w:r>
      <w:proofErr w:type="spellEnd"/>
      <w:r w:rsidRPr="00B556A1">
        <w:t xml:space="preserve"> </w:t>
      </w:r>
      <w:proofErr w:type="spellStart"/>
      <w:r w:rsidRPr="00B556A1">
        <w:t>рішення</w:t>
      </w:r>
      <w:proofErr w:type="spellEnd"/>
      <w:r w:rsidRPr="00B556A1">
        <w:t xml:space="preserve"> про </w:t>
      </w:r>
      <w:proofErr w:type="spellStart"/>
      <w:r w:rsidRPr="00B556A1">
        <w:t>його</w:t>
      </w:r>
      <w:proofErr w:type="spellEnd"/>
      <w:r w:rsidRPr="00B556A1">
        <w:t xml:space="preserve"> </w:t>
      </w:r>
      <w:proofErr w:type="spellStart"/>
      <w:r w:rsidRPr="00B556A1">
        <w:t>створення</w:t>
      </w:r>
      <w:proofErr w:type="spellEnd"/>
      <w:r w:rsidRPr="00B556A1">
        <w:t xml:space="preserve"> та </w:t>
      </w:r>
      <w:proofErr w:type="spellStart"/>
      <w:r w:rsidRPr="00B556A1">
        <w:t>забезпечення</w:t>
      </w:r>
      <w:proofErr w:type="spellEnd"/>
      <w:r w:rsidRPr="00B556A1">
        <w:t xml:space="preserve"> </w:t>
      </w:r>
      <w:proofErr w:type="spellStart"/>
      <w:r w:rsidRPr="00B556A1">
        <w:t>функціонування</w:t>
      </w:r>
      <w:proofErr w:type="spellEnd"/>
      <w:r w:rsidRPr="00B556A1">
        <w:t xml:space="preserve">, </w:t>
      </w:r>
      <w:proofErr w:type="spellStart"/>
      <w:r w:rsidRPr="00B556A1">
        <w:t>інформації</w:t>
      </w:r>
      <w:proofErr w:type="spellEnd"/>
      <w:r w:rsidRPr="00B556A1">
        <w:t xml:space="preserve"> про </w:t>
      </w:r>
      <w:proofErr w:type="spellStart"/>
      <w:r w:rsidRPr="00B556A1">
        <w:t>підтвердження</w:t>
      </w:r>
      <w:proofErr w:type="spellEnd"/>
      <w:r w:rsidRPr="00B556A1">
        <w:t xml:space="preserve"> </w:t>
      </w:r>
      <w:proofErr w:type="spellStart"/>
      <w:r w:rsidRPr="00B556A1">
        <w:t>наміру</w:t>
      </w:r>
      <w:proofErr w:type="spellEnd"/>
      <w:r w:rsidRPr="00B556A1">
        <w:t xml:space="preserve"> </w:t>
      </w:r>
      <w:proofErr w:type="spellStart"/>
      <w:r w:rsidRPr="00B556A1">
        <w:t>щодо</w:t>
      </w:r>
      <w:proofErr w:type="spellEnd"/>
      <w:r w:rsidRPr="00B556A1">
        <w:t xml:space="preserve"> </w:t>
      </w:r>
      <w:proofErr w:type="spellStart"/>
      <w:r w:rsidRPr="00B556A1">
        <w:t>повернення</w:t>
      </w:r>
      <w:proofErr w:type="spellEnd"/>
      <w:r w:rsidRPr="00B556A1">
        <w:t xml:space="preserve"> </w:t>
      </w:r>
      <w:proofErr w:type="spellStart"/>
      <w:r w:rsidRPr="00B556A1">
        <w:t>тимчасово</w:t>
      </w:r>
      <w:proofErr w:type="spellEnd"/>
      <w:r w:rsidRPr="00B556A1">
        <w:t xml:space="preserve"> </w:t>
      </w:r>
      <w:proofErr w:type="spellStart"/>
      <w:r w:rsidRPr="00B556A1">
        <w:t>переміщених</w:t>
      </w:r>
      <w:proofErr w:type="spellEnd"/>
      <w:r w:rsidRPr="00B556A1">
        <w:t xml:space="preserve"> (</w:t>
      </w:r>
      <w:proofErr w:type="spellStart"/>
      <w:r w:rsidRPr="00B556A1">
        <w:t>евакуйованих</w:t>
      </w:r>
      <w:proofErr w:type="spellEnd"/>
      <w:r w:rsidRPr="00B556A1">
        <w:t xml:space="preserve">) </w:t>
      </w:r>
      <w:proofErr w:type="spellStart"/>
      <w:r w:rsidRPr="00B556A1">
        <w:t>дитячих</w:t>
      </w:r>
      <w:proofErr w:type="spellEnd"/>
      <w:r w:rsidRPr="00B556A1">
        <w:t xml:space="preserve"> </w:t>
      </w:r>
      <w:proofErr w:type="spellStart"/>
      <w:r w:rsidRPr="00B556A1">
        <w:t>будинків</w:t>
      </w:r>
      <w:proofErr w:type="spellEnd"/>
      <w:r w:rsidRPr="00B556A1">
        <w:t xml:space="preserve"> </w:t>
      </w:r>
      <w:proofErr w:type="spellStart"/>
      <w:r w:rsidRPr="00B556A1">
        <w:t>сімейного</w:t>
      </w:r>
      <w:proofErr w:type="spellEnd"/>
      <w:r w:rsidRPr="00B556A1">
        <w:t xml:space="preserve"> типу;</w:t>
      </w:r>
    </w:p>
    <w:p w14:paraId="514A6867" w14:textId="5435A6AC" w:rsidR="00B556A1" w:rsidRPr="00B556A1" w:rsidRDefault="00B556A1" w:rsidP="00B556A1">
      <w:pPr>
        <w:shd w:val="clear" w:color="auto" w:fill="FFFFFF"/>
        <w:spacing w:after="150"/>
        <w:ind w:firstLine="448"/>
        <w:contextualSpacing/>
        <w:jc w:val="both"/>
      </w:pPr>
      <w:bookmarkStart w:id="6" w:name="n35"/>
      <w:bookmarkEnd w:id="6"/>
      <w:r>
        <w:rPr>
          <w:lang w:val="uk-UA"/>
        </w:rPr>
        <w:lastRenderedPageBreak/>
        <w:t xml:space="preserve">- </w:t>
      </w:r>
      <w:r w:rsidRPr="00B556A1">
        <w:t xml:space="preserve">для </w:t>
      </w:r>
      <w:proofErr w:type="spellStart"/>
      <w:r w:rsidRPr="00B556A1">
        <w:t>дитячих</w:t>
      </w:r>
      <w:proofErr w:type="spellEnd"/>
      <w:r w:rsidRPr="00B556A1">
        <w:t xml:space="preserve"> </w:t>
      </w:r>
      <w:proofErr w:type="spellStart"/>
      <w:r w:rsidRPr="00B556A1">
        <w:t>будинків</w:t>
      </w:r>
      <w:proofErr w:type="spellEnd"/>
      <w:r w:rsidRPr="00B556A1">
        <w:t xml:space="preserve"> </w:t>
      </w:r>
      <w:proofErr w:type="spellStart"/>
      <w:r w:rsidRPr="00B556A1">
        <w:t>сімейного</w:t>
      </w:r>
      <w:proofErr w:type="spellEnd"/>
      <w:r w:rsidRPr="00B556A1">
        <w:t xml:space="preserve"> типу, </w:t>
      </w:r>
      <w:proofErr w:type="spellStart"/>
      <w:r w:rsidRPr="00B556A1">
        <w:t>які</w:t>
      </w:r>
      <w:proofErr w:type="spellEnd"/>
      <w:r w:rsidRPr="00B556A1">
        <w:t xml:space="preserve"> </w:t>
      </w:r>
      <w:proofErr w:type="spellStart"/>
      <w:r w:rsidRPr="00B556A1">
        <w:t>планують</w:t>
      </w:r>
      <w:proofErr w:type="spellEnd"/>
      <w:r w:rsidRPr="00B556A1">
        <w:t xml:space="preserve"> </w:t>
      </w:r>
      <w:proofErr w:type="spellStart"/>
      <w:r w:rsidRPr="00B556A1">
        <w:t>повернутися</w:t>
      </w:r>
      <w:proofErr w:type="spellEnd"/>
      <w:r w:rsidRPr="00B556A1">
        <w:t xml:space="preserve"> з-за кордону, - </w:t>
      </w:r>
      <w:proofErr w:type="spellStart"/>
      <w:r w:rsidRPr="00B556A1">
        <w:t>наявність</w:t>
      </w:r>
      <w:proofErr w:type="spellEnd"/>
      <w:r w:rsidRPr="00B556A1">
        <w:t xml:space="preserve"> </w:t>
      </w:r>
      <w:proofErr w:type="spellStart"/>
      <w:r w:rsidRPr="00B556A1">
        <w:t>інформації</w:t>
      </w:r>
      <w:proofErr w:type="spellEnd"/>
      <w:r w:rsidRPr="00B556A1">
        <w:t xml:space="preserve"> про: </w:t>
      </w:r>
      <w:proofErr w:type="spellStart"/>
      <w:r w:rsidRPr="00B556A1">
        <w:t>кількість</w:t>
      </w:r>
      <w:proofErr w:type="spellEnd"/>
      <w:r w:rsidRPr="00B556A1">
        <w:t xml:space="preserve"> </w:t>
      </w:r>
      <w:proofErr w:type="spellStart"/>
      <w:r w:rsidRPr="00B556A1">
        <w:t>дитячих</w:t>
      </w:r>
      <w:proofErr w:type="spellEnd"/>
      <w:r w:rsidRPr="00B556A1">
        <w:t xml:space="preserve"> </w:t>
      </w:r>
      <w:proofErr w:type="spellStart"/>
      <w:r w:rsidRPr="00B556A1">
        <w:t>будинків</w:t>
      </w:r>
      <w:proofErr w:type="spellEnd"/>
      <w:r w:rsidRPr="00B556A1">
        <w:t xml:space="preserve"> </w:t>
      </w:r>
      <w:proofErr w:type="spellStart"/>
      <w:r w:rsidRPr="00B556A1">
        <w:t>сімейного</w:t>
      </w:r>
      <w:proofErr w:type="spellEnd"/>
      <w:r w:rsidRPr="00B556A1">
        <w:t xml:space="preserve"> типу та </w:t>
      </w:r>
      <w:proofErr w:type="spellStart"/>
      <w:r w:rsidRPr="00B556A1">
        <w:t>дітей</w:t>
      </w:r>
      <w:proofErr w:type="spellEnd"/>
      <w:r w:rsidRPr="00B556A1">
        <w:t xml:space="preserve">, </w:t>
      </w:r>
      <w:proofErr w:type="spellStart"/>
      <w:r w:rsidRPr="00B556A1">
        <w:t>яких</w:t>
      </w:r>
      <w:proofErr w:type="spellEnd"/>
      <w:r w:rsidRPr="00B556A1">
        <w:t xml:space="preserve"> до них </w:t>
      </w:r>
      <w:proofErr w:type="spellStart"/>
      <w:r w:rsidRPr="00B556A1">
        <w:t>влаштовано</w:t>
      </w:r>
      <w:proofErr w:type="spellEnd"/>
      <w:r w:rsidRPr="00B556A1">
        <w:t xml:space="preserve">; </w:t>
      </w:r>
      <w:proofErr w:type="spellStart"/>
      <w:r w:rsidRPr="00B556A1">
        <w:t>планові</w:t>
      </w:r>
      <w:proofErr w:type="spellEnd"/>
      <w:r w:rsidRPr="00B556A1">
        <w:t xml:space="preserve"> </w:t>
      </w:r>
      <w:proofErr w:type="spellStart"/>
      <w:r w:rsidRPr="00B556A1">
        <w:t>дати</w:t>
      </w:r>
      <w:proofErr w:type="spellEnd"/>
      <w:r w:rsidRPr="00B556A1">
        <w:t xml:space="preserve"> </w:t>
      </w:r>
      <w:proofErr w:type="spellStart"/>
      <w:r w:rsidRPr="00B556A1">
        <w:t>повернення</w:t>
      </w:r>
      <w:proofErr w:type="spellEnd"/>
      <w:r w:rsidRPr="00B556A1">
        <w:t xml:space="preserve"> в </w:t>
      </w:r>
      <w:proofErr w:type="spellStart"/>
      <w:r w:rsidRPr="00B556A1">
        <w:t>Україну</w:t>
      </w:r>
      <w:proofErr w:type="spellEnd"/>
      <w:r w:rsidRPr="00B556A1">
        <w:t xml:space="preserve">; </w:t>
      </w:r>
      <w:proofErr w:type="spellStart"/>
      <w:r w:rsidRPr="00B556A1">
        <w:t>найменування</w:t>
      </w:r>
      <w:proofErr w:type="spellEnd"/>
      <w:r w:rsidRPr="00B556A1">
        <w:t xml:space="preserve"> </w:t>
      </w:r>
      <w:proofErr w:type="spellStart"/>
      <w:r w:rsidRPr="00B556A1">
        <w:t>адміністративно-територіальної</w:t>
      </w:r>
      <w:proofErr w:type="spellEnd"/>
      <w:r w:rsidRPr="00B556A1">
        <w:t xml:space="preserve"> </w:t>
      </w:r>
      <w:proofErr w:type="spellStart"/>
      <w:r w:rsidRPr="00B556A1">
        <w:t>одиниці</w:t>
      </w:r>
      <w:proofErr w:type="spellEnd"/>
      <w:r w:rsidRPr="00B556A1">
        <w:t>/</w:t>
      </w:r>
      <w:proofErr w:type="spellStart"/>
      <w:r w:rsidRPr="00B556A1">
        <w:t>територіальної</w:t>
      </w:r>
      <w:proofErr w:type="spellEnd"/>
      <w:r w:rsidRPr="00B556A1">
        <w:t xml:space="preserve"> </w:t>
      </w:r>
      <w:proofErr w:type="spellStart"/>
      <w:r w:rsidRPr="00B556A1">
        <w:t>громади</w:t>
      </w:r>
      <w:proofErr w:type="spellEnd"/>
      <w:r w:rsidRPr="00B556A1">
        <w:t xml:space="preserve">, на </w:t>
      </w:r>
      <w:proofErr w:type="spellStart"/>
      <w:r w:rsidRPr="00B556A1">
        <w:t>територію</w:t>
      </w:r>
      <w:proofErr w:type="spellEnd"/>
      <w:r w:rsidRPr="00B556A1">
        <w:t xml:space="preserve"> </w:t>
      </w:r>
      <w:proofErr w:type="spellStart"/>
      <w:r w:rsidRPr="00B556A1">
        <w:t>якої</w:t>
      </w:r>
      <w:proofErr w:type="spellEnd"/>
      <w:r w:rsidRPr="00B556A1">
        <w:t xml:space="preserve"> </w:t>
      </w:r>
      <w:proofErr w:type="spellStart"/>
      <w:r w:rsidRPr="00B556A1">
        <w:t>заплановане</w:t>
      </w:r>
      <w:proofErr w:type="spellEnd"/>
      <w:r w:rsidRPr="00B556A1">
        <w:t xml:space="preserve"> </w:t>
      </w:r>
      <w:proofErr w:type="spellStart"/>
      <w:r w:rsidRPr="00B556A1">
        <w:t>повернення</w:t>
      </w:r>
      <w:proofErr w:type="spellEnd"/>
      <w:r w:rsidRPr="00B556A1">
        <w:t>.</w:t>
      </w:r>
    </w:p>
    <w:p w14:paraId="3220F1AD" w14:textId="77777777" w:rsidR="00B556A1" w:rsidRDefault="00BD0143" w:rsidP="00B556A1">
      <w:pPr>
        <w:shd w:val="clear" w:color="auto" w:fill="FFFFFF"/>
        <w:spacing w:after="150"/>
        <w:ind w:firstLine="448"/>
        <w:contextualSpacing/>
        <w:jc w:val="both"/>
        <w:rPr>
          <w:color w:val="333333"/>
        </w:rPr>
      </w:pPr>
      <w:proofErr w:type="spellStart"/>
      <w:r>
        <w:t>Місцевій</w:t>
      </w:r>
      <w:proofErr w:type="spellEnd"/>
      <w:r>
        <w:t xml:space="preserve"> </w:t>
      </w:r>
      <w:proofErr w:type="spellStart"/>
      <w:r>
        <w:t>комісії</w:t>
      </w:r>
      <w:proofErr w:type="spellEnd"/>
      <w:r>
        <w:t xml:space="preserve"> </w:t>
      </w:r>
      <w:proofErr w:type="spellStart"/>
      <w:r>
        <w:t>подаються</w:t>
      </w:r>
      <w:proofErr w:type="spellEnd"/>
      <w:r>
        <w:t xml:space="preserve"> особами виключно ті документи, які не перебувають у володінні суб’єктів надання адміністративних послуг або державних органів, органів влади Автономної Республіки Крим, органів місцевого самоврядування, підприємств, установ або організацій, що належать до сфери їх управління, в паперовому вигляді або </w:t>
      </w:r>
      <w:proofErr w:type="spellStart"/>
      <w:r>
        <w:t>із</w:t>
      </w:r>
      <w:proofErr w:type="spellEnd"/>
      <w:r>
        <w:t xml:space="preserve"> </w:t>
      </w:r>
      <w:proofErr w:type="spellStart"/>
      <w:r>
        <w:t>застосуванням</w:t>
      </w:r>
      <w:proofErr w:type="spellEnd"/>
      <w:r>
        <w:t xml:space="preserve"> </w:t>
      </w:r>
      <w:proofErr w:type="spellStart"/>
      <w:r>
        <w:t>засобів</w:t>
      </w:r>
      <w:proofErr w:type="spellEnd"/>
      <w:r>
        <w:t xml:space="preserve"> </w:t>
      </w:r>
      <w:proofErr w:type="spellStart"/>
      <w:r>
        <w:t>Єдиного</w:t>
      </w:r>
      <w:proofErr w:type="spellEnd"/>
      <w:r>
        <w:t xml:space="preserve"> державного веб-порталу </w:t>
      </w:r>
      <w:proofErr w:type="spellStart"/>
      <w:r>
        <w:t>електронних</w:t>
      </w:r>
      <w:proofErr w:type="spellEnd"/>
      <w:r>
        <w:t xml:space="preserve"> </w:t>
      </w:r>
      <w:proofErr w:type="spellStart"/>
      <w:r>
        <w:t>послуг</w:t>
      </w:r>
      <w:proofErr w:type="spellEnd"/>
      <w:r>
        <w:t>.</w:t>
      </w:r>
    </w:p>
    <w:p w14:paraId="58BDBFA6" w14:textId="34EFE9AE" w:rsidR="00BD0143" w:rsidRDefault="00BD0143" w:rsidP="00B556A1">
      <w:pPr>
        <w:shd w:val="clear" w:color="auto" w:fill="FFFFFF"/>
        <w:spacing w:after="150"/>
        <w:ind w:firstLine="448"/>
        <w:contextualSpacing/>
        <w:jc w:val="both"/>
      </w:pPr>
      <w:proofErr w:type="spellStart"/>
      <w:r>
        <w:t>Усі</w:t>
      </w:r>
      <w:proofErr w:type="spellEnd"/>
      <w:r>
        <w:t xml:space="preserve"> </w:t>
      </w:r>
      <w:proofErr w:type="spellStart"/>
      <w:r>
        <w:t>інші</w:t>
      </w:r>
      <w:proofErr w:type="spellEnd"/>
      <w:r>
        <w:t xml:space="preserve"> </w:t>
      </w:r>
      <w:proofErr w:type="spellStart"/>
      <w:r>
        <w:t>документи</w:t>
      </w:r>
      <w:proofErr w:type="spellEnd"/>
      <w:r>
        <w:t xml:space="preserve"> </w:t>
      </w:r>
      <w:proofErr w:type="spellStart"/>
      <w:r>
        <w:t>збираються</w:t>
      </w:r>
      <w:proofErr w:type="spellEnd"/>
      <w:r>
        <w:t xml:space="preserve"> уповноваженими особами із числа складу місцевої комісії без участі суб’єкта звернення на підставі відомостей, поданих у заяві, зокрема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 відповідно до законодавства.</w:t>
      </w:r>
    </w:p>
    <w:p w14:paraId="026E3AE5"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Місцевий розпорядник самостійно перевіряє інформацію щодо </w:t>
      </w:r>
      <w:r>
        <w:rPr>
          <w:rFonts w:ascii="Times New Roman" w:hAnsi="Times New Roman"/>
          <w:sz w:val="28"/>
          <w:szCs w:val="28"/>
        </w:rPr>
        <w:br/>
        <w:t>наявності/відсутності в особи, яка подає документи для отримання грошової компенсації, речових прав на нерухоме майно та їх обтяжень у Державному реєстрі речових прав на нерухоме майно, в тому числі</w:t>
      </w:r>
      <w:r>
        <w:t xml:space="preserve"> </w:t>
      </w:r>
      <w:r>
        <w:rPr>
          <w:rFonts w:ascii="Times New Roman" w:hAnsi="Times New Roman"/>
        </w:rPr>
        <w:t>на</w:t>
      </w:r>
      <w:r>
        <w:t xml:space="preserve"> </w:t>
      </w:r>
      <w:r>
        <w:rPr>
          <w:rFonts w:ascii="Times New Roman" w:hAnsi="Times New Roman"/>
          <w:sz w:val="28"/>
          <w:szCs w:val="28"/>
        </w:rPr>
        <w:t>земельну ділянку, на якій розташоване житлове приміщення (у разі наявності).</w:t>
      </w:r>
    </w:p>
    <w:p w14:paraId="59D612C5"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3.2. Гранична вартість житла для дитячих будинків сімейного типу визначається з розрахунку на 10 дітей (зокрема рідних) і двох батьків-вихователів за такою формулою:</w:t>
      </w:r>
    </w:p>
    <w:p w14:paraId="049AF686" w14:textId="77777777" w:rsidR="00BD0143" w:rsidRDefault="00BD0143" w:rsidP="00BD0143">
      <w:pPr>
        <w:pStyle w:val="ad"/>
        <w:spacing w:before="0"/>
        <w:ind w:firstLine="0"/>
        <w:jc w:val="center"/>
        <w:rPr>
          <w:rFonts w:ascii="Times New Roman" w:hAnsi="Times New Roman"/>
          <w:sz w:val="28"/>
          <w:szCs w:val="28"/>
        </w:rPr>
      </w:pPr>
      <w:r>
        <w:rPr>
          <w:rFonts w:ascii="Times New Roman" w:hAnsi="Times New Roman"/>
          <w:sz w:val="28"/>
          <w:szCs w:val="28"/>
        </w:rPr>
        <w:t xml:space="preserve">ГВЖ = (21 × 12 + 10 + (10 × </w:t>
      </w:r>
      <w:proofErr w:type="spellStart"/>
      <w:r>
        <w:rPr>
          <w:rFonts w:ascii="Times New Roman" w:hAnsi="Times New Roman"/>
          <w:sz w:val="28"/>
          <w:szCs w:val="28"/>
        </w:rPr>
        <w:t>Nі</w:t>
      </w:r>
      <w:proofErr w:type="spellEnd"/>
      <w:r>
        <w:rPr>
          <w:rFonts w:ascii="Times New Roman" w:hAnsi="Times New Roman"/>
          <w:sz w:val="28"/>
          <w:szCs w:val="28"/>
        </w:rPr>
        <w:t xml:space="preserve">)) × </w:t>
      </w:r>
      <w:proofErr w:type="spellStart"/>
      <w:r>
        <w:rPr>
          <w:rFonts w:ascii="Times New Roman" w:hAnsi="Times New Roman"/>
          <w:sz w:val="28"/>
          <w:szCs w:val="28"/>
        </w:rPr>
        <w:t>Вг</w:t>
      </w:r>
      <w:proofErr w:type="spellEnd"/>
      <w:r>
        <w:rPr>
          <w:rFonts w:ascii="Times New Roman" w:hAnsi="Times New Roman"/>
          <w:sz w:val="28"/>
          <w:szCs w:val="28"/>
        </w:rPr>
        <w:t xml:space="preserve"> × Км,</w:t>
      </w:r>
    </w:p>
    <w:p w14:paraId="47F02CD3" w14:textId="77777777" w:rsidR="00BD0143" w:rsidRDefault="00BD0143" w:rsidP="00BD0143">
      <w:pPr>
        <w:pStyle w:val="ad"/>
        <w:spacing w:before="0"/>
        <w:ind w:firstLine="0"/>
        <w:jc w:val="both"/>
        <w:rPr>
          <w:rFonts w:ascii="Times New Roman" w:hAnsi="Times New Roman"/>
          <w:sz w:val="28"/>
          <w:szCs w:val="28"/>
        </w:rPr>
      </w:pPr>
      <w:r>
        <w:rPr>
          <w:rFonts w:ascii="Times New Roman" w:hAnsi="Times New Roman"/>
          <w:sz w:val="28"/>
          <w:szCs w:val="28"/>
        </w:rPr>
        <w:t>де ГВЖ — гранична вартість житла;</w:t>
      </w:r>
    </w:p>
    <w:p w14:paraId="63F472B1" w14:textId="77777777" w:rsidR="00BD0143" w:rsidRDefault="00BD0143" w:rsidP="00BD0143">
      <w:pPr>
        <w:pStyle w:val="ad"/>
        <w:spacing w:before="0"/>
        <w:ind w:firstLine="350"/>
        <w:jc w:val="both"/>
        <w:rPr>
          <w:rFonts w:ascii="Times New Roman" w:hAnsi="Times New Roman"/>
          <w:sz w:val="28"/>
          <w:szCs w:val="28"/>
        </w:rPr>
      </w:pPr>
      <w:r>
        <w:rPr>
          <w:rFonts w:ascii="Times New Roman" w:hAnsi="Times New Roman"/>
          <w:sz w:val="28"/>
          <w:szCs w:val="28"/>
        </w:rPr>
        <w:t xml:space="preserve">21 — 21 </w:t>
      </w:r>
      <w:proofErr w:type="spellStart"/>
      <w:r>
        <w:rPr>
          <w:rFonts w:ascii="Times New Roman" w:hAnsi="Times New Roman"/>
          <w:sz w:val="28"/>
          <w:szCs w:val="28"/>
        </w:rPr>
        <w:t>кв</w:t>
      </w:r>
      <w:proofErr w:type="spellEnd"/>
      <w:r>
        <w:rPr>
          <w:rFonts w:ascii="Times New Roman" w:hAnsi="Times New Roman"/>
          <w:sz w:val="28"/>
          <w:szCs w:val="28"/>
        </w:rPr>
        <w:t>. метр загальної площі на кожну рідну дитину, дитину-вихованця та кожного з батьків-вихователів;</w:t>
      </w:r>
    </w:p>
    <w:p w14:paraId="33E0DA8D" w14:textId="77777777" w:rsidR="00BD0143" w:rsidRDefault="00BD0143" w:rsidP="00BD0143">
      <w:pPr>
        <w:pStyle w:val="ad"/>
        <w:spacing w:before="0"/>
        <w:ind w:firstLine="350"/>
        <w:jc w:val="both"/>
        <w:rPr>
          <w:rFonts w:ascii="Times New Roman" w:hAnsi="Times New Roman"/>
          <w:sz w:val="28"/>
          <w:szCs w:val="28"/>
        </w:rPr>
      </w:pPr>
      <w:r>
        <w:rPr>
          <w:rFonts w:ascii="Times New Roman" w:hAnsi="Times New Roman"/>
          <w:sz w:val="28"/>
          <w:szCs w:val="28"/>
        </w:rPr>
        <w:t>12 — кількість осіб (дітей та батьків-вихователів);</w:t>
      </w:r>
    </w:p>
    <w:p w14:paraId="542D1C6D" w14:textId="77777777" w:rsidR="00BD0143" w:rsidRDefault="00BD0143" w:rsidP="00BD0143">
      <w:pPr>
        <w:pStyle w:val="ad"/>
        <w:spacing w:before="0"/>
        <w:ind w:firstLine="350"/>
        <w:jc w:val="both"/>
        <w:rPr>
          <w:rFonts w:ascii="Times New Roman" w:hAnsi="Times New Roman"/>
          <w:sz w:val="28"/>
          <w:szCs w:val="28"/>
        </w:rPr>
      </w:pPr>
      <w:r>
        <w:rPr>
          <w:rFonts w:ascii="Times New Roman" w:hAnsi="Times New Roman"/>
          <w:sz w:val="28"/>
          <w:szCs w:val="28"/>
        </w:rPr>
        <w:t xml:space="preserve">10 — 10 </w:t>
      </w:r>
      <w:proofErr w:type="spellStart"/>
      <w:r>
        <w:rPr>
          <w:rFonts w:ascii="Times New Roman" w:hAnsi="Times New Roman"/>
          <w:sz w:val="28"/>
          <w:szCs w:val="28"/>
        </w:rPr>
        <w:t>кв</w:t>
      </w:r>
      <w:proofErr w:type="spellEnd"/>
      <w:r>
        <w:rPr>
          <w:rFonts w:ascii="Times New Roman" w:hAnsi="Times New Roman"/>
          <w:sz w:val="28"/>
          <w:szCs w:val="28"/>
        </w:rPr>
        <w:t>. метрів загальної площі на сім’ю;</w:t>
      </w:r>
    </w:p>
    <w:p w14:paraId="61A86D31" w14:textId="77777777" w:rsidR="00BD0143" w:rsidRDefault="00BD0143" w:rsidP="00BD0143">
      <w:pPr>
        <w:pStyle w:val="ad"/>
        <w:spacing w:before="0"/>
        <w:ind w:firstLine="350"/>
        <w:jc w:val="both"/>
        <w:rPr>
          <w:rFonts w:ascii="Times New Roman" w:hAnsi="Times New Roman"/>
          <w:sz w:val="28"/>
          <w:szCs w:val="28"/>
        </w:rPr>
      </w:pPr>
      <w:r>
        <w:rPr>
          <w:rFonts w:ascii="Times New Roman" w:hAnsi="Times New Roman"/>
          <w:sz w:val="28"/>
          <w:szCs w:val="28"/>
        </w:rPr>
        <w:t xml:space="preserve">(10 × </w:t>
      </w:r>
      <w:proofErr w:type="spellStart"/>
      <w:r>
        <w:rPr>
          <w:rFonts w:ascii="Times New Roman" w:hAnsi="Times New Roman"/>
          <w:sz w:val="28"/>
          <w:szCs w:val="28"/>
        </w:rPr>
        <w:t>Nі</w:t>
      </w:r>
      <w:proofErr w:type="spellEnd"/>
      <w:r>
        <w:rPr>
          <w:rFonts w:ascii="Times New Roman" w:hAnsi="Times New Roman"/>
          <w:sz w:val="28"/>
          <w:szCs w:val="28"/>
        </w:rPr>
        <w:t xml:space="preserve">): 10 — додаткові 10 </w:t>
      </w:r>
      <w:proofErr w:type="spellStart"/>
      <w:r>
        <w:rPr>
          <w:rFonts w:ascii="Times New Roman" w:hAnsi="Times New Roman"/>
          <w:sz w:val="28"/>
          <w:szCs w:val="28"/>
        </w:rPr>
        <w:t>кв</w:t>
      </w:r>
      <w:proofErr w:type="spellEnd"/>
      <w:r>
        <w:rPr>
          <w:rFonts w:ascii="Times New Roman" w:hAnsi="Times New Roman"/>
          <w:sz w:val="28"/>
          <w:szCs w:val="28"/>
        </w:rPr>
        <w:t xml:space="preserve">. метрів жилої площі на кожну дитину з інвалідністю, </w:t>
      </w:r>
      <w:proofErr w:type="spellStart"/>
      <w:r>
        <w:rPr>
          <w:rFonts w:ascii="Times New Roman" w:hAnsi="Times New Roman"/>
          <w:sz w:val="28"/>
          <w:szCs w:val="28"/>
        </w:rPr>
        <w:t>Nі</w:t>
      </w:r>
      <w:proofErr w:type="spellEnd"/>
      <w:r>
        <w:rPr>
          <w:rFonts w:ascii="Times New Roman" w:hAnsi="Times New Roman"/>
          <w:sz w:val="28"/>
          <w:szCs w:val="28"/>
        </w:rPr>
        <w:t xml:space="preserve"> — кількість дітей з інвалідністю;</w:t>
      </w:r>
    </w:p>
    <w:p w14:paraId="1571EAB6" w14:textId="77777777" w:rsidR="00BD0143" w:rsidRDefault="00BD0143" w:rsidP="00BD0143">
      <w:pPr>
        <w:pStyle w:val="ad"/>
        <w:spacing w:before="0"/>
        <w:ind w:firstLine="350"/>
        <w:jc w:val="both"/>
        <w:rPr>
          <w:rFonts w:ascii="Times New Roman" w:hAnsi="Times New Roman"/>
          <w:sz w:val="28"/>
          <w:szCs w:val="28"/>
        </w:rPr>
      </w:pPr>
      <w:proofErr w:type="spellStart"/>
      <w:r>
        <w:rPr>
          <w:rFonts w:ascii="Times New Roman" w:hAnsi="Times New Roman"/>
          <w:sz w:val="28"/>
          <w:szCs w:val="28"/>
        </w:rPr>
        <w:t>Вг</w:t>
      </w:r>
      <w:proofErr w:type="spellEnd"/>
      <w:r>
        <w:rPr>
          <w:rFonts w:ascii="Times New Roman" w:hAnsi="Times New Roman"/>
          <w:sz w:val="28"/>
          <w:szCs w:val="28"/>
        </w:rPr>
        <w:t xml:space="preserve"> — вартість (гривень) 1 </w:t>
      </w:r>
      <w:proofErr w:type="spellStart"/>
      <w:r>
        <w:rPr>
          <w:rFonts w:ascii="Times New Roman" w:hAnsi="Times New Roman"/>
          <w:sz w:val="28"/>
          <w:szCs w:val="28"/>
        </w:rPr>
        <w:t>кв</w:t>
      </w:r>
      <w:proofErr w:type="spellEnd"/>
      <w:r>
        <w:rPr>
          <w:rFonts w:ascii="Times New Roman" w:hAnsi="Times New Roman"/>
          <w:sz w:val="28"/>
          <w:szCs w:val="28"/>
        </w:rPr>
        <w:t>. метра загальної площі житла в населеному пункті, в якому буде придбано житло для дитячого будинку сімейного типу;</w:t>
      </w:r>
    </w:p>
    <w:p w14:paraId="4E460FE6" w14:textId="77777777" w:rsidR="00BD0143" w:rsidRDefault="00BD0143" w:rsidP="00BD0143">
      <w:pPr>
        <w:pStyle w:val="ad"/>
        <w:spacing w:before="0"/>
        <w:ind w:firstLine="350"/>
        <w:jc w:val="both"/>
        <w:rPr>
          <w:rFonts w:ascii="Times New Roman" w:hAnsi="Times New Roman"/>
          <w:sz w:val="28"/>
          <w:szCs w:val="28"/>
        </w:rPr>
      </w:pPr>
      <w:r>
        <w:rPr>
          <w:rFonts w:ascii="Times New Roman" w:hAnsi="Times New Roman"/>
          <w:sz w:val="28"/>
          <w:szCs w:val="28"/>
        </w:rPr>
        <w:t xml:space="preserve">Км — коефіцієнт збільшення граничної вартості 1 </w:t>
      </w:r>
      <w:proofErr w:type="spellStart"/>
      <w:r>
        <w:rPr>
          <w:rFonts w:ascii="Times New Roman" w:hAnsi="Times New Roman"/>
          <w:sz w:val="28"/>
          <w:szCs w:val="28"/>
        </w:rPr>
        <w:t>кв</w:t>
      </w:r>
      <w:proofErr w:type="spellEnd"/>
      <w:r>
        <w:rPr>
          <w:rFonts w:ascii="Times New Roman" w:hAnsi="Times New Roman"/>
          <w:sz w:val="28"/>
          <w:szCs w:val="28"/>
        </w:rPr>
        <w:t>. метра загальної площі житла для мм. Києва, Дніпра, Львова, Одеси та Харкова, обласних центрів і міст обласного значення.</w:t>
      </w:r>
    </w:p>
    <w:p w14:paraId="70DCC4D7"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Вартість 1 </w:t>
      </w:r>
      <w:proofErr w:type="spellStart"/>
      <w:r>
        <w:rPr>
          <w:rFonts w:ascii="Times New Roman" w:hAnsi="Times New Roman"/>
          <w:sz w:val="28"/>
          <w:szCs w:val="28"/>
        </w:rPr>
        <w:t>кв</w:t>
      </w:r>
      <w:proofErr w:type="spellEnd"/>
      <w:r>
        <w:rPr>
          <w:rFonts w:ascii="Times New Roman" w:hAnsi="Times New Roman"/>
          <w:sz w:val="28"/>
          <w:szCs w:val="28"/>
        </w:rPr>
        <w:t xml:space="preserve">. метра загальної площі житла в населеному пункті, в якому буде придбано житло для дитячого будинку сімейного типу, обчислюється відповідно до нормативно-правових актів </w:t>
      </w:r>
      <w:proofErr w:type="spellStart"/>
      <w:r>
        <w:rPr>
          <w:rFonts w:ascii="Times New Roman" w:hAnsi="Times New Roman"/>
          <w:sz w:val="28"/>
          <w:szCs w:val="28"/>
        </w:rPr>
        <w:t>Мінрегіону</w:t>
      </w:r>
      <w:proofErr w:type="spellEnd"/>
      <w:r>
        <w:rPr>
          <w:rFonts w:ascii="Times New Roman" w:hAnsi="Times New Roman"/>
          <w:sz w:val="28"/>
          <w:szCs w:val="28"/>
        </w:rPr>
        <w:t>.</w:t>
      </w:r>
    </w:p>
    <w:p w14:paraId="60786796"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Для мм. Києва, Дніпра, Львова, Одеси та Харкова гранична вартість придбання житла для дитячих будинків сімейного типу не може перевищувати </w:t>
      </w:r>
      <w:r>
        <w:rPr>
          <w:rFonts w:ascii="Times New Roman" w:hAnsi="Times New Roman"/>
          <w:sz w:val="28"/>
          <w:szCs w:val="28"/>
        </w:rPr>
        <w:lastRenderedPageBreak/>
        <w:t xml:space="preserve">вартості спорудження житла, збільшеної в 1,75 </w:t>
      </w:r>
      <w:proofErr w:type="spellStart"/>
      <w:r>
        <w:rPr>
          <w:rFonts w:ascii="Times New Roman" w:hAnsi="Times New Roman"/>
          <w:sz w:val="28"/>
          <w:szCs w:val="28"/>
        </w:rPr>
        <w:t>раза</w:t>
      </w:r>
      <w:proofErr w:type="spellEnd"/>
      <w:r>
        <w:rPr>
          <w:rFonts w:ascii="Times New Roman" w:hAnsi="Times New Roman"/>
          <w:sz w:val="28"/>
          <w:szCs w:val="28"/>
        </w:rPr>
        <w:t xml:space="preserve">, для обласних центрів і міст обласного значення з населенням понад </w:t>
      </w:r>
      <w:r>
        <w:rPr>
          <w:rFonts w:ascii="Times New Roman" w:hAnsi="Times New Roman"/>
          <w:sz w:val="28"/>
          <w:szCs w:val="28"/>
        </w:rPr>
        <w:br/>
        <w:t xml:space="preserve">300 тис. осіб — у 1,5 </w:t>
      </w:r>
      <w:proofErr w:type="spellStart"/>
      <w:r>
        <w:rPr>
          <w:rFonts w:ascii="Times New Roman" w:hAnsi="Times New Roman"/>
          <w:sz w:val="28"/>
          <w:szCs w:val="28"/>
        </w:rPr>
        <w:t>раза</w:t>
      </w:r>
      <w:proofErr w:type="spellEnd"/>
      <w:r>
        <w:rPr>
          <w:rFonts w:ascii="Times New Roman" w:hAnsi="Times New Roman"/>
          <w:sz w:val="28"/>
          <w:szCs w:val="28"/>
        </w:rPr>
        <w:t xml:space="preserve">, для міст обласного значення з населенням від 100 тис. до 300 тис. осіб — у 1,25 </w:t>
      </w:r>
      <w:proofErr w:type="spellStart"/>
      <w:r>
        <w:rPr>
          <w:rFonts w:ascii="Times New Roman" w:hAnsi="Times New Roman"/>
          <w:sz w:val="28"/>
          <w:szCs w:val="28"/>
        </w:rPr>
        <w:t>раза</w:t>
      </w:r>
      <w:proofErr w:type="spellEnd"/>
      <w:r>
        <w:rPr>
          <w:rFonts w:ascii="Times New Roman" w:hAnsi="Times New Roman"/>
          <w:sz w:val="28"/>
          <w:szCs w:val="28"/>
        </w:rPr>
        <w:t xml:space="preserve">. </w:t>
      </w:r>
    </w:p>
    <w:p w14:paraId="062ACC86"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У разі придбання житла для дитячого будинку сімейного типу враховуються витрати на придбання земельної ділянки, на якій розташоване житло, якщо це не призводитиме до перевищення його граничної вартості, обчисленої відповідно до цього пункту.</w:t>
      </w:r>
    </w:p>
    <w:p w14:paraId="32F4DACA"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13. Гранична вартість придбання житла для осіб визначається за такою формулою:</w:t>
      </w:r>
    </w:p>
    <w:p w14:paraId="767A545E" w14:textId="77777777" w:rsidR="00BD0143" w:rsidRDefault="00BD0143" w:rsidP="00BD0143">
      <w:pPr>
        <w:pStyle w:val="ad"/>
        <w:spacing w:before="0"/>
        <w:ind w:firstLine="0"/>
        <w:jc w:val="center"/>
        <w:rPr>
          <w:rFonts w:ascii="Times New Roman" w:hAnsi="Times New Roman"/>
          <w:sz w:val="28"/>
          <w:szCs w:val="28"/>
        </w:rPr>
      </w:pPr>
      <w:r>
        <w:rPr>
          <w:rFonts w:ascii="Times New Roman" w:hAnsi="Times New Roman"/>
          <w:sz w:val="28"/>
          <w:szCs w:val="28"/>
        </w:rPr>
        <w:t xml:space="preserve">ГВЖ = 31 + 10 × </w:t>
      </w:r>
      <w:proofErr w:type="spellStart"/>
      <w:r>
        <w:rPr>
          <w:rFonts w:ascii="Times New Roman" w:hAnsi="Times New Roman"/>
          <w:sz w:val="28"/>
          <w:szCs w:val="28"/>
        </w:rPr>
        <w:t>Вг</w:t>
      </w:r>
      <w:proofErr w:type="spellEnd"/>
      <w:r>
        <w:rPr>
          <w:rFonts w:ascii="Times New Roman" w:hAnsi="Times New Roman"/>
          <w:sz w:val="28"/>
          <w:szCs w:val="28"/>
        </w:rPr>
        <w:t xml:space="preserve"> × Км,</w:t>
      </w:r>
    </w:p>
    <w:p w14:paraId="4E0383F2" w14:textId="77777777" w:rsidR="00BD0143" w:rsidRDefault="00BD0143" w:rsidP="00BD0143">
      <w:pPr>
        <w:pStyle w:val="ad"/>
        <w:spacing w:before="0"/>
        <w:ind w:firstLine="0"/>
        <w:jc w:val="both"/>
        <w:rPr>
          <w:rFonts w:ascii="Times New Roman" w:hAnsi="Times New Roman"/>
          <w:sz w:val="28"/>
          <w:szCs w:val="28"/>
        </w:rPr>
      </w:pPr>
      <w:r>
        <w:rPr>
          <w:rFonts w:ascii="Times New Roman" w:hAnsi="Times New Roman"/>
          <w:sz w:val="28"/>
          <w:szCs w:val="28"/>
        </w:rPr>
        <w:t>де ГВЖ — гранична вартість житла;</w:t>
      </w:r>
    </w:p>
    <w:p w14:paraId="77E9C708" w14:textId="77777777" w:rsidR="00BD0143" w:rsidRDefault="00BD0143" w:rsidP="00BD0143">
      <w:pPr>
        <w:pStyle w:val="ad"/>
        <w:spacing w:before="0"/>
        <w:ind w:firstLine="336"/>
        <w:jc w:val="both"/>
        <w:rPr>
          <w:rFonts w:ascii="Times New Roman" w:hAnsi="Times New Roman"/>
          <w:sz w:val="28"/>
          <w:szCs w:val="28"/>
        </w:rPr>
      </w:pPr>
      <w:r>
        <w:rPr>
          <w:rFonts w:ascii="Times New Roman" w:hAnsi="Times New Roman"/>
          <w:sz w:val="28"/>
          <w:szCs w:val="28"/>
        </w:rPr>
        <w:t xml:space="preserve">31 — 31 </w:t>
      </w:r>
      <w:proofErr w:type="spellStart"/>
      <w:r>
        <w:rPr>
          <w:rFonts w:ascii="Times New Roman" w:hAnsi="Times New Roman"/>
          <w:sz w:val="28"/>
          <w:szCs w:val="28"/>
        </w:rPr>
        <w:t>кв</w:t>
      </w:r>
      <w:proofErr w:type="spellEnd"/>
      <w:r>
        <w:rPr>
          <w:rFonts w:ascii="Times New Roman" w:hAnsi="Times New Roman"/>
          <w:sz w:val="28"/>
          <w:szCs w:val="28"/>
        </w:rPr>
        <w:t>. метр загальної площі у квартирах, садибних (одноквартирних) будинках із житлового фонду, з яких жила площа на особу повинна бути не менше середнього показника забезпеченості громадян жилою площею у відповідному населеному пункті;</w:t>
      </w:r>
    </w:p>
    <w:p w14:paraId="5E85823A" w14:textId="77777777" w:rsidR="00BD0143" w:rsidRDefault="00BD0143" w:rsidP="00BD0143">
      <w:pPr>
        <w:pStyle w:val="ad"/>
        <w:spacing w:before="0"/>
        <w:ind w:firstLine="336"/>
        <w:jc w:val="both"/>
        <w:rPr>
          <w:rFonts w:ascii="Times New Roman" w:hAnsi="Times New Roman"/>
          <w:sz w:val="28"/>
          <w:szCs w:val="28"/>
        </w:rPr>
      </w:pPr>
      <w:r>
        <w:rPr>
          <w:rFonts w:ascii="Times New Roman" w:hAnsi="Times New Roman"/>
          <w:sz w:val="28"/>
          <w:szCs w:val="28"/>
        </w:rPr>
        <w:t xml:space="preserve">10 — додаткові 10 </w:t>
      </w:r>
      <w:proofErr w:type="spellStart"/>
      <w:r>
        <w:rPr>
          <w:rFonts w:ascii="Times New Roman" w:hAnsi="Times New Roman"/>
          <w:sz w:val="28"/>
          <w:szCs w:val="28"/>
        </w:rPr>
        <w:t>кв</w:t>
      </w:r>
      <w:proofErr w:type="spellEnd"/>
      <w:r>
        <w:rPr>
          <w:rFonts w:ascii="Times New Roman" w:hAnsi="Times New Roman"/>
          <w:sz w:val="28"/>
          <w:szCs w:val="28"/>
        </w:rPr>
        <w:t>. метрів жилої площі на особу з інвалідністю;</w:t>
      </w:r>
    </w:p>
    <w:p w14:paraId="42E1E2E1" w14:textId="77777777" w:rsidR="00BD0143" w:rsidRDefault="00BD0143" w:rsidP="00BD0143">
      <w:pPr>
        <w:pStyle w:val="ad"/>
        <w:spacing w:before="0"/>
        <w:ind w:firstLine="336"/>
        <w:jc w:val="both"/>
        <w:rPr>
          <w:rFonts w:ascii="Times New Roman" w:hAnsi="Times New Roman"/>
          <w:sz w:val="28"/>
          <w:szCs w:val="28"/>
        </w:rPr>
      </w:pPr>
      <w:proofErr w:type="spellStart"/>
      <w:r>
        <w:rPr>
          <w:rFonts w:ascii="Times New Roman" w:hAnsi="Times New Roman"/>
          <w:sz w:val="28"/>
          <w:szCs w:val="28"/>
        </w:rPr>
        <w:t>Вг</w:t>
      </w:r>
      <w:proofErr w:type="spellEnd"/>
      <w:r>
        <w:rPr>
          <w:rFonts w:ascii="Times New Roman" w:hAnsi="Times New Roman"/>
          <w:sz w:val="28"/>
          <w:szCs w:val="28"/>
        </w:rPr>
        <w:t xml:space="preserve"> — вартість (гривень) 1 </w:t>
      </w:r>
      <w:proofErr w:type="spellStart"/>
      <w:r>
        <w:rPr>
          <w:rFonts w:ascii="Times New Roman" w:hAnsi="Times New Roman"/>
          <w:sz w:val="28"/>
          <w:szCs w:val="28"/>
        </w:rPr>
        <w:t>кв</w:t>
      </w:r>
      <w:proofErr w:type="spellEnd"/>
      <w:r>
        <w:rPr>
          <w:rFonts w:ascii="Times New Roman" w:hAnsi="Times New Roman"/>
          <w:sz w:val="28"/>
          <w:szCs w:val="28"/>
        </w:rPr>
        <w:t>. метра загальної площі житла для населеного пункту за місцем перебування особи на квартирному обліку;</w:t>
      </w:r>
    </w:p>
    <w:p w14:paraId="6EC9BC95" w14:textId="77777777" w:rsidR="00BD0143" w:rsidRDefault="00BD0143" w:rsidP="00BD0143">
      <w:pPr>
        <w:pStyle w:val="ad"/>
        <w:spacing w:before="0"/>
        <w:ind w:firstLine="336"/>
        <w:jc w:val="both"/>
        <w:rPr>
          <w:rFonts w:ascii="Times New Roman" w:hAnsi="Times New Roman"/>
          <w:sz w:val="28"/>
          <w:szCs w:val="28"/>
        </w:rPr>
      </w:pPr>
      <w:r>
        <w:rPr>
          <w:rFonts w:ascii="Times New Roman" w:hAnsi="Times New Roman"/>
          <w:sz w:val="28"/>
          <w:szCs w:val="28"/>
        </w:rPr>
        <w:t xml:space="preserve">Км — коефіцієнт збільшення граничної вартості 1 </w:t>
      </w:r>
      <w:proofErr w:type="spellStart"/>
      <w:r>
        <w:rPr>
          <w:rFonts w:ascii="Times New Roman" w:hAnsi="Times New Roman"/>
          <w:sz w:val="28"/>
          <w:szCs w:val="28"/>
        </w:rPr>
        <w:t>кв</w:t>
      </w:r>
      <w:proofErr w:type="spellEnd"/>
      <w:r>
        <w:rPr>
          <w:rFonts w:ascii="Times New Roman" w:hAnsi="Times New Roman"/>
          <w:sz w:val="28"/>
          <w:szCs w:val="28"/>
        </w:rPr>
        <w:t>. метра загальної площі житла для мм. Києва, Дніпра, Львова, Одеси та Харкова, обласних центрів і міст обласного значення.</w:t>
      </w:r>
    </w:p>
    <w:p w14:paraId="4C54A114"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Вартість 1 </w:t>
      </w:r>
      <w:proofErr w:type="spellStart"/>
      <w:r>
        <w:rPr>
          <w:rFonts w:ascii="Times New Roman" w:hAnsi="Times New Roman"/>
          <w:sz w:val="28"/>
          <w:szCs w:val="28"/>
        </w:rPr>
        <w:t>кв</w:t>
      </w:r>
      <w:proofErr w:type="spellEnd"/>
      <w:r>
        <w:rPr>
          <w:rFonts w:ascii="Times New Roman" w:hAnsi="Times New Roman"/>
          <w:sz w:val="28"/>
          <w:szCs w:val="28"/>
        </w:rPr>
        <w:t xml:space="preserve">. метра загальної площі житла в населеному пункті за місцем перебування особи на квартирному обліку обчислюється відповідно до нормативно-правових актів </w:t>
      </w:r>
      <w:proofErr w:type="spellStart"/>
      <w:r>
        <w:rPr>
          <w:rFonts w:ascii="Times New Roman" w:hAnsi="Times New Roman"/>
          <w:sz w:val="28"/>
          <w:szCs w:val="28"/>
        </w:rPr>
        <w:t>Мінрегіону</w:t>
      </w:r>
      <w:proofErr w:type="spellEnd"/>
      <w:r>
        <w:rPr>
          <w:rFonts w:ascii="Times New Roman" w:hAnsi="Times New Roman"/>
          <w:sz w:val="28"/>
          <w:szCs w:val="28"/>
        </w:rPr>
        <w:t>.</w:t>
      </w:r>
    </w:p>
    <w:p w14:paraId="65B46D55"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Для мм. Києва, Дніпра, Львова, Одеси та Харкова гранична вартість придбання житла не може перевищувати вартості спорудження житла, збільшеної в 1,75 </w:t>
      </w:r>
      <w:proofErr w:type="spellStart"/>
      <w:r>
        <w:rPr>
          <w:rFonts w:ascii="Times New Roman" w:hAnsi="Times New Roman"/>
          <w:sz w:val="28"/>
          <w:szCs w:val="28"/>
        </w:rPr>
        <w:t>раза</w:t>
      </w:r>
      <w:proofErr w:type="spellEnd"/>
      <w:r>
        <w:rPr>
          <w:rFonts w:ascii="Times New Roman" w:hAnsi="Times New Roman"/>
          <w:sz w:val="28"/>
          <w:szCs w:val="28"/>
        </w:rPr>
        <w:t xml:space="preserve">, для обласних центрів і міст обласного значення з населенням понад 300 тис. осіб — у 1,5 </w:t>
      </w:r>
      <w:proofErr w:type="spellStart"/>
      <w:r>
        <w:rPr>
          <w:rFonts w:ascii="Times New Roman" w:hAnsi="Times New Roman"/>
          <w:sz w:val="28"/>
          <w:szCs w:val="28"/>
        </w:rPr>
        <w:t>раза</w:t>
      </w:r>
      <w:proofErr w:type="spellEnd"/>
      <w:r>
        <w:rPr>
          <w:rFonts w:ascii="Times New Roman" w:hAnsi="Times New Roman"/>
          <w:sz w:val="28"/>
          <w:szCs w:val="28"/>
        </w:rPr>
        <w:t xml:space="preserve">, для міст обласного значення з населенням від 100 тис. до 300 тис. осіб — у 1,25 </w:t>
      </w:r>
      <w:proofErr w:type="spellStart"/>
      <w:r>
        <w:rPr>
          <w:rFonts w:ascii="Times New Roman" w:hAnsi="Times New Roman"/>
          <w:sz w:val="28"/>
          <w:szCs w:val="28"/>
        </w:rPr>
        <w:t>раза</w:t>
      </w:r>
      <w:proofErr w:type="spellEnd"/>
      <w:r>
        <w:rPr>
          <w:rFonts w:ascii="Times New Roman" w:hAnsi="Times New Roman"/>
          <w:sz w:val="28"/>
          <w:szCs w:val="28"/>
        </w:rPr>
        <w:t>.</w:t>
      </w:r>
    </w:p>
    <w:p w14:paraId="55D33363"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У разі придбання житла особами враховуються витрати на придбання земельної ділянки, на якій розташоване житло, якщо це не призводитиме до перевищення його граничної вартості, обчисленої відповідно до цього пункту.</w:t>
      </w:r>
    </w:p>
    <w:p w14:paraId="2267512E"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3.4. Придбання житла для осіб на умовах співфінансування з державного, місцевих бюджетів та/або інших джерел, не заборонених законодавством, здійснюється залежно від віку особи:</w:t>
      </w:r>
    </w:p>
    <w:p w14:paraId="70A220FC"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-для осіб від 23 років до 35 років ― 70 відсотків граничної вартості житла з подальшим зменшенням частки державного бюджету на </w:t>
      </w:r>
      <w:r>
        <w:rPr>
          <w:rFonts w:ascii="Times New Roman" w:hAnsi="Times New Roman"/>
          <w:sz w:val="28"/>
          <w:szCs w:val="28"/>
        </w:rPr>
        <w:br/>
        <w:t>10 відсотків щороку, до 50 відсотків ― у 2023 році та наступних роках;</w:t>
      </w:r>
    </w:p>
    <w:p w14:paraId="16D84422"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-для осіб старше 35 років ― 30 відсотків граничної вартості житла компенсується з державного бюджету, у 2022 році та наступних роках грошова компенсація у розмірі граничної вартості житла здійснюється за рахунок місцевих бюджетів.</w:t>
      </w:r>
    </w:p>
    <w:p w14:paraId="01BA8514"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 Решта відсотків сплачується за рахунок місцевих бюджетів та/або інших джерел, не заборонених законодавством.</w:t>
      </w:r>
    </w:p>
    <w:p w14:paraId="6B8FF0A2"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lastRenderedPageBreak/>
        <w:t>3.5. Придбання житла для осіб до досягнення ними 23-річного віку здійснюється за рахунок державного бюджету в розмірі 100 відсотків граничної вартості житла.</w:t>
      </w:r>
    </w:p>
    <w:p w14:paraId="0C0F62AE" w14:textId="77777777" w:rsidR="00BD0143" w:rsidRPr="00A2624D" w:rsidRDefault="00BD0143" w:rsidP="00BD0143">
      <w:pPr>
        <w:pStyle w:val="ad"/>
        <w:spacing w:before="0"/>
        <w:jc w:val="both"/>
        <w:rPr>
          <w:rFonts w:ascii="Times New Roman" w:hAnsi="Times New Roman"/>
          <w:sz w:val="28"/>
          <w:szCs w:val="28"/>
        </w:rPr>
      </w:pPr>
      <w:r>
        <w:rPr>
          <w:rFonts w:ascii="Times New Roman" w:hAnsi="Times New Roman"/>
          <w:sz w:val="28"/>
          <w:szCs w:val="28"/>
        </w:rPr>
        <w:t xml:space="preserve">3.6. </w:t>
      </w:r>
      <w:r w:rsidRPr="00A2624D">
        <w:rPr>
          <w:rFonts w:ascii="Times New Roman" w:hAnsi="Times New Roman"/>
          <w:sz w:val="28"/>
          <w:szCs w:val="28"/>
        </w:rPr>
        <w:t>Житло придбавається шляхом укладення договору купівлі-продажу, однією з істотних умов якого є заборона на відчуження такого житла протягом десяти років.</w:t>
      </w:r>
    </w:p>
    <w:p w14:paraId="45495FF0" w14:textId="77777777" w:rsidR="00BD0143" w:rsidRPr="00A2624D" w:rsidRDefault="00BD0143" w:rsidP="00BD0143">
      <w:pPr>
        <w:pStyle w:val="ad"/>
        <w:spacing w:before="0"/>
        <w:jc w:val="both"/>
        <w:rPr>
          <w:rFonts w:ascii="Times New Roman" w:hAnsi="Times New Roman"/>
          <w:sz w:val="28"/>
          <w:szCs w:val="28"/>
        </w:rPr>
      </w:pPr>
      <w:r w:rsidRPr="00A2624D">
        <w:rPr>
          <w:rFonts w:ascii="Times New Roman" w:hAnsi="Times New Roman"/>
          <w:sz w:val="28"/>
          <w:szCs w:val="28"/>
        </w:rPr>
        <w:t>Заборона на відчуження такого житла накладається нотаріусом, що посвідчує договір купівлі-продажу, за зверненням органу опіки та піклування, підготовленим місцевим розпорядником, відповідно до вимог законодавства.</w:t>
      </w:r>
    </w:p>
    <w:p w14:paraId="2AF252E7" w14:textId="77777777" w:rsidR="00BD0143" w:rsidRDefault="00BD0143" w:rsidP="00BD0143">
      <w:pPr>
        <w:pStyle w:val="ad"/>
        <w:spacing w:before="0"/>
        <w:jc w:val="both"/>
        <w:rPr>
          <w:rFonts w:ascii="Times New Roman" w:hAnsi="Times New Roman"/>
          <w:sz w:val="28"/>
          <w:szCs w:val="28"/>
        </w:rPr>
      </w:pPr>
      <w:r w:rsidRPr="00A2624D">
        <w:rPr>
          <w:rFonts w:ascii="Times New Roman" w:hAnsi="Times New Roman"/>
          <w:sz w:val="28"/>
          <w:szCs w:val="28"/>
        </w:rPr>
        <w:t>Заборона на відчуження такого житла не накладається у разі придбання житла особою після досягнення 23-річного віку.</w:t>
      </w:r>
    </w:p>
    <w:p w14:paraId="2D634428" w14:textId="77777777" w:rsidR="00BD0143" w:rsidRDefault="00BD0143" w:rsidP="00BD0143">
      <w:pPr>
        <w:pStyle w:val="ad"/>
        <w:spacing w:before="0"/>
        <w:jc w:val="both"/>
        <w:rPr>
          <w:rFonts w:ascii="Times New Roman" w:hAnsi="Times New Roman"/>
          <w:sz w:val="28"/>
          <w:szCs w:val="28"/>
        </w:rPr>
      </w:pPr>
      <w:r>
        <w:rPr>
          <w:rFonts w:ascii="Times New Roman" w:hAnsi="Times New Roman"/>
          <w:sz w:val="28"/>
          <w:szCs w:val="28"/>
        </w:rPr>
        <w:t>3.7. Комісія у своїй роботі керується Порядком підтримки малих групових будинків та Порядком виплати грошової компенсації за належні для отримання житлові приміщення для дітей-сиріт та дітей, позбавлених батьківського піклування, осіб з їх числа, затверджених постановою Кабінету Міністрів України від 26.05.2021 р. № 615.</w:t>
      </w:r>
    </w:p>
    <w:p w14:paraId="543A7D02" w14:textId="77777777" w:rsidR="00BD0143" w:rsidRDefault="00BD0143" w:rsidP="00BD0143">
      <w:pPr>
        <w:pStyle w:val="ad"/>
        <w:spacing w:before="0"/>
        <w:ind w:firstLine="0"/>
        <w:jc w:val="both"/>
        <w:rPr>
          <w:rFonts w:ascii="Times New Roman" w:hAnsi="Times New Roman"/>
          <w:sz w:val="28"/>
          <w:szCs w:val="28"/>
        </w:rPr>
      </w:pPr>
    </w:p>
    <w:p w14:paraId="62DAA4B2" w14:textId="3A1CD6DE" w:rsidR="00BD0143" w:rsidRDefault="00BD0143" w:rsidP="00BD0143">
      <w:pPr>
        <w:pStyle w:val="ad"/>
        <w:spacing w:before="0"/>
        <w:ind w:firstLine="0"/>
        <w:jc w:val="both"/>
        <w:rPr>
          <w:rFonts w:ascii="Times New Roman" w:hAnsi="Times New Roman"/>
          <w:sz w:val="28"/>
          <w:szCs w:val="28"/>
        </w:rPr>
      </w:pPr>
    </w:p>
    <w:p w14:paraId="7F6BE6F9" w14:textId="77777777" w:rsidR="00213818" w:rsidRDefault="00213818" w:rsidP="00BD0143">
      <w:pPr>
        <w:pStyle w:val="ad"/>
        <w:spacing w:before="0"/>
        <w:ind w:firstLine="0"/>
        <w:jc w:val="both"/>
        <w:rPr>
          <w:rFonts w:ascii="Times New Roman" w:hAnsi="Times New Roman"/>
          <w:sz w:val="28"/>
          <w:szCs w:val="28"/>
        </w:rPr>
      </w:pPr>
    </w:p>
    <w:p w14:paraId="3B2CF7E4" w14:textId="78BAB4B2" w:rsidR="00BD0143" w:rsidRDefault="00BD0143" w:rsidP="00BD0143">
      <w:pPr>
        <w:pStyle w:val="ad"/>
        <w:spacing w:before="0"/>
        <w:ind w:firstLine="0"/>
        <w:jc w:val="both"/>
        <w:rPr>
          <w:rFonts w:ascii="Times New Roman" w:hAnsi="Times New Roman"/>
          <w:sz w:val="28"/>
          <w:szCs w:val="28"/>
        </w:rPr>
      </w:pPr>
    </w:p>
    <w:p w14:paraId="46ECFA70" w14:textId="77777777" w:rsidR="00213818" w:rsidRDefault="00213818" w:rsidP="00BD0143">
      <w:pPr>
        <w:pStyle w:val="ad"/>
        <w:spacing w:before="0"/>
        <w:ind w:firstLine="0"/>
        <w:jc w:val="both"/>
        <w:rPr>
          <w:rFonts w:ascii="Times New Roman" w:hAnsi="Times New Roman"/>
          <w:b/>
          <w:sz w:val="28"/>
          <w:szCs w:val="28"/>
        </w:rPr>
      </w:pPr>
      <w:r>
        <w:rPr>
          <w:rFonts w:ascii="Times New Roman" w:hAnsi="Times New Roman"/>
          <w:b/>
          <w:sz w:val="28"/>
          <w:szCs w:val="28"/>
        </w:rPr>
        <w:t>Начальник управління соціальної</w:t>
      </w:r>
    </w:p>
    <w:p w14:paraId="7E67C2AA" w14:textId="63AE8B24" w:rsidR="00E539D7" w:rsidRPr="00213818" w:rsidRDefault="00213818" w:rsidP="00BD0143">
      <w:pPr>
        <w:pStyle w:val="ad"/>
        <w:spacing w:before="0"/>
        <w:ind w:firstLine="0"/>
        <w:jc w:val="both"/>
        <w:rPr>
          <w:rFonts w:ascii="Times New Roman" w:hAnsi="Times New Roman"/>
          <w:b/>
          <w:sz w:val="28"/>
          <w:szCs w:val="28"/>
        </w:rPr>
      </w:pPr>
      <w:r>
        <w:rPr>
          <w:rFonts w:ascii="Times New Roman" w:hAnsi="Times New Roman"/>
          <w:b/>
          <w:sz w:val="28"/>
          <w:szCs w:val="28"/>
        </w:rPr>
        <w:t>політики міської ради</w:t>
      </w:r>
      <w:r w:rsidR="00BD0143" w:rsidRPr="001A492C">
        <w:rPr>
          <w:rFonts w:ascii="Times New Roman" w:hAnsi="Times New Roman"/>
          <w:b/>
          <w:sz w:val="28"/>
          <w:szCs w:val="28"/>
        </w:rPr>
        <w:tab/>
      </w:r>
      <w:r w:rsidR="00BD0143" w:rsidRPr="001A492C">
        <w:rPr>
          <w:rFonts w:ascii="Times New Roman" w:hAnsi="Times New Roman"/>
          <w:b/>
          <w:sz w:val="28"/>
          <w:szCs w:val="28"/>
        </w:rPr>
        <w:tab/>
      </w:r>
      <w:r w:rsidR="00BD0143" w:rsidRPr="001A492C">
        <w:rPr>
          <w:rFonts w:ascii="Times New Roman" w:hAnsi="Times New Roman"/>
          <w:b/>
          <w:sz w:val="28"/>
          <w:szCs w:val="28"/>
        </w:rPr>
        <w:tab/>
      </w:r>
      <w:r w:rsidR="00BD0143" w:rsidRPr="001A492C">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Віталій ЯВОРСЬКИЙ</w:t>
      </w:r>
    </w:p>
    <w:sectPr w:rsidR="00E539D7" w:rsidRPr="00213818" w:rsidSect="009E043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A4F57"/>
    <w:multiLevelType w:val="hybridMultilevel"/>
    <w:tmpl w:val="6B287356"/>
    <w:lvl w:ilvl="0" w:tplc="606EF004">
      <w:start w:val="4"/>
      <w:numFmt w:val="bullet"/>
      <w:lvlText w:val="-"/>
      <w:lvlJc w:val="left"/>
      <w:pPr>
        <w:ind w:left="720" w:hanging="360"/>
      </w:pPr>
      <w:rPr>
        <w:rFonts w:ascii="Times New Roman" w:eastAsia="SimSu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E06ABB"/>
    <w:multiLevelType w:val="hybridMultilevel"/>
    <w:tmpl w:val="1A8EFD10"/>
    <w:lvl w:ilvl="0" w:tplc="BDD66AB4">
      <w:start w:val="4"/>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7F452A5"/>
    <w:multiLevelType w:val="hybridMultilevel"/>
    <w:tmpl w:val="A7645A52"/>
    <w:lvl w:ilvl="0" w:tplc="E65262FA">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860977"/>
    <w:multiLevelType w:val="hybridMultilevel"/>
    <w:tmpl w:val="A956C278"/>
    <w:lvl w:ilvl="0" w:tplc="35F2F828">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8B0"/>
    <w:rsid w:val="000247E7"/>
    <w:rsid w:val="00031E8D"/>
    <w:rsid w:val="00213818"/>
    <w:rsid w:val="0029641E"/>
    <w:rsid w:val="002B3229"/>
    <w:rsid w:val="002F2E47"/>
    <w:rsid w:val="00380046"/>
    <w:rsid w:val="003A678D"/>
    <w:rsid w:val="003A7D66"/>
    <w:rsid w:val="004F7E75"/>
    <w:rsid w:val="005772E6"/>
    <w:rsid w:val="00660896"/>
    <w:rsid w:val="006B6DC9"/>
    <w:rsid w:val="006E2F35"/>
    <w:rsid w:val="006F6A8C"/>
    <w:rsid w:val="00744B3F"/>
    <w:rsid w:val="007B3BA9"/>
    <w:rsid w:val="008977D7"/>
    <w:rsid w:val="009718B0"/>
    <w:rsid w:val="009A5CD7"/>
    <w:rsid w:val="009B3D60"/>
    <w:rsid w:val="009D344D"/>
    <w:rsid w:val="009E0430"/>
    <w:rsid w:val="00A1370E"/>
    <w:rsid w:val="00B556A1"/>
    <w:rsid w:val="00B55DF9"/>
    <w:rsid w:val="00BD0143"/>
    <w:rsid w:val="00BF43F9"/>
    <w:rsid w:val="00CC6EAC"/>
    <w:rsid w:val="00D22FD7"/>
    <w:rsid w:val="00D32419"/>
    <w:rsid w:val="00D5649D"/>
    <w:rsid w:val="00DC7B41"/>
    <w:rsid w:val="00E277EE"/>
    <w:rsid w:val="00E36F52"/>
    <w:rsid w:val="00E539D7"/>
    <w:rsid w:val="00FD0E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DBC29"/>
  <w15:chartTrackingRefBased/>
  <w15:docId w15:val="{AE1B65FE-00D4-4093-B480-FD19490E1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32419"/>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uiPriority w:val="99"/>
    <w:unhideWhenUsed/>
    <w:rsid w:val="006B6DC9"/>
    <w:pPr>
      <w:ind w:left="566" w:hanging="283"/>
      <w:contextualSpacing/>
    </w:pPr>
  </w:style>
  <w:style w:type="paragraph" w:styleId="a3">
    <w:name w:val="Title"/>
    <w:basedOn w:val="a"/>
    <w:next w:val="a"/>
    <w:link w:val="a4"/>
    <w:uiPriority w:val="10"/>
    <w:qFormat/>
    <w:rsid w:val="006B6DC9"/>
    <w:pPr>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6B6DC9"/>
    <w:rPr>
      <w:rFonts w:asciiTheme="majorHAnsi" w:eastAsiaTheme="majorEastAsia" w:hAnsiTheme="majorHAnsi" w:cstheme="majorBidi"/>
      <w:spacing w:val="-10"/>
      <w:kern w:val="28"/>
      <w:sz w:val="56"/>
      <w:szCs w:val="56"/>
      <w:lang w:val="ru-RU" w:eastAsia="ru-RU"/>
    </w:rPr>
  </w:style>
  <w:style w:type="paragraph" w:styleId="a5">
    <w:name w:val="Body Text"/>
    <w:basedOn w:val="a"/>
    <w:link w:val="a6"/>
    <w:uiPriority w:val="99"/>
    <w:unhideWhenUsed/>
    <w:rsid w:val="006B6DC9"/>
    <w:pPr>
      <w:spacing w:after="120"/>
    </w:pPr>
  </w:style>
  <w:style w:type="character" w:customStyle="1" w:styleId="a6">
    <w:name w:val="Основний текст Знак"/>
    <w:basedOn w:val="a0"/>
    <w:link w:val="a5"/>
    <w:uiPriority w:val="99"/>
    <w:rsid w:val="006B6DC9"/>
    <w:rPr>
      <w:rFonts w:ascii="Times New Roman" w:eastAsia="Times New Roman" w:hAnsi="Times New Roman" w:cs="Times New Roman"/>
      <w:sz w:val="28"/>
      <w:szCs w:val="28"/>
      <w:lang w:val="ru-RU" w:eastAsia="ru-RU"/>
    </w:rPr>
  </w:style>
  <w:style w:type="paragraph" w:styleId="a7">
    <w:name w:val="Subtitle"/>
    <w:basedOn w:val="a"/>
    <w:next w:val="a"/>
    <w:link w:val="a8"/>
    <w:uiPriority w:val="11"/>
    <w:qFormat/>
    <w:rsid w:val="006B6DC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ідзаголовок Знак"/>
    <w:basedOn w:val="a0"/>
    <w:link w:val="a7"/>
    <w:uiPriority w:val="11"/>
    <w:rsid w:val="006B6DC9"/>
    <w:rPr>
      <w:rFonts w:eastAsiaTheme="minorEastAsia"/>
      <w:color w:val="5A5A5A" w:themeColor="text1" w:themeTint="A5"/>
      <w:spacing w:val="15"/>
      <w:lang w:val="ru-RU" w:eastAsia="ru-RU"/>
    </w:rPr>
  </w:style>
  <w:style w:type="paragraph" w:styleId="a9">
    <w:name w:val="Body Text First Indent"/>
    <w:basedOn w:val="a5"/>
    <w:link w:val="aa"/>
    <w:uiPriority w:val="99"/>
    <w:unhideWhenUsed/>
    <w:rsid w:val="006B6DC9"/>
    <w:pPr>
      <w:spacing w:after="0"/>
      <w:ind w:firstLine="360"/>
    </w:pPr>
  </w:style>
  <w:style w:type="character" w:customStyle="1" w:styleId="aa">
    <w:name w:val="Червоний рядок Знак"/>
    <w:basedOn w:val="a6"/>
    <w:link w:val="a9"/>
    <w:uiPriority w:val="99"/>
    <w:rsid w:val="006B6DC9"/>
    <w:rPr>
      <w:rFonts w:ascii="Times New Roman" w:eastAsia="Times New Roman" w:hAnsi="Times New Roman" w:cs="Times New Roman"/>
      <w:sz w:val="28"/>
      <w:szCs w:val="28"/>
      <w:lang w:val="ru-RU" w:eastAsia="ru-RU"/>
    </w:rPr>
  </w:style>
  <w:style w:type="paragraph" w:styleId="ab">
    <w:name w:val="Body Text Indent"/>
    <w:basedOn w:val="a"/>
    <w:link w:val="ac"/>
    <w:uiPriority w:val="99"/>
    <w:semiHidden/>
    <w:unhideWhenUsed/>
    <w:rsid w:val="006B6DC9"/>
    <w:pPr>
      <w:spacing w:after="120"/>
      <w:ind w:left="283"/>
    </w:pPr>
  </w:style>
  <w:style w:type="character" w:customStyle="1" w:styleId="ac">
    <w:name w:val="Основний текст з відступом Знак"/>
    <w:basedOn w:val="a0"/>
    <w:link w:val="ab"/>
    <w:uiPriority w:val="99"/>
    <w:semiHidden/>
    <w:rsid w:val="006B6DC9"/>
    <w:rPr>
      <w:rFonts w:ascii="Times New Roman" w:eastAsia="Times New Roman" w:hAnsi="Times New Roman" w:cs="Times New Roman"/>
      <w:sz w:val="28"/>
      <w:szCs w:val="28"/>
      <w:lang w:val="ru-RU" w:eastAsia="ru-RU"/>
    </w:rPr>
  </w:style>
  <w:style w:type="paragraph" w:styleId="20">
    <w:name w:val="Body Text First Indent 2"/>
    <w:basedOn w:val="ab"/>
    <w:link w:val="21"/>
    <w:uiPriority w:val="99"/>
    <w:unhideWhenUsed/>
    <w:rsid w:val="006B6DC9"/>
    <w:pPr>
      <w:spacing w:after="0"/>
      <w:ind w:left="360" w:firstLine="360"/>
    </w:pPr>
  </w:style>
  <w:style w:type="character" w:customStyle="1" w:styleId="21">
    <w:name w:val="Червоний рядок 2 Знак"/>
    <w:basedOn w:val="ac"/>
    <w:link w:val="20"/>
    <w:uiPriority w:val="99"/>
    <w:rsid w:val="006B6DC9"/>
    <w:rPr>
      <w:rFonts w:ascii="Times New Roman" w:eastAsia="Times New Roman" w:hAnsi="Times New Roman" w:cs="Times New Roman"/>
      <w:sz w:val="28"/>
      <w:szCs w:val="28"/>
      <w:lang w:val="ru-RU" w:eastAsia="ru-RU"/>
    </w:rPr>
  </w:style>
  <w:style w:type="paragraph" w:customStyle="1" w:styleId="rvps4">
    <w:name w:val="rvps4"/>
    <w:basedOn w:val="a"/>
    <w:rsid w:val="0029641E"/>
    <w:pPr>
      <w:spacing w:before="100" w:beforeAutospacing="1" w:after="100" w:afterAutospacing="1"/>
    </w:pPr>
    <w:rPr>
      <w:sz w:val="24"/>
      <w:szCs w:val="24"/>
    </w:rPr>
  </w:style>
  <w:style w:type="character" w:customStyle="1" w:styleId="rvts9">
    <w:name w:val="rvts9"/>
    <w:basedOn w:val="a0"/>
    <w:rsid w:val="0029641E"/>
  </w:style>
  <w:style w:type="paragraph" w:customStyle="1" w:styleId="Standard">
    <w:name w:val="Standard"/>
    <w:rsid w:val="003A678D"/>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paragraph" w:customStyle="1" w:styleId="ad">
    <w:name w:val="Нормальний текст"/>
    <w:basedOn w:val="a"/>
    <w:rsid w:val="00BD0143"/>
    <w:pPr>
      <w:spacing w:before="120"/>
      <w:ind w:firstLine="567"/>
    </w:pPr>
    <w:rPr>
      <w:rFonts w:ascii="Antiqua" w:hAnsi="Antiqua"/>
      <w:sz w:val="26"/>
      <w:szCs w:val="20"/>
      <w:lang w:val="uk-UA"/>
    </w:rPr>
  </w:style>
  <w:style w:type="paragraph" w:customStyle="1" w:styleId="rvps2">
    <w:name w:val="rvps2"/>
    <w:basedOn w:val="a"/>
    <w:rsid w:val="00BD0143"/>
    <w:pPr>
      <w:spacing w:before="100" w:beforeAutospacing="1" w:after="100" w:afterAutospacing="1"/>
    </w:pPr>
    <w:rPr>
      <w:sz w:val="24"/>
      <w:szCs w:val="24"/>
    </w:rPr>
  </w:style>
  <w:style w:type="character" w:customStyle="1" w:styleId="rvts37">
    <w:name w:val="rvts37"/>
    <w:basedOn w:val="a0"/>
    <w:rsid w:val="00B556A1"/>
  </w:style>
  <w:style w:type="paragraph" w:styleId="ae">
    <w:name w:val="Balloon Text"/>
    <w:basedOn w:val="a"/>
    <w:link w:val="af"/>
    <w:uiPriority w:val="99"/>
    <w:semiHidden/>
    <w:unhideWhenUsed/>
    <w:rsid w:val="00660896"/>
    <w:rPr>
      <w:rFonts w:ascii="Segoe UI" w:hAnsi="Segoe UI" w:cs="Segoe UI"/>
      <w:sz w:val="18"/>
      <w:szCs w:val="18"/>
    </w:rPr>
  </w:style>
  <w:style w:type="character" w:customStyle="1" w:styleId="af">
    <w:name w:val="Текст у виносці Знак"/>
    <w:basedOn w:val="a0"/>
    <w:link w:val="ae"/>
    <w:uiPriority w:val="99"/>
    <w:semiHidden/>
    <w:rsid w:val="0066089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749719">
      <w:bodyDiv w:val="1"/>
      <w:marLeft w:val="0"/>
      <w:marRight w:val="0"/>
      <w:marTop w:val="0"/>
      <w:marBottom w:val="0"/>
      <w:divBdr>
        <w:top w:val="none" w:sz="0" w:space="0" w:color="auto"/>
        <w:left w:val="none" w:sz="0" w:space="0" w:color="auto"/>
        <w:bottom w:val="none" w:sz="0" w:space="0" w:color="auto"/>
        <w:right w:val="none" w:sz="0" w:space="0" w:color="auto"/>
      </w:divBdr>
    </w:div>
    <w:div w:id="1036467979">
      <w:bodyDiv w:val="1"/>
      <w:marLeft w:val="0"/>
      <w:marRight w:val="0"/>
      <w:marTop w:val="0"/>
      <w:marBottom w:val="0"/>
      <w:divBdr>
        <w:top w:val="none" w:sz="0" w:space="0" w:color="auto"/>
        <w:left w:val="none" w:sz="0" w:space="0" w:color="auto"/>
        <w:bottom w:val="none" w:sz="0" w:space="0" w:color="auto"/>
        <w:right w:val="none" w:sz="0" w:space="0" w:color="auto"/>
      </w:divBdr>
    </w:div>
    <w:div w:id="1247181858">
      <w:bodyDiv w:val="1"/>
      <w:marLeft w:val="0"/>
      <w:marRight w:val="0"/>
      <w:marTop w:val="0"/>
      <w:marBottom w:val="0"/>
      <w:divBdr>
        <w:top w:val="none" w:sz="0" w:space="0" w:color="auto"/>
        <w:left w:val="none" w:sz="0" w:space="0" w:color="auto"/>
        <w:bottom w:val="none" w:sz="0" w:space="0" w:color="auto"/>
        <w:right w:val="none" w:sz="0" w:space="0" w:color="auto"/>
      </w:divBdr>
    </w:div>
    <w:div w:id="144893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14284</Words>
  <Characters>8142</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2</cp:revision>
  <cp:lastPrinted>2024-10-01T06:16:00Z</cp:lastPrinted>
  <dcterms:created xsi:type="dcterms:W3CDTF">2024-10-08T06:52:00Z</dcterms:created>
  <dcterms:modified xsi:type="dcterms:W3CDTF">2024-10-08T06:52:00Z</dcterms:modified>
</cp:coreProperties>
</file>