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D1" w:rsidRPr="000573C0" w:rsidRDefault="00FC57D1" w:rsidP="00F4785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bookmarkStart w:id="0" w:name="_GoBack"/>
      <w:r w:rsidRPr="000573C0">
        <w:rPr>
          <w:b/>
          <w:caps/>
          <w:sz w:val="28"/>
          <w:szCs w:val="28"/>
          <w:lang w:eastAsia="uk-UA"/>
        </w:rPr>
        <w:t>ЗАТВЕРДЖЕНО</w:t>
      </w:r>
    </w:p>
    <w:p w:rsidR="00FC57D1" w:rsidRPr="000573C0" w:rsidRDefault="00FC57D1" w:rsidP="00F4785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0573C0">
        <w:rPr>
          <w:b/>
          <w:sz w:val="28"/>
          <w:szCs w:val="28"/>
          <w:lang w:eastAsia="uk-UA"/>
        </w:rPr>
        <w:t>розпорядженням міського голови</w:t>
      </w:r>
    </w:p>
    <w:p w:rsidR="00FC57D1" w:rsidRPr="000573C0" w:rsidRDefault="00FC57D1" w:rsidP="00F4785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lang w:val="uk-UA"/>
        </w:rPr>
      </w:pPr>
      <w:r>
        <w:rPr>
          <w:b/>
          <w:sz w:val="28"/>
          <w:szCs w:val="28"/>
          <w:lang w:val="uk-UA" w:eastAsia="uk-UA"/>
        </w:rPr>
        <w:t>від 18.12.</w:t>
      </w:r>
      <w:r w:rsidRPr="000573C0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FC57D1" w:rsidRPr="000573C0" w:rsidRDefault="00FC57D1" w:rsidP="00F4785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lang w:val="uk-UA"/>
        </w:rPr>
      </w:pPr>
    </w:p>
    <w:p w:rsidR="00FC57D1" w:rsidRPr="000573C0" w:rsidRDefault="00FC57D1" w:rsidP="00F4785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0573C0">
        <w:rPr>
          <w:b/>
          <w:bCs/>
          <w:lang w:val="uk-UA"/>
        </w:rPr>
        <w:t xml:space="preserve">ТЕХНОЛОГІЧНА КАРТКА </w:t>
      </w:r>
      <w:r w:rsidRPr="000573C0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bookmarkEnd w:id="0"/>
    <w:p w:rsidR="00FC57D1" w:rsidRPr="00E45E4D" w:rsidRDefault="00FC57D1" w:rsidP="00430798">
      <w:pPr>
        <w:widowControl w:val="0"/>
        <w:suppressAutoHyphens/>
        <w:autoSpaceDN w:val="0"/>
        <w:spacing w:line="200" w:lineRule="atLeast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881829">
        <w:rPr>
          <w:rStyle w:val="CharStyle7"/>
          <w:b/>
          <w:sz w:val="28"/>
          <w:szCs w:val="28"/>
          <w:lang w:eastAsia="ru-RU"/>
        </w:rPr>
        <w:t xml:space="preserve">Розміщення тимчасових споруд під час проведення ярмарок, державних та </w:t>
      </w:r>
      <w:r w:rsidRPr="00E45E4D">
        <w:rPr>
          <w:rStyle w:val="CharStyle7"/>
          <w:b/>
          <w:color w:val="auto"/>
          <w:sz w:val="28"/>
          <w:szCs w:val="28"/>
          <w:lang w:eastAsia="ru-RU"/>
        </w:rPr>
        <w:t>місцевих заходів на строк проведення таких заходів у місті Коломиї</w:t>
      </w:r>
    </w:p>
    <w:p w:rsidR="00FC57D1" w:rsidRPr="00E45E4D" w:rsidRDefault="00FC57D1" w:rsidP="00430798">
      <w:pPr>
        <w:jc w:val="center"/>
        <w:rPr>
          <w:b/>
          <w:sz w:val="28"/>
          <w:szCs w:val="28"/>
          <w:u w:val="single"/>
          <w:lang w:eastAsia="uk-UA"/>
        </w:rPr>
      </w:pPr>
      <w:r w:rsidRPr="00E45E4D">
        <w:rPr>
          <w:b/>
          <w:sz w:val="28"/>
          <w:szCs w:val="28"/>
          <w:u w:val="single"/>
          <w:lang w:eastAsia="uk-UA"/>
        </w:rPr>
        <w:t>Коломийський центр туризму та дозвілля</w:t>
      </w:r>
    </w:p>
    <w:p w:rsidR="00FC57D1" w:rsidRPr="00E45E4D" w:rsidRDefault="00FC57D1" w:rsidP="00430798">
      <w:pPr>
        <w:jc w:val="center"/>
        <w:rPr>
          <w:sz w:val="28"/>
          <w:szCs w:val="28"/>
          <w:lang w:eastAsia="uk-UA"/>
        </w:rPr>
      </w:pPr>
      <w:r w:rsidRPr="00E45E4D">
        <w:rPr>
          <w:sz w:val="28"/>
          <w:szCs w:val="28"/>
          <w:lang w:eastAsia="uk-UA"/>
        </w:rPr>
        <w:t>(найменування суб’єкта надання адміністративної послуги)</w:t>
      </w:r>
    </w:p>
    <w:p w:rsidR="00FC57D1" w:rsidRPr="00E45E4D" w:rsidRDefault="00FC57D1" w:rsidP="004307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1"/>
        </w:rPr>
      </w:pPr>
    </w:p>
    <w:tbl>
      <w:tblPr>
        <w:tblW w:w="9075" w:type="dxa"/>
        <w:tblInd w:w="2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9"/>
        <w:gridCol w:w="2704"/>
        <w:gridCol w:w="1844"/>
        <w:gridCol w:w="1277"/>
        <w:gridCol w:w="850"/>
        <w:gridCol w:w="1701"/>
      </w:tblGrid>
      <w:tr w:rsidR="00FC57D1" w:rsidRPr="00E45E4D" w:rsidTr="00430798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7D1" w:rsidRPr="00E45E4D" w:rsidRDefault="00FC57D1">
            <w:pPr>
              <w:spacing w:before="60" w:after="60" w:line="276" w:lineRule="auto"/>
              <w:ind w:firstLine="24"/>
              <w:jc w:val="both"/>
            </w:pPr>
            <w:r w:rsidRPr="00E45E4D">
              <w:rPr>
                <w:b/>
                <w:bCs/>
              </w:rPr>
              <w:t>№</w:t>
            </w:r>
          </w:p>
          <w:p w:rsidR="00FC57D1" w:rsidRPr="00E45E4D" w:rsidRDefault="00FC57D1">
            <w:pPr>
              <w:spacing w:before="60" w:after="60" w:line="276" w:lineRule="auto"/>
              <w:ind w:firstLine="24"/>
              <w:jc w:val="both"/>
            </w:pPr>
            <w:r w:rsidRPr="00E45E4D">
              <w:rPr>
                <w:b/>
                <w:bCs/>
              </w:rPr>
              <w:t>п/п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7D1" w:rsidRPr="00E45E4D" w:rsidRDefault="00FC57D1">
            <w:pPr>
              <w:spacing w:before="60" w:after="60" w:line="276" w:lineRule="auto"/>
              <w:ind w:firstLine="24"/>
              <w:jc w:val="both"/>
            </w:pPr>
            <w:r w:rsidRPr="00E45E4D">
              <w:rPr>
                <w:b/>
                <w:bCs/>
              </w:rPr>
              <w:t>Етапи послуги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7D1" w:rsidRPr="00E45E4D" w:rsidRDefault="00FC57D1">
            <w:pPr>
              <w:spacing w:before="60" w:after="60" w:line="276" w:lineRule="auto"/>
              <w:ind w:firstLine="24"/>
              <w:jc w:val="both"/>
            </w:pPr>
            <w:r w:rsidRPr="00E45E4D">
              <w:rPr>
                <w:b/>
                <w:bCs/>
              </w:rPr>
              <w:t xml:space="preserve">Відповідальна посадова особа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7D1" w:rsidRPr="00E45E4D" w:rsidRDefault="00FC57D1">
            <w:pPr>
              <w:spacing w:before="60" w:after="60" w:line="276" w:lineRule="auto"/>
              <w:ind w:firstLine="24"/>
              <w:jc w:val="both"/>
            </w:pPr>
            <w:r w:rsidRPr="00E45E4D">
              <w:rPr>
                <w:b/>
                <w:bCs/>
              </w:rPr>
              <w:t>структурний підрозділ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7D1" w:rsidRPr="00E45E4D" w:rsidRDefault="00FC57D1">
            <w:pPr>
              <w:spacing w:before="60" w:after="60" w:line="276" w:lineRule="auto"/>
              <w:ind w:firstLine="24"/>
              <w:jc w:val="both"/>
            </w:pPr>
            <w:r w:rsidRPr="00E45E4D">
              <w:rPr>
                <w:b/>
                <w:bCs/>
              </w:rPr>
              <w:t>Дія</w:t>
            </w:r>
          </w:p>
          <w:p w:rsidR="00FC57D1" w:rsidRPr="00E45E4D" w:rsidRDefault="00FC57D1">
            <w:pPr>
              <w:spacing w:before="60" w:after="60" w:line="276" w:lineRule="auto"/>
              <w:ind w:firstLine="24"/>
              <w:jc w:val="both"/>
            </w:pPr>
            <w:r w:rsidRPr="00E45E4D">
              <w:rPr>
                <w:b/>
                <w:bCs/>
              </w:rPr>
              <w:t>(В, У, П, З)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7D1" w:rsidRPr="00E45E4D" w:rsidRDefault="00FC57D1">
            <w:pPr>
              <w:spacing w:before="60" w:after="60" w:line="276" w:lineRule="auto"/>
              <w:ind w:firstLine="24"/>
              <w:jc w:val="both"/>
            </w:pPr>
            <w:r w:rsidRPr="00E45E4D">
              <w:rPr>
                <w:b/>
                <w:bCs/>
              </w:rPr>
              <w:t>Термін виконання (днів)</w:t>
            </w:r>
          </w:p>
        </w:tc>
      </w:tr>
      <w:tr w:rsidR="00FC57D1" w:rsidRPr="00E45E4D" w:rsidTr="0043079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7D1" w:rsidRPr="00E45E4D" w:rsidRDefault="00FC57D1" w:rsidP="0032116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170" w:right="170" w:hanging="170"/>
              <w:jc w:val="both"/>
              <w:rPr>
                <w:lang w:val="uk-UA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Прийом і перевірка документів, реєстрація заяви, повідомлення про термін виконання послуги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Адміністратор ЦНАП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ЦНАП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 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У момент звернення</w:t>
            </w:r>
          </w:p>
        </w:tc>
      </w:tr>
      <w:tr w:rsidR="00FC57D1" w:rsidRPr="00E45E4D" w:rsidTr="0043079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7D1" w:rsidRPr="00E45E4D" w:rsidRDefault="00FC57D1" w:rsidP="0032116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right="170"/>
              <w:jc w:val="both"/>
              <w:rPr>
                <w:lang w:val="uk-UA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Передача  заяви та документів до суб’єкта надання адміністративних послуг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Адміністратор ЦНАП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ЦНАП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В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Не пізніше наступного дня після прийняття заяви</w:t>
            </w:r>
          </w:p>
        </w:tc>
      </w:tr>
      <w:tr w:rsidR="00FC57D1" w:rsidRPr="00E45E4D" w:rsidTr="0043079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7D1" w:rsidRPr="00E45E4D" w:rsidRDefault="00FC57D1" w:rsidP="0032116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right="170"/>
              <w:jc w:val="both"/>
              <w:rPr>
                <w:lang w:val="uk-UA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line="276" w:lineRule="auto"/>
              <w:ind w:firstLine="23"/>
            </w:pPr>
            <w:r w:rsidRPr="00E45E4D">
              <w:t>Опрацювання заяви та поданих документів.</w:t>
            </w:r>
          </w:p>
          <w:p w:rsidR="00FC57D1" w:rsidRPr="00E45E4D" w:rsidRDefault="00FC57D1">
            <w:pPr>
              <w:spacing w:line="276" w:lineRule="auto"/>
              <w:ind w:firstLine="23"/>
            </w:pPr>
            <w:r w:rsidRPr="00E45E4D">
              <w:t>Оформлення результату надання адміністративної послуги та його передача адміністратору ЦНАП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Посадові особи СНАП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СНАП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В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7D1" w:rsidRPr="00E45E4D" w:rsidRDefault="00FC57D1" w:rsidP="00E45E4D">
            <w:pPr>
              <w:spacing w:before="60" w:after="60" w:line="276" w:lineRule="auto"/>
              <w:ind w:firstLine="24"/>
            </w:pPr>
            <w:r w:rsidRPr="00E45E4D">
              <w:t>Протягом 30</w:t>
            </w:r>
            <w:r w:rsidRPr="00E45E4D">
              <w:rPr>
                <w:lang w:eastAsia="uk-UA"/>
              </w:rPr>
              <w:t xml:space="preserve"> днів</w:t>
            </w:r>
          </w:p>
        </w:tc>
      </w:tr>
      <w:tr w:rsidR="00FC57D1" w:rsidRPr="00E45E4D" w:rsidTr="0043079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7D1" w:rsidRPr="00E45E4D" w:rsidRDefault="00FC57D1" w:rsidP="0032116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right="170"/>
              <w:jc w:val="both"/>
              <w:rPr>
                <w:lang w:val="uk-UA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Видача результату адміністративної послуги заявнику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Адміністратор ЦНАП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ЦНАП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 В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У момент звернення</w:t>
            </w:r>
          </w:p>
        </w:tc>
      </w:tr>
      <w:tr w:rsidR="00FC57D1" w:rsidRPr="00E45E4D" w:rsidTr="00430798">
        <w:tc>
          <w:tcPr>
            <w:tcW w:w="65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Загальна кількість днів надання послуги</w:t>
            </w:r>
            <w:r w:rsidRPr="00E45E4D">
              <w:rPr>
                <w:rStyle w:val="apple-converted-space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 w:rsidP="00E45E4D">
            <w:pPr>
              <w:spacing w:before="60" w:after="60" w:line="276" w:lineRule="auto"/>
              <w:ind w:firstLine="24"/>
            </w:pPr>
            <w:r w:rsidRPr="00E45E4D">
              <w:t xml:space="preserve">30 </w:t>
            </w:r>
            <w:r w:rsidRPr="00E45E4D">
              <w:rPr>
                <w:lang w:eastAsia="uk-UA"/>
              </w:rPr>
              <w:t>днів</w:t>
            </w:r>
          </w:p>
        </w:tc>
      </w:tr>
      <w:tr w:rsidR="00FC57D1" w:rsidRPr="00E45E4D" w:rsidTr="00430798">
        <w:tc>
          <w:tcPr>
            <w:tcW w:w="65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>
            <w:pPr>
              <w:spacing w:before="60" w:after="60" w:line="276" w:lineRule="auto"/>
              <w:ind w:firstLine="24"/>
            </w:pPr>
            <w:r w:rsidRPr="00E45E4D">
              <w:t>Загальна кількість днів (передбачена законодавством)</w:t>
            </w:r>
            <w:r w:rsidRPr="00E45E4D">
              <w:rPr>
                <w:rStyle w:val="apple-converted-space"/>
              </w:rPr>
              <w:t> </w:t>
            </w:r>
            <w:r w:rsidRPr="00E45E4D">
              <w:t>-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D1" w:rsidRPr="00E45E4D" w:rsidRDefault="00FC57D1" w:rsidP="00E45E4D">
            <w:pPr>
              <w:spacing w:before="60" w:after="60" w:line="276" w:lineRule="auto"/>
              <w:ind w:firstLine="24"/>
            </w:pPr>
            <w:r w:rsidRPr="00E45E4D">
              <w:t xml:space="preserve">30 </w:t>
            </w:r>
            <w:r w:rsidRPr="00E45E4D">
              <w:rPr>
                <w:lang w:eastAsia="uk-UA"/>
              </w:rPr>
              <w:t>днів</w:t>
            </w:r>
          </w:p>
        </w:tc>
      </w:tr>
    </w:tbl>
    <w:p w:rsidR="00FC57D1" w:rsidRDefault="00FC57D1" w:rsidP="00430798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rStyle w:val="Strong"/>
          <w:b w:val="0"/>
          <w:lang w:val="uk-UA"/>
        </w:rPr>
      </w:pPr>
    </w:p>
    <w:p w:rsidR="00FC57D1" w:rsidRPr="007775DB" w:rsidRDefault="00FC57D1" w:rsidP="00430798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rStyle w:val="Strong"/>
          <w:b w:val="0"/>
          <w:sz w:val="28"/>
          <w:szCs w:val="28"/>
          <w:lang w:val="uk-UA"/>
        </w:rPr>
      </w:pPr>
      <w:r w:rsidRPr="007775DB">
        <w:rPr>
          <w:rStyle w:val="Strong"/>
          <w:b w:val="0"/>
          <w:sz w:val="28"/>
          <w:szCs w:val="28"/>
          <w:lang w:val="uk-UA"/>
        </w:rPr>
        <w:t>Умовні позначки: В-виконує, У- бере участь, П - погоджує, З – затверджує, ЦНАП – Управління «Центр надання адміністративних послуг» Коломийської міської ради, СНАП – суб’єкт надання адміністративних послуг.</w:t>
      </w:r>
    </w:p>
    <w:p w:rsidR="00FC57D1" w:rsidRDefault="00FC57D1" w:rsidP="00430798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rStyle w:val="Strong"/>
          <w:b w:val="0"/>
          <w:lang w:val="uk-UA"/>
        </w:rPr>
      </w:pPr>
    </w:p>
    <w:p w:rsidR="00FC57D1" w:rsidRDefault="00FC57D1" w:rsidP="00430798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rStyle w:val="Strong"/>
          <w:b w:val="0"/>
          <w:lang w:val="uk-UA"/>
        </w:rPr>
      </w:pPr>
    </w:p>
    <w:p w:rsidR="00FC57D1" w:rsidRDefault="00FC57D1" w:rsidP="00430798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rStyle w:val="Strong"/>
          <w:b w:val="0"/>
          <w:lang w:val="uk-UA"/>
        </w:rPr>
      </w:pPr>
    </w:p>
    <w:sectPr w:rsidR="00FC57D1" w:rsidSect="00B92B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0B50"/>
    <w:multiLevelType w:val="hybridMultilevel"/>
    <w:tmpl w:val="5F42CF9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BBE"/>
    <w:rsid w:val="000573C0"/>
    <w:rsid w:val="00162178"/>
    <w:rsid w:val="00321161"/>
    <w:rsid w:val="00425D2B"/>
    <w:rsid w:val="00430798"/>
    <w:rsid w:val="006A0BBE"/>
    <w:rsid w:val="007775DB"/>
    <w:rsid w:val="00791ACF"/>
    <w:rsid w:val="00881829"/>
    <w:rsid w:val="00B3757A"/>
    <w:rsid w:val="00B92BE4"/>
    <w:rsid w:val="00E45E4D"/>
    <w:rsid w:val="00F4785A"/>
    <w:rsid w:val="00FC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98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30798"/>
    <w:pPr>
      <w:spacing w:before="100" w:beforeAutospacing="1" w:after="100" w:afterAutospacing="1"/>
    </w:pPr>
    <w:rPr>
      <w:lang w:eastAsia="uk-UA"/>
    </w:rPr>
  </w:style>
  <w:style w:type="paragraph" w:styleId="Footer">
    <w:name w:val="footer"/>
    <w:basedOn w:val="Normal"/>
    <w:link w:val="FooterChar"/>
    <w:uiPriority w:val="99"/>
    <w:rsid w:val="00430798"/>
    <w:pPr>
      <w:spacing w:before="100" w:beforeAutospacing="1" w:after="100" w:afterAutospacing="1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0798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430798"/>
    <w:pPr>
      <w:ind w:left="720"/>
      <w:contextualSpacing/>
    </w:pPr>
    <w:rPr>
      <w:lang w:val="ru-RU"/>
    </w:rPr>
  </w:style>
  <w:style w:type="paragraph" w:customStyle="1" w:styleId="11title">
    <w:name w:val="11title"/>
    <w:basedOn w:val="Normal"/>
    <w:uiPriority w:val="99"/>
    <w:rsid w:val="0043079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430798"/>
    <w:rPr>
      <w:rFonts w:cs="Times New Roman"/>
    </w:rPr>
  </w:style>
  <w:style w:type="character" w:styleId="Strong">
    <w:name w:val="Strong"/>
    <w:basedOn w:val="DefaultParagraphFont"/>
    <w:uiPriority w:val="99"/>
    <w:qFormat/>
    <w:rsid w:val="00430798"/>
    <w:rPr>
      <w:rFonts w:cs="Times New Roman"/>
      <w:b/>
      <w:bCs/>
    </w:rPr>
  </w:style>
  <w:style w:type="character" w:customStyle="1" w:styleId="CharStyle7">
    <w:name w:val="CharStyle7"/>
    <w:basedOn w:val="DefaultParagraphFont"/>
    <w:uiPriority w:val="99"/>
    <w:rsid w:val="00E45E4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0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Drukarky</cp:lastModifiedBy>
  <cp:revision>6</cp:revision>
  <dcterms:created xsi:type="dcterms:W3CDTF">2020-11-29T12:28:00Z</dcterms:created>
  <dcterms:modified xsi:type="dcterms:W3CDTF">2021-01-05T08:20:00Z</dcterms:modified>
</cp:coreProperties>
</file>